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D9EBB"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312F32AB"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7AB78F94"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6F0C0937" w14:textId="77777777" w:rsidR="00B15DF7" w:rsidRPr="00B15DF7" w:rsidRDefault="00B15DF7" w:rsidP="00B15DF7">
      <w:pPr>
        <w:spacing w:after="0" w:line="240" w:lineRule="auto"/>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778F74ED" wp14:editId="5585A66D">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14:paraId="3BCA64EA" w14:textId="43A03D4A" w:rsidR="00B15DF7" w:rsidRPr="00B15DF7" w:rsidRDefault="006D3209" w:rsidP="00B15DF7">
      <w:pPr>
        <w:spacing w:after="0" w:line="240" w:lineRule="auto"/>
        <w:contextualSpacing/>
        <w:jc w:val="center"/>
        <w:rPr>
          <w:rFonts w:eastAsia="Times New Roman" w:cstheme="minorHAnsi"/>
          <w:sz w:val="40"/>
          <w:szCs w:val="40"/>
        </w:rPr>
      </w:pPr>
      <w:r>
        <w:rPr>
          <w:rFonts w:eastAsia="Times New Roman" w:cstheme="minorHAnsi"/>
          <w:sz w:val="52"/>
          <w:szCs w:val="24"/>
        </w:rPr>
        <w:t>Understanding &amp; Using IEPs-at-a-Glance</w:t>
      </w:r>
    </w:p>
    <w:p w14:paraId="5E8E2811" w14:textId="77777777" w:rsidR="00B15DF7" w:rsidRPr="00B15DF7" w:rsidRDefault="00B15DF7" w:rsidP="00B15DF7">
      <w:pPr>
        <w:spacing w:after="0" w:line="240" w:lineRule="auto"/>
        <w:jc w:val="center"/>
        <w:rPr>
          <w:rFonts w:ascii="Times New Roman" w:eastAsia="Times New Roman" w:hAnsi="Times New Roman" w:cs="Times New Roman"/>
          <w:sz w:val="44"/>
          <w:szCs w:val="24"/>
        </w:rPr>
      </w:pPr>
      <w:r w:rsidRPr="00B15DF7">
        <w:rPr>
          <w:rFonts w:ascii="Times New Roman" w:eastAsia="Times New Roman" w:hAnsi="Times New Roman" w:cs="Times New Roman"/>
          <w:noProof/>
          <w:sz w:val="24"/>
          <w:szCs w:val="24"/>
        </w:rPr>
        <w:t xml:space="preserve"> </w:t>
      </w: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0288" behindDoc="0" locked="0" layoutInCell="1" allowOverlap="1" wp14:anchorId="034E8708" wp14:editId="769EF2CD">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14:paraId="0EA403D3"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4AD5ABD1" wp14:editId="022D5FC0">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p>
    <w:p w14:paraId="45335B7E"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5E49C032"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4E5F2CAF"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34420C58"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64E04C7B"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w:drawing>
          <wp:inline distT="0" distB="0" distL="0" distR="0" wp14:anchorId="21BEEEAA" wp14:editId="34D6C627">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14:paraId="0BE2F396" w14:textId="77777777" w:rsidR="00B15DF7" w:rsidRPr="00B15DF7" w:rsidRDefault="00B15DF7" w:rsidP="00B15DF7">
      <w:pPr>
        <w:spacing w:after="0" w:line="240" w:lineRule="auto"/>
        <w:contextualSpacing/>
        <w:rPr>
          <w:rFonts w:eastAsia="Times New Roman" w:cstheme="minorHAnsi"/>
          <w:sz w:val="52"/>
          <w:szCs w:val="24"/>
        </w:rPr>
      </w:pPr>
    </w:p>
    <w:p w14:paraId="1CA7805C" w14:textId="1CBAB2C9" w:rsidR="00B15DF7" w:rsidRPr="00B15DF7" w:rsidRDefault="0087669D" w:rsidP="00B15DF7">
      <w:pPr>
        <w:spacing w:after="0" w:line="240" w:lineRule="auto"/>
        <w:contextualSpacing/>
        <w:jc w:val="center"/>
        <w:rPr>
          <w:rFonts w:eastAsia="Times New Roman" w:cstheme="minorHAnsi"/>
          <w:sz w:val="52"/>
          <w:szCs w:val="24"/>
        </w:rPr>
      </w:pPr>
      <w:r>
        <w:rPr>
          <w:rFonts w:eastAsia="Times New Roman" w:cstheme="minorHAnsi"/>
          <w:sz w:val="52"/>
          <w:szCs w:val="24"/>
        </w:rPr>
        <w:t xml:space="preserve">All </w:t>
      </w:r>
      <w:r w:rsidR="006D3209">
        <w:rPr>
          <w:rFonts w:eastAsia="Times New Roman" w:cstheme="minorHAnsi"/>
          <w:sz w:val="52"/>
          <w:szCs w:val="24"/>
        </w:rPr>
        <w:t>Teacher</w:t>
      </w:r>
      <w:r>
        <w:rPr>
          <w:rFonts w:eastAsia="Times New Roman" w:cstheme="minorHAnsi"/>
          <w:sz w:val="52"/>
          <w:szCs w:val="24"/>
        </w:rPr>
        <w:t xml:space="preserve"> Training 201</w:t>
      </w:r>
      <w:r w:rsidR="006D3209">
        <w:rPr>
          <w:rFonts w:eastAsia="Times New Roman" w:cstheme="minorHAnsi"/>
          <w:sz w:val="52"/>
          <w:szCs w:val="24"/>
        </w:rPr>
        <w:t>6</w:t>
      </w:r>
    </w:p>
    <w:p w14:paraId="60F40C1B" w14:textId="77777777" w:rsidR="00B15DF7" w:rsidRPr="00B15DF7" w:rsidRDefault="00B15DF7" w:rsidP="00B15DF7">
      <w:pPr>
        <w:spacing w:after="0" w:line="240" w:lineRule="auto"/>
        <w:jc w:val="center"/>
        <w:rPr>
          <w:rFonts w:ascii="Calibri" w:eastAsia="Times New Roman" w:hAnsi="Calibri" w:cs="Times New Roman"/>
          <w:b/>
          <w:sz w:val="26"/>
          <w:szCs w:val="26"/>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2336" behindDoc="0" locked="0" layoutInCell="1" allowOverlap="1" wp14:anchorId="2E7CA135" wp14:editId="7E413C53">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B15DF7">
        <w:rPr>
          <w:rFonts w:ascii="Calibri" w:eastAsia="Times New Roman" w:hAnsi="Calibri" w:cs="Times New Roman"/>
          <w:b/>
          <w:sz w:val="26"/>
          <w:szCs w:val="26"/>
        </w:rPr>
        <w:tab/>
      </w:r>
    </w:p>
    <w:p w14:paraId="0D815AFA" w14:textId="77777777" w:rsidR="00B15DF7" w:rsidRPr="00B15DF7" w:rsidRDefault="00B15DF7" w:rsidP="00B15DF7">
      <w:pPr>
        <w:spacing w:after="0" w:line="240" w:lineRule="auto"/>
        <w:rPr>
          <w:rFonts w:ascii="Calibri" w:eastAsia="Times New Roman" w:hAnsi="Calibri" w:cs="Times New Roman"/>
          <w:b/>
          <w:sz w:val="26"/>
          <w:szCs w:val="26"/>
        </w:r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638"/>
      </w:tblGrid>
      <w:tr w:rsidR="00B15DF7" w:rsidRPr="00B15DF7" w14:paraId="00610BF2" w14:textId="77777777" w:rsidTr="00752758">
        <w:tc>
          <w:tcPr>
            <w:tcW w:w="10638" w:type="dxa"/>
            <w:shd w:val="clear" w:color="auto" w:fill="E6E6E6"/>
          </w:tcPr>
          <w:p w14:paraId="368BE344" w14:textId="6BDC9CFD" w:rsidR="00B15DF7" w:rsidRPr="00BF72C2" w:rsidRDefault="006D3209" w:rsidP="00B15DF7">
            <w:pPr>
              <w:spacing w:after="0" w:line="240" w:lineRule="auto"/>
              <w:rPr>
                <w:rFonts w:ascii="Calibri" w:eastAsia="Times New Roman" w:hAnsi="Calibri" w:cs="Times New Roman"/>
                <w:b/>
                <w:sz w:val="28"/>
                <w:szCs w:val="28"/>
              </w:rPr>
            </w:pPr>
            <w:r w:rsidRPr="00BF72C2">
              <w:rPr>
                <w:rFonts w:ascii="Calibri" w:eastAsia="Times New Roman" w:hAnsi="Calibri" w:cs="Times New Roman"/>
                <w:b/>
                <w:sz w:val="28"/>
                <w:szCs w:val="28"/>
              </w:rPr>
              <w:t>Teachers</w:t>
            </w:r>
            <w:r w:rsidR="007A0A3C" w:rsidRPr="00BF72C2">
              <w:rPr>
                <w:rFonts w:ascii="Calibri" w:eastAsia="Times New Roman" w:hAnsi="Calibri" w:cs="Times New Roman"/>
                <w:b/>
                <w:sz w:val="28"/>
                <w:szCs w:val="28"/>
              </w:rPr>
              <w:t xml:space="preserve"> </w:t>
            </w:r>
            <w:r w:rsidRPr="00BF72C2">
              <w:rPr>
                <w:rFonts w:ascii="Calibri" w:eastAsia="Times New Roman" w:hAnsi="Calibri" w:cs="Times New Roman"/>
                <w:b/>
                <w:sz w:val="28"/>
                <w:szCs w:val="28"/>
              </w:rPr>
              <w:t>will be able to:</w:t>
            </w:r>
          </w:p>
          <w:p w14:paraId="39C6FE25" w14:textId="77777777" w:rsidR="006D3209" w:rsidRPr="00BF72C2" w:rsidRDefault="006D3209" w:rsidP="006D3209">
            <w:pPr>
              <w:pStyle w:val="ListParagraph"/>
              <w:numPr>
                <w:ilvl w:val="0"/>
                <w:numId w:val="1"/>
              </w:numPr>
              <w:spacing w:after="0" w:line="240" w:lineRule="auto"/>
              <w:contextualSpacing w:val="0"/>
              <w:rPr>
                <w:sz w:val="24"/>
                <w:szCs w:val="24"/>
              </w:rPr>
            </w:pPr>
            <w:r w:rsidRPr="00BF72C2">
              <w:rPr>
                <w:sz w:val="24"/>
                <w:szCs w:val="24"/>
              </w:rPr>
              <w:t>Articulate the purpose and components of an IEP-at-a-Glance.</w:t>
            </w:r>
          </w:p>
          <w:p w14:paraId="22109B3F" w14:textId="7A2684CB" w:rsidR="006D3209" w:rsidRPr="00BF72C2" w:rsidRDefault="006D3209" w:rsidP="006D3209">
            <w:pPr>
              <w:pStyle w:val="ListParagraph"/>
              <w:numPr>
                <w:ilvl w:val="0"/>
                <w:numId w:val="1"/>
              </w:numPr>
              <w:spacing w:after="0" w:line="240" w:lineRule="auto"/>
              <w:contextualSpacing w:val="0"/>
              <w:rPr>
                <w:sz w:val="24"/>
                <w:szCs w:val="24"/>
              </w:rPr>
            </w:pPr>
            <w:r w:rsidRPr="00BF72C2">
              <w:rPr>
                <w:sz w:val="24"/>
                <w:szCs w:val="24"/>
              </w:rPr>
              <w:t>Plan to implement key components of IEPs-at-a-Glance for scholars with IEPs in their classrooms, including required instructiona</w:t>
            </w:r>
            <w:r w:rsidR="00BF72C2">
              <w:rPr>
                <w:sz w:val="24"/>
                <w:szCs w:val="24"/>
              </w:rPr>
              <w:t>l and assessment accommodations</w:t>
            </w:r>
            <w:r w:rsidRPr="00BF72C2">
              <w:rPr>
                <w:sz w:val="24"/>
                <w:szCs w:val="24"/>
              </w:rPr>
              <w:t>.</w:t>
            </w:r>
          </w:p>
          <w:p w14:paraId="53911860" w14:textId="405C9582" w:rsidR="00452B02" w:rsidRPr="00452B02" w:rsidRDefault="006D3209" w:rsidP="006D3209">
            <w:pPr>
              <w:numPr>
                <w:ilvl w:val="0"/>
                <w:numId w:val="1"/>
              </w:numPr>
              <w:spacing w:after="0" w:line="240" w:lineRule="auto"/>
              <w:contextualSpacing/>
              <w:rPr>
                <w:rFonts w:eastAsia="Times New Roman" w:cs="Times New Roman"/>
              </w:rPr>
            </w:pPr>
            <w:r w:rsidRPr="00BF72C2">
              <w:rPr>
                <w:sz w:val="24"/>
                <w:szCs w:val="24"/>
              </w:rPr>
              <w:t>Plan 2 – 4 strengths-based and support-based strategies for scholars with IEPs in the</w:t>
            </w:r>
            <w:r w:rsidR="00BF72C2">
              <w:rPr>
                <w:sz w:val="24"/>
                <w:szCs w:val="24"/>
              </w:rPr>
              <w:t>ir</w:t>
            </w:r>
            <w:r w:rsidRPr="00BF72C2">
              <w:rPr>
                <w:sz w:val="24"/>
                <w:szCs w:val="24"/>
              </w:rPr>
              <w:t xml:space="preserve"> classroom</w:t>
            </w:r>
            <w:r w:rsidR="00BF72C2">
              <w:rPr>
                <w:sz w:val="24"/>
                <w:szCs w:val="24"/>
              </w:rPr>
              <w:t>s</w:t>
            </w:r>
            <w:r w:rsidR="00452B02" w:rsidRPr="00BF72C2">
              <w:rPr>
                <w:rFonts w:eastAsia="Times New Roman" w:cs="Times New Roman"/>
                <w:sz w:val="24"/>
                <w:szCs w:val="24"/>
              </w:rPr>
              <w:t>.</w:t>
            </w:r>
          </w:p>
        </w:tc>
      </w:tr>
    </w:tbl>
    <w:p w14:paraId="2613FA10" w14:textId="77777777" w:rsidR="00B15DF7" w:rsidRPr="00B15DF7" w:rsidRDefault="00B15DF7" w:rsidP="00B15DF7">
      <w:pPr>
        <w:spacing w:line="240" w:lineRule="auto"/>
        <w:rPr>
          <w:rFonts w:ascii="Calibri" w:eastAsia="Times New Roman" w:hAnsi="Calibri" w:cs="Times New Roman"/>
          <w:b/>
          <w:sz w:val="28"/>
          <w:szCs w:val="28"/>
        </w:rPr>
      </w:pPr>
    </w:p>
    <w:p w14:paraId="676D05AA" w14:textId="77777777" w:rsidR="00B15DF7" w:rsidRDefault="00B15DF7" w:rsidP="00B15DF7">
      <w:pPr>
        <w:spacing w:line="240" w:lineRule="auto"/>
        <w:rPr>
          <w:rFonts w:ascii="Calibri" w:eastAsia="Times New Roman" w:hAnsi="Calibri" w:cs="Times New Roman"/>
          <w:b/>
          <w:sz w:val="28"/>
          <w:szCs w:val="28"/>
        </w:rPr>
      </w:pPr>
    </w:p>
    <w:p w14:paraId="5C7F286B" w14:textId="338B8CC9" w:rsidR="009F5904" w:rsidRPr="007A0A3C" w:rsidRDefault="00BF72C2" w:rsidP="0025591B">
      <w:pPr>
        <w:spacing w:after="0"/>
        <w:rPr>
          <w:b/>
          <w:sz w:val="30"/>
          <w:szCs w:val="30"/>
        </w:rPr>
      </w:pPr>
      <w:r w:rsidRPr="00747ACA">
        <w:rPr>
          <w:rFonts w:asciiTheme="majorHAnsi" w:hAnsiTheme="majorHAnsi"/>
          <w:b/>
          <w:sz w:val="30"/>
          <w:szCs w:val="30"/>
          <w:highlight w:val="yellow"/>
        </w:rPr>
        <w:lastRenderedPageBreak/>
        <w:t>School-Specific Hook</w:t>
      </w:r>
      <w:r w:rsidR="00BC55EB">
        <w:rPr>
          <w:b/>
          <w:sz w:val="30"/>
          <w:szCs w:val="30"/>
        </w:rPr>
        <w:t xml:space="preserve"> </w:t>
      </w:r>
      <w:r w:rsidR="00BC55EB">
        <w:rPr>
          <w:noProof/>
        </w:rPr>
        <w:drawing>
          <wp:inline distT="0" distB="0" distL="0" distR="0" wp14:anchorId="7740DD9F" wp14:editId="202E3A53">
            <wp:extent cx="561975" cy="561975"/>
            <wp:effectExtent l="0" t="0" r="9525" b="9525"/>
            <wp:docPr id="5" name="Picture 5" descr="http://www.socialimpactexchange.org/sites/www.socialimpactexchange.org/files/imagecache/190px-wide/images/organizations/logos/Achievement%20First%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cialimpactexchange.org/sites/www.socialimpactexchange.org/files/imagecache/190px-wide/images/organizations/logos/Achievement%20First%20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1016"/>
      </w:tblGrid>
      <w:tr w:rsidR="00BF72C2" w14:paraId="3F505793" w14:textId="77777777" w:rsidTr="00BF72C2">
        <w:tc>
          <w:tcPr>
            <w:tcW w:w="11016" w:type="dxa"/>
          </w:tcPr>
          <w:p w14:paraId="083C7833" w14:textId="4233EDAC" w:rsidR="00BF72C2" w:rsidRPr="00B315DE" w:rsidRDefault="00BF72C2" w:rsidP="00BF72C2">
            <w:pPr>
              <w:rPr>
                <w:sz w:val="24"/>
                <w:szCs w:val="24"/>
              </w:rPr>
            </w:pPr>
            <w:r w:rsidRPr="00B315DE">
              <w:rPr>
                <w:b/>
                <w:sz w:val="24"/>
                <w:szCs w:val="24"/>
                <w:highlight w:val="yellow"/>
              </w:rPr>
              <w:t>Customization</w:t>
            </w:r>
            <w:r w:rsidRPr="00B315DE">
              <w:rPr>
                <w:sz w:val="24"/>
                <w:szCs w:val="24"/>
                <w:highlight w:val="yellow"/>
              </w:rPr>
              <w:t xml:space="preserve">: Think about how you will engage teachers in this session that is unique to your school context/staff. For example, you might tell a personal story about a time when you were a first year teacher and didn’t know about the contents of the IEPs of scholars in your class and what the impact was. Or, for a largely returning staff, you could name this as a “WIN” area for this year – </w:t>
            </w:r>
            <w:proofErr w:type="gramStart"/>
            <w:r w:rsidRPr="00B315DE">
              <w:rPr>
                <w:sz w:val="24"/>
                <w:szCs w:val="24"/>
                <w:highlight w:val="yellow"/>
              </w:rPr>
              <w:t>that</w:t>
            </w:r>
            <w:proofErr w:type="gramEnd"/>
            <w:r w:rsidRPr="00B315DE">
              <w:rPr>
                <w:sz w:val="24"/>
                <w:szCs w:val="24"/>
                <w:highlight w:val="yellow"/>
              </w:rPr>
              <w:t xml:space="preserve"> you are all going to be 100% in compliance with supports outlined in our scholars’ IEPs and 504 plans. The sky is the limit here, as long as you keep this to 5 minutes and plan a hook that leaves teachers eager to dive into their IEPs-at-a-Glance!</w:t>
            </w:r>
          </w:p>
          <w:p w14:paraId="12DBEF2F" w14:textId="77777777" w:rsidR="00BF72C2" w:rsidRDefault="00BF72C2" w:rsidP="00452B02">
            <w:pPr>
              <w:rPr>
                <w:rFonts w:cstheme="minorHAnsi"/>
                <w:sz w:val="32"/>
                <w:szCs w:val="32"/>
              </w:rPr>
            </w:pPr>
          </w:p>
          <w:p w14:paraId="1A738976" w14:textId="77777777" w:rsidR="00BF72C2" w:rsidRDefault="00BF72C2" w:rsidP="00452B02">
            <w:pPr>
              <w:rPr>
                <w:rFonts w:cstheme="minorHAnsi"/>
                <w:sz w:val="32"/>
                <w:szCs w:val="32"/>
              </w:rPr>
            </w:pPr>
          </w:p>
          <w:p w14:paraId="5D6D2DDC" w14:textId="77777777" w:rsidR="00BF72C2" w:rsidRDefault="00BF72C2" w:rsidP="00452B02">
            <w:pPr>
              <w:rPr>
                <w:rFonts w:cstheme="minorHAnsi"/>
                <w:sz w:val="32"/>
                <w:szCs w:val="32"/>
              </w:rPr>
            </w:pPr>
          </w:p>
          <w:p w14:paraId="40854164" w14:textId="77777777" w:rsidR="00BF72C2" w:rsidRDefault="00BF72C2" w:rsidP="00452B02">
            <w:pPr>
              <w:rPr>
                <w:rFonts w:cstheme="minorHAnsi"/>
                <w:sz w:val="32"/>
                <w:szCs w:val="32"/>
              </w:rPr>
            </w:pPr>
          </w:p>
          <w:p w14:paraId="532A6574" w14:textId="77777777" w:rsidR="00BF72C2" w:rsidRDefault="00BF72C2" w:rsidP="00452B02">
            <w:pPr>
              <w:rPr>
                <w:rFonts w:cstheme="minorHAnsi"/>
                <w:sz w:val="32"/>
                <w:szCs w:val="32"/>
              </w:rPr>
            </w:pPr>
          </w:p>
          <w:p w14:paraId="7C616443" w14:textId="77777777" w:rsidR="00BF72C2" w:rsidRDefault="00BF72C2" w:rsidP="00452B02">
            <w:pPr>
              <w:rPr>
                <w:rFonts w:cstheme="minorHAnsi"/>
                <w:sz w:val="32"/>
                <w:szCs w:val="32"/>
              </w:rPr>
            </w:pPr>
          </w:p>
        </w:tc>
      </w:tr>
    </w:tbl>
    <w:p w14:paraId="0D4875B6" w14:textId="515B7D58" w:rsidR="00A23BB3" w:rsidRDefault="00A23BB3" w:rsidP="00452B02">
      <w:pPr>
        <w:rPr>
          <w:rFonts w:cstheme="minorHAnsi"/>
          <w:sz w:val="32"/>
          <w:szCs w:val="32"/>
        </w:rPr>
      </w:pPr>
    </w:p>
    <w:p w14:paraId="6EC55453" w14:textId="558DFB1C" w:rsidR="00BF72C2" w:rsidRDefault="00BF72C2" w:rsidP="00452B02">
      <w:pPr>
        <w:rPr>
          <w:rFonts w:cstheme="minorHAnsi"/>
          <w:sz w:val="32"/>
          <w:szCs w:val="32"/>
        </w:rPr>
      </w:pPr>
    </w:p>
    <w:tbl>
      <w:tblPr>
        <w:tblStyle w:val="TableGrid"/>
        <w:tblW w:w="11250" w:type="dxa"/>
        <w:tblLook w:val="04A0" w:firstRow="1" w:lastRow="0" w:firstColumn="1" w:lastColumn="0" w:noHBand="0" w:noVBand="1"/>
      </w:tblPr>
      <w:tblGrid>
        <w:gridCol w:w="3491"/>
        <w:gridCol w:w="7759"/>
      </w:tblGrid>
      <w:tr w:rsidR="00BC55EB" w:rsidRPr="00B43568" w14:paraId="52593E52" w14:textId="77777777" w:rsidTr="00BC55EB">
        <w:trPr>
          <w:trHeight w:val="710"/>
        </w:trPr>
        <w:tc>
          <w:tcPr>
            <w:tcW w:w="11250" w:type="dxa"/>
            <w:gridSpan w:val="2"/>
            <w:tcBorders>
              <w:top w:val="single" w:sz="4" w:space="0" w:color="auto"/>
              <w:left w:val="single" w:sz="4" w:space="0" w:color="auto"/>
              <w:bottom w:val="nil"/>
              <w:right w:val="single" w:sz="4" w:space="0" w:color="auto"/>
            </w:tcBorders>
            <w:vAlign w:val="center"/>
          </w:tcPr>
          <w:p w14:paraId="32CA0D9D" w14:textId="2CA31A41" w:rsidR="00BC55EB" w:rsidRPr="00BE06E9" w:rsidRDefault="00BC55EB" w:rsidP="00266C05">
            <w:pPr>
              <w:pStyle w:val="NoSpacing"/>
              <w:jc w:val="center"/>
              <w:rPr>
                <w:rFonts w:ascii="Century Gothic" w:hAnsi="Century Gothic"/>
                <w:b/>
                <w:sz w:val="28"/>
                <w:szCs w:val="20"/>
              </w:rPr>
            </w:pPr>
            <w:r w:rsidRPr="00BE06E9">
              <w:rPr>
                <w:rFonts w:ascii="Century Gothic" w:hAnsi="Century Gothic"/>
                <w:b/>
                <w:sz w:val="28"/>
                <w:szCs w:val="20"/>
              </w:rPr>
              <w:t xml:space="preserve">Harry Styles </w:t>
            </w:r>
          </w:p>
          <w:p w14:paraId="0C78FFF4" w14:textId="7CC0BD54" w:rsidR="00BC55EB" w:rsidRDefault="00CA1C13" w:rsidP="00266C05">
            <w:pPr>
              <w:pStyle w:val="NoSpacing"/>
              <w:jc w:val="center"/>
              <w:rPr>
                <w:rFonts w:ascii="Century Gothic" w:hAnsi="Century Gothic"/>
                <w:sz w:val="28"/>
                <w:szCs w:val="20"/>
              </w:rPr>
            </w:pPr>
            <w:r>
              <w:rPr>
                <w:rFonts w:ascii="Century Gothic" w:hAnsi="Century Gothic"/>
                <w:noProof/>
                <w:sz w:val="28"/>
                <w:szCs w:val="20"/>
              </w:rPr>
              <mc:AlternateContent>
                <mc:Choice Requires="wps">
                  <w:drawing>
                    <wp:anchor distT="0" distB="0" distL="114300" distR="114300" simplePos="0" relativeHeight="251680768" behindDoc="0" locked="0" layoutInCell="1" allowOverlap="1" wp14:anchorId="755A1B4D" wp14:editId="489BAE10">
                      <wp:simplePos x="0" y="0"/>
                      <wp:positionH relativeFrom="column">
                        <wp:posOffset>839470</wp:posOffset>
                      </wp:positionH>
                      <wp:positionV relativeFrom="paragraph">
                        <wp:posOffset>130175</wp:posOffset>
                      </wp:positionV>
                      <wp:extent cx="2171700" cy="1828800"/>
                      <wp:effectExtent l="0" t="0" r="19050" b="19050"/>
                      <wp:wrapNone/>
                      <wp:docPr id="19" name="Oval 19"/>
                      <wp:cNvGraphicFramePr/>
                      <a:graphic xmlns:a="http://schemas.openxmlformats.org/drawingml/2006/main">
                        <a:graphicData uri="http://schemas.microsoft.com/office/word/2010/wordprocessingShape">
                          <wps:wsp>
                            <wps:cNvSpPr/>
                            <wps:spPr>
                              <a:xfrm>
                                <a:off x="0" y="0"/>
                                <a:ext cx="2171700" cy="18288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26" style="position:absolute;margin-left:66.1pt;margin-top:10.25pt;width:171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6tdwIAAEUFAAAOAAAAZHJzL2Uyb0RvYy54bWysVFFv2yAQfp+0/4B4X21H6ZpGdaqoVaZJ&#10;VVs1nfpMMdRIwDEgcbJfvwM7brRUe5jmB3zH3X3cfdxxdb0zmmyFDwpsTauzkhJhOTTKvtX0x/Pq&#10;y4ySEJltmAYraroXgV4vPn+66txcTKAF3QhPEMSGeedq2sbo5kUReCsMC2fghEWjBG9YRNW/FY1n&#10;HaIbXUzK8mvRgW+cBy5CwN3b3kgXGV9KweODlEFEomuKucW8+ry+prVYXLH5m2euVXxIg/1DFoYp&#10;i4eOULcsMrLx6gTKKO4hgIxnHEwBUioucg1YTVX+Uc26ZU7kWpCc4Eaawv+D5ffbR09Ug3d3SYll&#10;Bu/oYcs0QRW56VyYo8vaPfpBCyimQnfSm/THEsgu87kf+RS7SDhuTqqL6qJE2jnaqtlkNkMFcYr3&#10;cOdD/CbAkCTUVGitXEg1sznb3oXYex+80raFldI67afk+nSyFPdaJAdtn4TEklICGSg3k7jRnmBh&#10;NWWcCxur3tSyRvTb5yV+Q3ZjRM41AyZkiQeP2ANAatRT7D7twT+FityLY3D5t8T64DEinww2jsFG&#10;WfAfAWisaji59z+Q1FOTWHqFZo8X7qGfhOD4SiHzdyzER+ax9fG2cJzjAy5SQ1dTGCRKWvC/PtpP&#10;/tiRaKWkw1Gqafi5YV5Qor9b7NXLajpNs5eV6fnFBBV/bHk9ttiNuQG8pgofDsezmPyjPojSg3nB&#10;qV+mU9HELMeza8qjPyg3sR9xfDe4WC6zG86bY/HOrh1P4InV1FbPuxfm3dB+ETv3Hg5jd9KCvW+K&#10;tLDcRJAq9+c7rwPfOKu5cYZ3JT0Gx3r2en/9Fr8BAAD//wMAUEsDBBQABgAIAAAAIQBDvxJ03wAA&#10;AAoBAAAPAAAAZHJzL2Rvd25yZXYueG1sTI/BTsMwDIbvSLxDZCRuLKHr2FSaTjBpEiekDaSJW9aY&#10;tiJxqiZbu7fHnNjxtz/9/lyuJ+/EGYfYBdLwOFMgkOpgO2o0fH5sH1YgYjJkjQuEGi4YYV3d3pSm&#10;sGGkHZ73qRFcQrEwGtqU+kLKWLfoTZyFHol332HwJnEcGmkHM3K5dzJT6kl60xFfaE2Pmxbrn/3J&#10;a8jffP7uLruRvrbO0SY7+OXrQev7u+nlGUTCKf3D8KfP6lCx0zGcyEbhOM+zjFENmVqAYCBf5jw4&#10;apir1QJkVcrrF6pfAAAA//8DAFBLAQItABQABgAIAAAAIQC2gziS/gAAAOEBAAATAAAAAAAAAAAA&#10;AAAAAAAAAABbQ29udGVudF9UeXBlc10ueG1sUEsBAi0AFAAGAAgAAAAhADj9If/WAAAAlAEAAAsA&#10;AAAAAAAAAAAAAAAALwEAAF9yZWxzLy5yZWxzUEsBAi0AFAAGAAgAAAAhAGYgLq13AgAARQUAAA4A&#10;AAAAAAAAAAAAAAAALgIAAGRycy9lMm9Eb2MueG1sUEsBAi0AFAAGAAgAAAAhAEO/EnTfAAAACgEA&#10;AA8AAAAAAAAAAAAAAAAA0QQAAGRycy9kb3ducmV2LnhtbFBLBQYAAAAABAAEAPMAAADdBQAAAAA=&#10;" filled="f" strokecolor="#243f60 [1604]" strokeweight="2pt"/>
                  </w:pict>
                </mc:Fallback>
              </mc:AlternateContent>
            </w:r>
            <w:r>
              <w:rPr>
                <w:rFonts w:ascii="Century Gothic" w:hAnsi="Century Gothic"/>
                <w:noProof/>
                <w:sz w:val="28"/>
                <w:szCs w:val="20"/>
              </w:rPr>
              <mc:AlternateContent>
                <mc:Choice Requires="wps">
                  <w:drawing>
                    <wp:anchor distT="0" distB="0" distL="114300" distR="114300" simplePos="0" relativeHeight="251678720" behindDoc="0" locked="0" layoutInCell="1" allowOverlap="1" wp14:anchorId="0B345303" wp14:editId="487BBE6D">
                      <wp:simplePos x="0" y="0"/>
                      <wp:positionH relativeFrom="column">
                        <wp:posOffset>1058545</wp:posOffset>
                      </wp:positionH>
                      <wp:positionV relativeFrom="paragraph">
                        <wp:posOffset>482600</wp:posOffset>
                      </wp:positionV>
                      <wp:extent cx="1562100" cy="219075"/>
                      <wp:effectExtent l="0" t="0" r="19050" b="28575"/>
                      <wp:wrapNone/>
                      <wp:docPr id="18" name="Oval 18"/>
                      <wp:cNvGraphicFramePr/>
                      <a:graphic xmlns:a="http://schemas.openxmlformats.org/drawingml/2006/main">
                        <a:graphicData uri="http://schemas.microsoft.com/office/word/2010/wordprocessingShape">
                          <wps:wsp>
                            <wps:cNvSpPr/>
                            <wps:spPr>
                              <a:xfrm>
                                <a:off x="0" y="0"/>
                                <a:ext cx="1562100" cy="2190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83.35pt;margin-top:38pt;width:123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78dwIAAEQFAAAOAAAAZHJzL2Uyb0RvYy54bWysVFFv2yAQfp+0/4B4X21HSbtGdaqoVaZJ&#10;VVs1nfpMMdRIwDEgcbJfvwM7brRUe5jmB8xxd9/dfdxxdb0zmmyFDwpsTauzkhJhOTTKvtX0x/Pq&#10;y1dKQmS2YRqsqOleBHq9+PzpqnNzMYEWdCM8QRAb5p2raRujmxdF4K0wLJyBExaVErxhEUX/VjSe&#10;dYhudDEpy/OiA984D1yEgKe3vZIuMr6UgscHKYOIRNcUc4t59Xl9TWuxuGLzN89cq/iQBvuHLAxT&#10;FoOOULcsMrLx6gTKKO4hgIxnHEwBUioucg1YTVX+Uc26ZU7kWpCc4Eaawv+D5ffbR09Ug3eHN2WZ&#10;wTt62DJNUERuOhfmaLJ2j36QAm5ToTvpTfpjCWSX+dyPfIpdJBwPq9n5pCqRdo66SXVZXswSaPHu&#10;7XyI3wQYkjY1FVorF1LJbM62dyH21gerdGxhpbRO5ym3Ppu8i3stkoG2T0JiRRh/koFyL4kb7QnW&#10;VVPGubCx6lUta0R/PCvxG7IbPXKuGTAhSww8Yg8AqU9Psfu0B/vkKnIrjs7l3xLrnUePHBlsHJ2N&#10;suA/AtBY1RC5tz+Q1FOTWHqFZo/37aEfhOD4SiHzdyzER+ax8/GycJrjAy5SQ1dTGHaUtOB/fXSe&#10;7LEhUUtJh5NU0/Bzw7ygRH+32KqX1XSaRi8L09nFBAV/rHk91tiNuQG8pgrfDcfzNtlHfdhKD+YF&#10;h36ZoqKKWY6xa8qjPwg3sZ9wfDa4WC6zGY6bY/HOrh1P4InV1FbPuxfm3dB+ERv3Hg5Td9KCvW3y&#10;tLDcRJAq9+c7rwPfOKq5cYZnJb0Fx3K2en/8Fr8BAAD//wMAUEsDBBQABgAIAAAAIQAPGUvu3QAA&#10;AAoBAAAPAAAAZHJzL2Rvd25yZXYueG1sTI9BS8NAEIXvgv9hGcGb3STERGI2RQsFT0JboXjbZsck&#10;uDsbstsm/feOJz2+eY8336vXi7PiglMYPClIVwkIpNabgToFH4ftwxOIEDUZbT2hgisGWDe3N7Wu&#10;jJ9ph5d97ASXUKi0gj7GsZIytD06HVZ+RGLvy09OR5ZTJ82kZy53VmZJUkinB+IPvR5x02P7vT87&#10;Bfmby9/tdTfT59Za2mRHV74elbq/W16eQURc4l8YfvEZHRpmOvkzmSAs66IoOaqgLHgTB/I048OJ&#10;nTR5BNnU8v+E5gcAAP//AwBQSwECLQAUAAYACAAAACEAtoM4kv4AAADhAQAAEwAAAAAAAAAAAAAA&#10;AAAAAAAAW0NvbnRlbnRfVHlwZXNdLnhtbFBLAQItABQABgAIAAAAIQA4/SH/1gAAAJQBAAALAAAA&#10;AAAAAAAAAAAAAC8BAABfcmVscy8ucmVsc1BLAQItABQABgAIAAAAIQAkkU78dwIAAEQFAAAOAAAA&#10;AAAAAAAAAAAAAC4CAABkcnMvZTJvRG9jLnhtbFBLAQItABQABgAIAAAAIQAPGUvu3QAAAAoBAAAP&#10;AAAAAAAAAAAAAAAAANEEAABkcnMvZG93bnJldi54bWxQSwUGAAAAAAQABADzAAAA2wUAAAAA&#10;" filled="f" strokecolor="#243f60 [1604]" strokeweight="2pt"/>
                  </w:pict>
                </mc:Fallback>
              </mc:AlternateContent>
            </w:r>
            <w:r w:rsidR="00BC55EB">
              <w:rPr>
                <w:rFonts w:ascii="Century Gothic" w:hAnsi="Century Gothic"/>
                <w:sz w:val="28"/>
                <w:szCs w:val="20"/>
              </w:rPr>
              <w:t>IEP a</w:t>
            </w:r>
            <w:r w:rsidR="00BC55EB" w:rsidRPr="00B43568">
              <w:rPr>
                <w:rFonts w:ascii="Century Gothic" w:hAnsi="Century Gothic"/>
                <w:sz w:val="28"/>
                <w:szCs w:val="20"/>
              </w:rPr>
              <w:t>t-a-Glance</w:t>
            </w:r>
          </w:p>
          <w:p w14:paraId="18FFE4CC" w14:textId="77777777" w:rsidR="00BC55EB" w:rsidRDefault="00BC55EB" w:rsidP="00266C05">
            <w:pPr>
              <w:pStyle w:val="NoSpacing"/>
              <w:jc w:val="center"/>
              <w:rPr>
                <w:rFonts w:ascii="Century Gothic" w:hAnsi="Century Gothic"/>
                <w:sz w:val="20"/>
                <w:szCs w:val="20"/>
              </w:rPr>
            </w:pPr>
          </w:p>
          <w:p w14:paraId="2BF91F95" w14:textId="77777777" w:rsidR="00BC55EB" w:rsidRDefault="00BC55EB" w:rsidP="00266C05">
            <w:pPr>
              <w:pStyle w:val="NoSpacing"/>
              <w:rPr>
                <w:rFonts w:ascii="Century Gothic" w:hAnsi="Century Gothic"/>
                <w:sz w:val="20"/>
                <w:szCs w:val="20"/>
              </w:rPr>
            </w:pPr>
            <w:r w:rsidRPr="00BC1501">
              <w:rPr>
                <w:rFonts w:ascii="Century Gothic" w:hAnsi="Century Gothic"/>
                <w:b/>
                <w:sz w:val="20"/>
                <w:szCs w:val="20"/>
              </w:rPr>
              <w:t>IEP Annual Review Date:</w:t>
            </w:r>
            <w:r>
              <w:rPr>
                <w:rFonts w:ascii="Century Gothic" w:hAnsi="Century Gothic"/>
                <w:sz w:val="20"/>
                <w:szCs w:val="20"/>
              </w:rPr>
              <w:t xml:space="preserve"> 1/30/17</w:t>
            </w:r>
          </w:p>
          <w:p w14:paraId="0F3D56D2" w14:textId="0CE65E6A" w:rsidR="00BC55EB" w:rsidRDefault="00BC55EB" w:rsidP="00266C05">
            <w:pPr>
              <w:pStyle w:val="NoSpacing"/>
              <w:rPr>
                <w:rFonts w:ascii="Century Gothic" w:hAnsi="Century Gothic"/>
                <w:sz w:val="20"/>
                <w:szCs w:val="20"/>
              </w:rPr>
            </w:pPr>
            <w:r w:rsidRPr="00BC1501">
              <w:rPr>
                <w:rFonts w:ascii="Century Gothic" w:hAnsi="Century Gothic"/>
                <w:b/>
                <w:sz w:val="20"/>
                <w:szCs w:val="20"/>
              </w:rPr>
              <w:t>Disability Classification:</w:t>
            </w:r>
            <w:r>
              <w:rPr>
                <w:rFonts w:ascii="Century Gothic" w:hAnsi="Century Gothic"/>
                <w:sz w:val="20"/>
                <w:szCs w:val="20"/>
              </w:rPr>
              <w:t xml:space="preserve"> Other Health Impairment (ADHD plus Specific Learning Disability)</w:t>
            </w:r>
          </w:p>
          <w:p w14:paraId="3F3878E7" w14:textId="02662069" w:rsidR="00BC55EB" w:rsidRPr="00BC1501" w:rsidRDefault="00BC55EB" w:rsidP="00266C05">
            <w:pPr>
              <w:pStyle w:val="NoSpacing"/>
              <w:rPr>
                <w:rFonts w:ascii="Century Gothic" w:hAnsi="Century Gothic"/>
                <w:b/>
                <w:sz w:val="20"/>
                <w:szCs w:val="20"/>
              </w:rPr>
            </w:pPr>
            <w:r>
              <w:rPr>
                <w:rFonts w:ascii="Century Gothic" w:hAnsi="Century Gothic"/>
                <w:b/>
                <w:sz w:val="20"/>
                <w:szCs w:val="20"/>
              </w:rPr>
              <w:t>Special Education Services</w:t>
            </w:r>
            <w:r w:rsidRPr="00BC1501">
              <w:rPr>
                <w:rFonts w:ascii="Century Gothic" w:hAnsi="Century Gothic"/>
                <w:b/>
                <w:sz w:val="20"/>
                <w:szCs w:val="20"/>
              </w:rPr>
              <w:t>:</w:t>
            </w:r>
          </w:p>
          <w:tbl>
            <w:tblPr>
              <w:tblStyle w:val="TableGrid"/>
              <w:tblW w:w="0" w:type="auto"/>
              <w:tblLook w:val="04A0" w:firstRow="1" w:lastRow="0" w:firstColumn="1" w:lastColumn="0" w:noHBand="0" w:noVBand="1"/>
            </w:tblPr>
            <w:tblGrid>
              <w:gridCol w:w="3149"/>
              <w:gridCol w:w="3066"/>
              <w:gridCol w:w="2964"/>
            </w:tblGrid>
            <w:tr w:rsidR="00747ACA" w14:paraId="255D5420" w14:textId="77777777" w:rsidTr="00266C05">
              <w:tc>
                <w:tcPr>
                  <w:tcW w:w="3673" w:type="dxa"/>
                </w:tcPr>
                <w:p w14:paraId="7482FBC0" w14:textId="77777777" w:rsidR="00BC55EB" w:rsidRPr="00661722" w:rsidRDefault="00BC55EB" w:rsidP="00266C05">
                  <w:pPr>
                    <w:pStyle w:val="NoSpacing"/>
                    <w:rPr>
                      <w:rFonts w:ascii="Century Gothic" w:hAnsi="Century Gothic"/>
                      <w:i/>
                      <w:sz w:val="20"/>
                      <w:szCs w:val="20"/>
                    </w:rPr>
                  </w:pPr>
                  <w:r w:rsidRPr="00661722">
                    <w:rPr>
                      <w:rFonts w:ascii="Century Gothic" w:hAnsi="Century Gothic"/>
                      <w:i/>
                      <w:sz w:val="20"/>
                      <w:szCs w:val="20"/>
                    </w:rPr>
                    <w:t>Service</w:t>
                  </w:r>
                </w:p>
              </w:tc>
              <w:tc>
                <w:tcPr>
                  <w:tcW w:w="3673" w:type="dxa"/>
                </w:tcPr>
                <w:p w14:paraId="6000D9AD" w14:textId="77777777" w:rsidR="00BC55EB" w:rsidRPr="00661722" w:rsidRDefault="00BC55EB" w:rsidP="00266C05">
                  <w:pPr>
                    <w:pStyle w:val="NoSpacing"/>
                    <w:rPr>
                      <w:rFonts w:ascii="Century Gothic" w:hAnsi="Century Gothic"/>
                      <w:i/>
                      <w:sz w:val="20"/>
                      <w:szCs w:val="20"/>
                    </w:rPr>
                  </w:pPr>
                  <w:r w:rsidRPr="00661722">
                    <w:rPr>
                      <w:rFonts w:ascii="Century Gothic" w:hAnsi="Century Gothic"/>
                      <w:i/>
                      <w:sz w:val="20"/>
                      <w:szCs w:val="20"/>
                    </w:rPr>
                    <w:t>Frequency</w:t>
                  </w:r>
                </w:p>
              </w:tc>
              <w:tc>
                <w:tcPr>
                  <w:tcW w:w="3673" w:type="dxa"/>
                </w:tcPr>
                <w:p w14:paraId="1BABB577" w14:textId="77777777" w:rsidR="00BC55EB" w:rsidRPr="00661722" w:rsidRDefault="00BC55EB" w:rsidP="00266C05">
                  <w:pPr>
                    <w:pStyle w:val="NoSpacing"/>
                    <w:rPr>
                      <w:rFonts w:ascii="Century Gothic" w:hAnsi="Century Gothic"/>
                      <w:i/>
                      <w:sz w:val="20"/>
                      <w:szCs w:val="20"/>
                    </w:rPr>
                  </w:pPr>
                  <w:r w:rsidRPr="00661722">
                    <w:rPr>
                      <w:rFonts w:ascii="Century Gothic" w:hAnsi="Century Gothic"/>
                      <w:i/>
                      <w:sz w:val="20"/>
                      <w:szCs w:val="20"/>
                    </w:rPr>
                    <w:t>Group Size</w:t>
                  </w:r>
                </w:p>
              </w:tc>
            </w:tr>
            <w:tr w:rsidR="00747ACA" w14:paraId="4C9A3ED5" w14:textId="77777777" w:rsidTr="00266C05">
              <w:tc>
                <w:tcPr>
                  <w:tcW w:w="3673" w:type="dxa"/>
                </w:tcPr>
                <w:p w14:paraId="08710474" w14:textId="77777777" w:rsidR="00BC55EB" w:rsidRDefault="00BC55EB" w:rsidP="00266C05">
                  <w:pPr>
                    <w:pStyle w:val="NoSpacing"/>
                    <w:rPr>
                      <w:rFonts w:ascii="Century Gothic" w:hAnsi="Century Gothic"/>
                      <w:sz w:val="20"/>
                      <w:szCs w:val="20"/>
                    </w:rPr>
                  </w:pPr>
                  <w:r>
                    <w:rPr>
                      <w:rFonts w:ascii="Century Gothic" w:hAnsi="Century Gothic"/>
                      <w:sz w:val="20"/>
                      <w:szCs w:val="20"/>
                    </w:rPr>
                    <w:t>Counseling</w:t>
                  </w:r>
                </w:p>
              </w:tc>
              <w:tc>
                <w:tcPr>
                  <w:tcW w:w="3673" w:type="dxa"/>
                </w:tcPr>
                <w:p w14:paraId="72C48BC9" w14:textId="77777777" w:rsidR="00BC55EB" w:rsidRDefault="00BC55EB" w:rsidP="00266C05">
                  <w:pPr>
                    <w:pStyle w:val="NoSpacing"/>
                    <w:rPr>
                      <w:rFonts w:ascii="Century Gothic" w:hAnsi="Century Gothic"/>
                      <w:sz w:val="20"/>
                      <w:szCs w:val="20"/>
                    </w:rPr>
                  </w:pPr>
                  <w:r>
                    <w:rPr>
                      <w:rFonts w:ascii="Century Gothic" w:hAnsi="Century Gothic"/>
                      <w:sz w:val="20"/>
                      <w:szCs w:val="20"/>
                    </w:rPr>
                    <w:t>30 minutes / 1x per week</w:t>
                  </w:r>
                </w:p>
              </w:tc>
              <w:tc>
                <w:tcPr>
                  <w:tcW w:w="3673" w:type="dxa"/>
                </w:tcPr>
                <w:p w14:paraId="7933A051" w14:textId="77777777" w:rsidR="00BC55EB" w:rsidRDefault="00BC55EB" w:rsidP="00266C05">
                  <w:pPr>
                    <w:pStyle w:val="NoSpacing"/>
                    <w:rPr>
                      <w:rFonts w:ascii="Century Gothic" w:hAnsi="Century Gothic"/>
                      <w:sz w:val="20"/>
                      <w:szCs w:val="20"/>
                    </w:rPr>
                  </w:pPr>
                  <w:r>
                    <w:rPr>
                      <w:rFonts w:ascii="Century Gothic" w:hAnsi="Century Gothic"/>
                      <w:sz w:val="20"/>
                      <w:szCs w:val="20"/>
                    </w:rPr>
                    <w:t xml:space="preserve">3 </w:t>
                  </w:r>
                </w:p>
              </w:tc>
            </w:tr>
            <w:tr w:rsidR="00747ACA" w14:paraId="7331C4B9" w14:textId="77777777" w:rsidTr="00266C05">
              <w:tc>
                <w:tcPr>
                  <w:tcW w:w="3673" w:type="dxa"/>
                </w:tcPr>
                <w:p w14:paraId="54695183" w14:textId="77777777" w:rsidR="00BC55EB" w:rsidRDefault="00BC55EB" w:rsidP="00266C05">
                  <w:pPr>
                    <w:pStyle w:val="NoSpacing"/>
                    <w:rPr>
                      <w:rFonts w:ascii="Century Gothic" w:hAnsi="Century Gothic"/>
                      <w:sz w:val="20"/>
                      <w:szCs w:val="20"/>
                    </w:rPr>
                  </w:pPr>
                  <w:r>
                    <w:rPr>
                      <w:rFonts w:ascii="Century Gothic" w:hAnsi="Century Gothic"/>
                      <w:sz w:val="20"/>
                      <w:szCs w:val="20"/>
                    </w:rPr>
                    <w:t>ICT</w:t>
                  </w:r>
                </w:p>
              </w:tc>
              <w:tc>
                <w:tcPr>
                  <w:tcW w:w="3673" w:type="dxa"/>
                </w:tcPr>
                <w:p w14:paraId="6768EA26" w14:textId="77777777" w:rsidR="00BC55EB" w:rsidRDefault="00BC55EB" w:rsidP="00266C05">
                  <w:pPr>
                    <w:pStyle w:val="NoSpacing"/>
                    <w:rPr>
                      <w:rFonts w:ascii="Century Gothic" w:hAnsi="Century Gothic"/>
                      <w:sz w:val="20"/>
                      <w:szCs w:val="20"/>
                    </w:rPr>
                  </w:pPr>
                  <w:r>
                    <w:rPr>
                      <w:rFonts w:ascii="Century Gothic" w:hAnsi="Century Gothic"/>
                      <w:sz w:val="20"/>
                      <w:szCs w:val="20"/>
                    </w:rPr>
                    <w:t xml:space="preserve">All day (math, reading, writing) / 5x per week </w:t>
                  </w:r>
                </w:p>
              </w:tc>
              <w:tc>
                <w:tcPr>
                  <w:tcW w:w="3673" w:type="dxa"/>
                </w:tcPr>
                <w:p w14:paraId="3EEBB2A9" w14:textId="77777777" w:rsidR="00BC55EB" w:rsidRDefault="00BC55EB" w:rsidP="00266C05">
                  <w:pPr>
                    <w:pStyle w:val="NoSpacing"/>
                    <w:rPr>
                      <w:rFonts w:ascii="Century Gothic" w:hAnsi="Century Gothic"/>
                      <w:sz w:val="20"/>
                      <w:szCs w:val="20"/>
                    </w:rPr>
                  </w:pPr>
                  <w:r>
                    <w:rPr>
                      <w:rFonts w:ascii="Century Gothic" w:hAnsi="Century Gothic"/>
                      <w:sz w:val="20"/>
                      <w:szCs w:val="20"/>
                    </w:rPr>
                    <w:t xml:space="preserve">30 </w:t>
                  </w:r>
                </w:p>
              </w:tc>
            </w:tr>
            <w:tr w:rsidR="00747ACA" w14:paraId="6834C86E" w14:textId="77777777" w:rsidTr="00266C05">
              <w:tc>
                <w:tcPr>
                  <w:tcW w:w="3673" w:type="dxa"/>
                </w:tcPr>
                <w:p w14:paraId="5754EA69" w14:textId="77777777" w:rsidR="00BC55EB" w:rsidRDefault="00BC55EB" w:rsidP="00266C05">
                  <w:pPr>
                    <w:pStyle w:val="NoSpacing"/>
                    <w:rPr>
                      <w:rFonts w:ascii="Century Gothic" w:hAnsi="Century Gothic"/>
                      <w:sz w:val="20"/>
                      <w:szCs w:val="20"/>
                    </w:rPr>
                  </w:pPr>
                  <w:r>
                    <w:rPr>
                      <w:rFonts w:ascii="Century Gothic" w:hAnsi="Century Gothic"/>
                      <w:sz w:val="20"/>
                      <w:szCs w:val="20"/>
                    </w:rPr>
                    <w:t>Occupational Therapy</w:t>
                  </w:r>
                </w:p>
              </w:tc>
              <w:tc>
                <w:tcPr>
                  <w:tcW w:w="3673" w:type="dxa"/>
                </w:tcPr>
                <w:p w14:paraId="6FB1AC10" w14:textId="77777777" w:rsidR="00BC55EB" w:rsidRDefault="00BC55EB" w:rsidP="00266C05">
                  <w:pPr>
                    <w:pStyle w:val="NoSpacing"/>
                    <w:rPr>
                      <w:rFonts w:ascii="Century Gothic" w:hAnsi="Century Gothic"/>
                      <w:sz w:val="20"/>
                      <w:szCs w:val="20"/>
                    </w:rPr>
                  </w:pPr>
                  <w:r>
                    <w:rPr>
                      <w:rFonts w:ascii="Century Gothic" w:hAnsi="Century Gothic"/>
                      <w:sz w:val="20"/>
                      <w:szCs w:val="20"/>
                    </w:rPr>
                    <w:t>30 minutes / 2x per week</w:t>
                  </w:r>
                </w:p>
              </w:tc>
              <w:tc>
                <w:tcPr>
                  <w:tcW w:w="3673" w:type="dxa"/>
                </w:tcPr>
                <w:p w14:paraId="0E22CD90" w14:textId="77777777" w:rsidR="00BC55EB" w:rsidRDefault="00BC55EB" w:rsidP="00266C05">
                  <w:pPr>
                    <w:pStyle w:val="NoSpacing"/>
                    <w:rPr>
                      <w:rFonts w:ascii="Century Gothic" w:hAnsi="Century Gothic"/>
                      <w:sz w:val="20"/>
                      <w:szCs w:val="20"/>
                    </w:rPr>
                  </w:pPr>
                  <w:r>
                    <w:rPr>
                      <w:rFonts w:ascii="Century Gothic" w:hAnsi="Century Gothic"/>
                      <w:sz w:val="20"/>
                      <w:szCs w:val="20"/>
                    </w:rPr>
                    <w:t>1</w:t>
                  </w:r>
                </w:p>
              </w:tc>
            </w:tr>
          </w:tbl>
          <w:p w14:paraId="4BFA09DD" w14:textId="77777777" w:rsidR="00BC55EB" w:rsidRPr="00B43568" w:rsidRDefault="00BC55EB" w:rsidP="00266C05">
            <w:pPr>
              <w:pStyle w:val="NoSpacing"/>
              <w:rPr>
                <w:rFonts w:ascii="Century Gothic" w:hAnsi="Century Gothic"/>
                <w:sz w:val="20"/>
                <w:szCs w:val="20"/>
              </w:rPr>
            </w:pPr>
            <w:r>
              <w:rPr>
                <w:noProof/>
              </w:rPr>
              <w:drawing>
                <wp:anchor distT="0" distB="0" distL="114300" distR="114300" simplePos="0" relativeHeight="251664384" behindDoc="0" locked="0" layoutInCell="1" allowOverlap="1" wp14:anchorId="3FD17078" wp14:editId="60D48BBA">
                  <wp:simplePos x="2449830" y="1216025"/>
                  <wp:positionH relativeFrom="margin">
                    <wp:posOffset>5080</wp:posOffset>
                  </wp:positionH>
                  <wp:positionV relativeFrom="margin">
                    <wp:posOffset>461645</wp:posOffset>
                  </wp:positionV>
                  <wp:extent cx="1052195" cy="1541780"/>
                  <wp:effectExtent l="0" t="0" r="0" b="1270"/>
                  <wp:wrapSquare wrapText="bothSides"/>
                  <wp:docPr id="8" name="Picture 8" descr="http://img.wennermedia.com/article-leads-vertical-300/1351181573_harry-styles-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wennermedia.com/article-leads-vertical-300/1351181573_harry-styles-29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2195"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C55EB" w:rsidRPr="00B43568" w14:paraId="7F4CC93F" w14:textId="77777777" w:rsidTr="00BC55EB">
        <w:trPr>
          <w:gridAfter w:val="1"/>
          <w:wAfter w:w="7759" w:type="dxa"/>
          <w:trHeight w:val="74"/>
        </w:trPr>
        <w:tc>
          <w:tcPr>
            <w:tcW w:w="3491" w:type="dxa"/>
            <w:tcBorders>
              <w:top w:val="nil"/>
              <w:left w:val="single" w:sz="4" w:space="0" w:color="auto"/>
              <w:bottom w:val="nil"/>
              <w:right w:val="nil"/>
            </w:tcBorders>
            <w:vAlign w:val="center"/>
          </w:tcPr>
          <w:p w14:paraId="44B8C43A" w14:textId="77777777" w:rsidR="00BC55EB" w:rsidRPr="00B43568" w:rsidRDefault="00BC55EB" w:rsidP="00266C05">
            <w:pPr>
              <w:pStyle w:val="NoSpacing"/>
              <w:rPr>
                <w:rFonts w:ascii="Century Gothic" w:hAnsi="Century Gothic"/>
                <w:sz w:val="20"/>
                <w:szCs w:val="20"/>
              </w:rPr>
            </w:pPr>
          </w:p>
        </w:tc>
      </w:tr>
    </w:tbl>
    <w:p w14:paraId="728B5A30" w14:textId="77777777" w:rsidR="00BC55EB" w:rsidRDefault="00BC55EB" w:rsidP="00452B02">
      <w:pPr>
        <w:rPr>
          <w:rFonts w:cstheme="minorHAnsi"/>
          <w:sz w:val="32"/>
          <w:szCs w:val="32"/>
        </w:rPr>
        <w:sectPr w:rsidR="00BC55EB" w:rsidSect="00591833">
          <w:footerReference w:type="default" r:id="rId16"/>
          <w:pgSz w:w="12240" w:h="15840"/>
          <w:pgMar w:top="720" w:right="720" w:bottom="720" w:left="720" w:header="720" w:footer="720" w:gutter="0"/>
          <w:cols w:sep="1" w:space="720"/>
          <w:docGrid w:linePitch="360"/>
        </w:sectPr>
      </w:pPr>
    </w:p>
    <w:p w14:paraId="380FC1CD" w14:textId="36F1A60C" w:rsidR="001624BD" w:rsidRPr="008D15CE" w:rsidRDefault="001624BD" w:rsidP="001624BD">
      <w:pPr>
        <w:spacing w:after="120"/>
        <w:rPr>
          <w:b/>
          <w:sz w:val="28"/>
          <w:szCs w:val="28"/>
        </w:rPr>
      </w:pPr>
      <w:r w:rsidRPr="00361F63">
        <w:rPr>
          <w:rFonts w:cstheme="minorHAnsi"/>
          <w:b/>
          <w:noProof/>
          <w:color w:val="000000" w:themeColor="text1"/>
          <w:sz w:val="28"/>
          <w:szCs w:val="28"/>
        </w:rPr>
        <w:lastRenderedPageBreak/>
        <mc:AlternateContent>
          <mc:Choice Requires="wps">
            <w:drawing>
              <wp:anchor distT="0" distB="0" distL="114300" distR="114300" simplePos="0" relativeHeight="251671552" behindDoc="0" locked="0" layoutInCell="1" allowOverlap="1" wp14:anchorId="45DD24B0" wp14:editId="3E32549F">
                <wp:simplePos x="0" y="0"/>
                <wp:positionH relativeFrom="column">
                  <wp:posOffset>8246110</wp:posOffset>
                </wp:positionH>
                <wp:positionV relativeFrom="paragraph">
                  <wp:posOffset>191770</wp:posOffset>
                </wp:positionV>
                <wp:extent cx="850265" cy="4890770"/>
                <wp:effectExtent l="57150" t="19050" r="64135" b="100330"/>
                <wp:wrapNone/>
                <wp:docPr id="49" name="Down Arrow 49"/>
                <wp:cNvGraphicFramePr/>
                <a:graphic xmlns:a="http://schemas.openxmlformats.org/drawingml/2006/main">
                  <a:graphicData uri="http://schemas.microsoft.com/office/word/2010/wordprocessingShape">
                    <wps:wsp>
                      <wps:cNvSpPr/>
                      <wps:spPr>
                        <a:xfrm>
                          <a:off x="0" y="0"/>
                          <a:ext cx="850265" cy="4890770"/>
                        </a:xfrm>
                        <a:prstGeom prst="downArrow">
                          <a:avLst/>
                        </a:prstGeom>
                      </wps:spPr>
                      <wps:style>
                        <a:lnRef idx="1">
                          <a:schemeClr val="dk1"/>
                        </a:lnRef>
                        <a:fillRef idx="3">
                          <a:schemeClr val="dk1"/>
                        </a:fillRef>
                        <a:effectRef idx="2">
                          <a:schemeClr val="dk1"/>
                        </a:effectRef>
                        <a:fontRef idx="minor">
                          <a:schemeClr val="lt1"/>
                        </a:fontRef>
                      </wps:style>
                      <wps:txbx>
                        <w:txbxContent>
                          <w:p w14:paraId="02957D0A" w14:textId="77777777" w:rsidR="001624BD" w:rsidRDefault="001624BD" w:rsidP="00162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9" o:spid="_x0000_s1026" type="#_x0000_t67" style="position:absolute;margin-left:649.3pt;margin-top:15.1pt;width:66.95pt;height:385.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hfPZwIAAB0FAAAOAAAAZHJzL2Uyb0RvYy54bWysVEtPGzEQvlfqf7B8L5uk4RWxQRGIqhIC&#10;BFScHa9NVrU97tjJbvrrO/Y+QBRxqHrZ9Xi+eX/js/PWGrZTGGpwJZ8eTDhTTkJVu+eS/3i8+nLC&#10;WYjCVcKAUyXfq8DPl58/nTV+oWawAVMpZOTEhUXjS76J0S+KIsiNsiIcgFeOlBrQikgiPhcVioa8&#10;W1PMJpOjogGsPIJUIdDtZafky+xfayXjrdZBRWZKTrnF/MX8XadvsTwTi2cUflPLPg3xD1lYUTsK&#10;Orq6FFGwLdZ/ubK1RAig44EEW4DWtVS5BqpmOnlTzcNGeJVroeYEP7Yp/D+38mZ3h6yuSj4/5cwJ&#10;SzO6hMaxFSI0jC6pQ40PCwI++DvspUDHVG6r0aY/FcLa3NX92FXVRibp8uRwMjs65EySan5yOjk+&#10;zm0vXqw9hvhNgWXpUPKK4ufwuaNidx0ihSX8gCMhpdQlkU9xb1TKw7h7pakcCjvN1plI6sIg2wmi&#10;QPVzmgoiXxmZTHRtzGj09WOjHpvMVCbXaDj72HBE54jg4mhoawf4nrGJQ6q6ww9Vd7WmsmO7bvuB&#10;rKHa0yAROoYHL69qaua1CPFOIFGayE9rGm/pow00JYf+xNkG8Pd79wlPTCMtZw2tSMnDr61AxZn5&#10;7oiDp9P5PO1UFuaHxzMS8LVm/VrjtvYCaARTehC8zMeEj2Y4agT7RNu8SlFJJZyk2CWXEQfhInar&#10;S++BVKtVhtEeeRGv3YOXw9ATTx7bJ4G+Z1QkLt7AsE5i8YZTHTaNxsFqG0HXmXCpxV1f+9bTDmbu&#10;9O9FWvLXcka9vGrLPwAAAP//AwBQSwMEFAAGAAgAAAAhAGDlng/iAAAADAEAAA8AAABkcnMvZG93&#10;bnJldi54bWxMj8FOwzAQRO9I/IO1SNyoTVKqEOJUVYEKoR4gRULc3HhJIuJ1ZDtt+HvcEz2O9mnm&#10;bbGcTM8O6HxnScLtTABDqq3uqJHwsXu+yYD5oEir3hJK+EUPy/LyolC5tkd6x0MVGhZLyOdKQhvC&#10;kHPu6xaN8jM7IMXbt3VGhRhdw7VTx1huep4IseBGdRQXWjXgusX6pxqNhG21Q/31km5e37BON/zR&#10;PY2fTsrrq2n1ACzgFP5hOOlHdSij096OpD3rY07us0VkJaQiAXYi5mlyB2wvIRNiDrws+PkT5R8A&#10;AAD//wMAUEsBAi0AFAAGAAgAAAAhALaDOJL+AAAA4QEAABMAAAAAAAAAAAAAAAAAAAAAAFtDb250&#10;ZW50X1R5cGVzXS54bWxQSwECLQAUAAYACAAAACEAOP0h/9YAAACUAQAACwAAAAAAAAAAAAAAAAAv&#10;AQAAX3JlbHMvLnJlbHNQSwECLQAUAAYACAAAACEA6doXz2cCAAAdBQAADgAAAAAAAAAAAAAAAAAu&#10;AgAAZHJzL2Uyb0RvYy54bWxQSwECLQAUAAYACAAAACEAYOWeD+IAAAAMAQAADwAAAAAAAAAAAAAA&#10;AADBBAAAZHJzL2Rvd25yZXYueG1sUEsFBgAAAAAEAAQA8wAAANAFAAAAAA==&#10;" adj="19722" fillcolor="black [1632]" strokecolor="black [3040]">
                <v:fill color2="black [3008]" rotate="t" angle="180" focus="80%" type="gradient">
                  <o:fill v:ext="view" type="gradientUnscaled"/>
                </v:fill>
                <v:shadow on="t" color="black" opacity="22937f" origin=",.5" offset="0,.63889mm"/>
                <v:textbox>
                  <w:txbxContent>
                    <w:p w14:paraId="02957D0A" w14:textId="77777777" w:rsidR="001624BD" w:rsidRDefault="001624BD" w:rsidP="001624BD">
                      <w:pPr>
                        <w:jc w:val="center"/>
                      </w:pPr>
                    </w:p>
                  </w:txbxContent>
                </v:textbox>
              </v:shape>
            </w:pict>
          </mc:Fallback>
        </mc:AlternateContent>
      </w:r>
      <w:r w:rsidR="00747ACA">
        <w:rPr>
          <w:rFonts w:asciiTheme="majorHAnsi" w:hAnsiTheme="majorHAnsi"/>
          <w:b/>
          <w:sz w:val="28"/>
          <w:szCs w:val="28"/>
        </w:rPr>
        <w:t xml:space="preserve">Continuum of Services </w:t>
      </w:r>
    </w:p>
    <w:p w14:paraId="1793D4CE" w14:textId="1489C9E5" w:rsidR="001624BD" w:rsidRPr="00361F63" w:rsidRDefault="00CA1C13" w:rsidP="001624BD">
      <w:pPr>
        <w:spacing w:line="240" w:lineRule="auto"/>
        <w:rPr>
          <w:rFonts w:cstheme="minorHAnsi"/>
          <w:b/>
          <w:color w:val="000000" w:themeColor="text1"/>
          <w:sz w:val="28"/>
          <w:szCs w:val="28"/>
        </w:rPr>
      </w:pPr>
      <w:r w:rsidRPr="00361F63">
        <w:rPr>
          <w:rFonts w:cstheme="minorHAnsi"/>
          <w:b/>
          <w:noProof/>
          <w:color w:val="000000" w:themeColor="text1"/>
          <w:sz w:val="28"/>
          <w:szCs w:val="28"/>
        </w:rPr>
        <mc:AlternateContent>
          <mc:Choice Requires="wps">
            <w:drawing>
              <wp:anchor distT="0" distB="0" distL="114300" distR="114300" simplePos="0" relativeHeight="251666432" behindDoc="0" locked="0" layoutInCell="1" allowOverlap="1" wp14:anchorId="2EE74738" wp14:editId="62C16D44">
                <wp:simplePos x="0" y="0"/>
                <wp:positionH relativeFrom="column">
                  <wp:posOffset>1680210</wp:posOffset>
                </wp:positionH>
                <wp:positionV relativeFrom="paragraph">
                  <wp:posOffset>256540</wp:posOffset>
                </wp:positionV>
                <wp:extent cx="5123180" cy="3171825"/>
                <wp:effectExtent l="0" t="0" r="127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180" cy="3171825"/>
                        </a:xfrm>
                        <a:prstGeom prst="rect">
                          <a:avLst/>
                        </a:prstGeom>
                        <a:solidFill>
                          <a:srgbClr val="FFFFFF"/>
                        </a:solidFill>
                        <a:ln w="9525">
                          <a:noFill/>
                          <a:miter lim="800000"/>
                          <a:headEnd/>
                          <a:tailEnd/>
                        </a:ln>
                      </wps:spPr>
                      <wps:txbx>
                        <w:txbxContent>
                          <w:p w14:paraId="027E3259" w14:textId="77777777" w:rsidR="001624BD" w:rsidRPr="00E84174" w:rsidRDefault="001624BD" w:rsidP="001624BD">
                            <w:pPr>
                              <w:spacing w:after="0" w:line="240" w:lineRule="auto"/>
                              <w:rPr>
                                <w:rFonts w:asciiTheme="majorHAnsi" w:hAnsiTheme="majorHAnsi" w:cstheme="majorHAnsi"/>
                              </w:rPr>
                            </w:pPr>
                          </w:p>
                          <w:p w14:paraId="3E5E42A5" w14:textId="77777777" w:rsidR="001624BD" w:rsidRDefault="001624BD" w:rsidP="001624BD">
                            <w:pPr>
                              <w:pStyle w:val="ListParagraph"/>
                              <w:spacing w:after="0" w:line="240" w:lineRule="auto"/>
                              <w:rPr>
                                <w:rFonts w:asciiTheme="majorHAnsi" w:hAnsiTheme="majorHAnsi" w:cstheme="majorHAnsi"/>
                              </w:rPr>
                            </w:pPr>
                          </w:p>
                          <w:p w14:paraId="412F8444" w14:textId="77777777" w:rsidR="001624BD" w:rsidRPr="00E81990" w:rsidRDefault="001624BD" w:rsidP="001624BD">
                            <w:pPr>
                              <w:pStyle w:val="ListParagraph"/>
                              <w:spacing w:after="0" w:line="240" w:lineRule="auto"/>
                              <w:rPr>
                                <w:rFonts w:asciiTheme="majorHAnsi" w:hAnsiTheme="majorHAnsi" w:cstheme="majorHAnsi"/>
                                <w:highlight w:val="green"/>
                              </w:rPr>
                            </w:pPr>
                            <w:r w:rsidRPr="00E81990">
                              <w:rPr>
                                <w:rFonts w:asciiTheme="majorHAnsi" w:hAnsiTheme="majorHAnsi" w:cstheme="majorHAnsi"/>
                                <w:highlight w:val="green"/>
                              </w:rPr>
                              <w:t>General Education Classes (with supplemental aids and accommodations)</w:t>
                            </w:r>
                          </w:p>
                          <w:p w14:paraId="56F20AC1" w14:textId="77777777" w:rsidR="001624BD" w:rsidRPr="00E81990" w:rsidRDefault="001624BD" w:rsidP="001624BD">
                            <w:pPr>
                              <w:spacing w:after="0" w:line="240" w:lineRule="auto"/>
                              <w:jc w:val="center"/>
                              <w:rPr>
                                <w:rFonts w:asciiTheme="majorHAnsi" w:hAnsiTheme="majorHAnsi" w:cstheme="majorHAnsi"/>
                                <w:highlight w:val="green"/>
                              </w:rPr>
                            </w:pPr>
                          </w:p>
                          <w:p w14:paraId="1E937717" w14:textId="77777777" w:rsidR="001624BD" w:rsidRPr="00E81990" w:rsidRDefault="001624BD" w:rsidP="001624BD">
                            <w:pPr>
                              <w:pStyle w:val="ListParagraph"/>
                              <w:spacing w:after="0" w:line="240" w:lineRule="auto"/>
                              <w:jc w:val="center"/>
                              <w:rPr>
                                <w:rFonts w:asciiTheme="majorHAnsi" w:hAnsiTheme="majorHAnsi" w:cstheme="majorHAnsi"/>
                                <w:highlight w:val="green"/>
                              </w:rPr>
                            </w:pPr>
                            <w:r w:rsidRPr="00E81990">
                              <w:rPr>
                                <w:rFonts w:asciiTheme="majorHAnsi" w:hAnsiTheme="majorHAnsi" w:cstheme="majorHAnsi"/>
                                <w:highlight w:val="green"/>
                              </w:rPr>
                              <w:t>SETTS (NY) and Resource Room (CT/RI) Supplemental to Core Content (including interventions taught by special educators)</w:t>
                            </w:r>
                          </w:p>
                          <w:p w14:paraId="1A4C7331" w14:textId="77777777" w:rsidR="001624BD" w:rsidRPr="00E81990" w:rsidRDefault="001624BD" w:rsidP="001624BD">
                            <w:pPr>
                              <w:spacing w:after="0" w:line="240" w:lineRule="auto"/>
                              <w:rPr>
                                <w:rFonts w:asciiTheme="majorHAnsi" w:hAnsiTheme="majorHAnsi" w:cstheme="majorHAnsi"/>
                                <w:highlight w:val="green"/>
                              </w:rPr>
                            </w:pPr>
                          </w:p>
                          <w:p w14:paraId="01EBDD5F" w14:textId="77777777" w:rsidR="001624BD" w:rsidRPr="00E81990" w:rsidRDefault="001624BD" w:rsidP="001624BD">
                            <w:pPr>
                              <w:spacing w:after="0" w:line="240" w:lineRule="auto"/>
                              <w:ind w:left="360"/>
                              <w:jc w:val="center"/>
                              <w:rPr>
                                <w:rFonts w:asciiTheme="majorHAnsi" w:hAnsiTheme="majorHAnsi" w:cstheme="majorHAnsi"/>
                                <w:highlight w:val="green"/>
                              </w:rPr>
                            </w:pPr>
                            <w:r w:rsidRPr="00E81990">
                              <w:rPr>
                                <w:rFonts w:asciiTheme="majorHAnsi" w:hAnsiTheme="majorHAnsi" w:cstheme="majorHAnsi"/>
                                <w:highlight w:val="green"/>
                              </w:rPr>
                              <w:t xml:space="preserve">Collaborative Team Teaching (CTT) / </w:t>
                            </w:r>
                          </w:p>
                          <w:p w14:paraId="50982C53" w14:textId="77777777" w:rsidR="001624BD" w:rsidRPr="00E81990" w:rsidRDefault="001624BD" w:rsidP="001624BD">
                            <w:pPr>
                              <w:spacing w:after="0" w:line="240" w:lineRule="auto"/>
                              <w:jc w:val="center"/>
                              <w:rPr>
                                <w:rFonts w:asciiTheme="majorHAnsi" w:hAnsiTheme="majorHAnsi" w:cstheme="majorHAnsi"/>
                                <w:highlight w:val="green"/>
                              </w:rPr>
                            </w:pPr>
                            <w:r w:rsidRPr="00E81990">
                              <w:rPr>
                                <w:rFonts w:asciiTheme="majorHAnsi" w:hAnsiTheme="majorHAnsi" w:cstheme="majorHAnsi"/>
                                <w:highlight w:val="green"/>
                              </w:rPr>
                              <w:t>Integrated Co-teaching (ICT)*</w:t>
                            </w:r>
                          </w:p>
                          <w:p w14:paraId="78E94970" w14:textId="77777777" w:rsidR="001624BD" w:rsidRPr="00E81990" w:rsidRDefault="001624BD" w:rsidP="001624BD">
                            <w:pPr>
                              <w:spacing w:after="0" w:line="240" w:lineRule="auto"/>
                              <w:rPr>
                                <w:rFonts w:asciiTheme="majorHAnsi" w:hAnsiTheme="majorHAnsi" w:cstheme="majorHAnsi"/>
                                <w:highlight w:val="green"/>
                              </w:rPr>
                            </w:pPr>
                          </w:p>
                          <w:p w14:paraId="28B34400" w14:textId="31E4F2C1" w:rsidR="001624BD" w:rsidRPr="00A772BC" w:rsidRDefault="001624BD" w:rsidP="001624BD">
                            <w:pPr>
                              <w:spacing w:after="0" w:line="240" w:lineRule="auto"/>
                              <w:jc w:val="center"/>
                              <w:rPr>
                                <w:rFonts w:asciiTheme="majorHAnsi" w:hAnsiTheme="majorHAnsi" w:cstheme="majorHAnsi"/>
                              </w:rPr>
                            </w:pPr>
                            <w:r w:rsidRPr="00E81990">
                              <w:rPr>
                                <w:rFonts w:asciiTheme="majorHAnsi" w:hAnsiTheme="majorHAnsi" w:cstheme="majorHAnsi"/>
                                <w:highlight w:val="green"/>
                              </w:rPr>
                              <w:t>Self-Contained Class</w:t>
                            </w:r>
                            <w:r w:rsidR="00CA1C13" w:rsidRPr="00E81990">
                              <w:rPr>
                                <w:rFonts w:asciiTheme="majorHAnsi" w:hAnsiTheme="majorHAnsi" w:cstheme="majorHAnsi"/>
                                <w:highlight w:val="green"/>
                              </w:rPr>
                              <w:t xml:space="preserve"> </w:t>
                            </w:r>
                            <w:r w:rsidR="00DE071F" w:rsidRPr="00E81990">
                              <w:rPr>
                                <w:rFonts w:asciiTheme="majorHAnsi" w:hAnsiTheme="majorHAnsi" w:cstheme="majorHAnsi"/>
                                <w:highlight w:val="green"/>
                              </w:rPr>
                              <w:t>(pilot phase in NY)</w:t>
                            </w:r>
                          </w:p>
                          <w:p w14:paraId="004486A6" w14:textId="77777777" w:rsidR="001624BD" w:rsidRPr="00067DD1" w:rsidRDefault="001624BD" w:rsidP="001624BD">
                            <w:pPr>
                              <w:spacing w:after="0" w:line="240" w:lineRule="auto"/>
                              <w:jc w:val="center"/>
                              <w:rPr>
                                <w:rFonts w:asciiTheme="majorHAnsi" w:hAnsiTheme="majorHAnsi" w:cstheme="majorHAnsi"/>
                              </w:rPr>
                            </w:pPr>
                          </w:p>
                          <w:p w14:paraId="5FEE4F31" w14:textId="77777777" w:rsidR="001624BD" w:rsidRPr="00A772BC" w:rsidRDefault="001624BD" w:rsidP="001624BD">
                            <w:pPr>
                              <w:spacing w:after="0" w:line="240" w:lineRule="auto"/>
                              <w:ind w:left="360"/>
                              <w:jc w:val="center"/>
                              <w:rPr>
                                <w:rFonts w:asciiTheme="majorHAnsi" w:hAnsiTheme="majorHAnsi" w:cstheme="majorHAnsi"/>
                              </w:rPr>
                            </w:pPr>
                            <w:r w:rsidRPr="00A772BC">
                              <w:rPr>
                                <w:rFonts w:asciiTheme="majorHAnsi" w:hAnsiTheme="majorHAnsi" w:cstheme="majorHAnsi"/>
                              </w:rPr>
                              <w:t>Self-Contained Class in a Specialized School</w:t>
                            </w:r>
                          </w:p>
                          <w:p w14:paraId="5460F02E" w14:textId="77777777" w:rsidR="001624BD" w:rsidRPr="00067DD1" w:rsidRDefault="001624BD" w:rsidP="001624BD">
                            <w:pPr>
                              <w:spacing w:after="0" w:line="240" w:lineRule="auto"/>
                              <w:jc w:val="center"/>
                              <w:rPr>
                                <w:rFonts w:asciiTheme="majorHAnsi" w:hAnsiTheme="majorHAnsi" w:cstheme="majorHAnsi"/>
                              </w:rPr>
                            </w:pPr>
                          </w:p>
                          <w:p w14:paraId="25EAF3B9" w14:textId="77777777" w:rsidR="001624BD" w:rsidRPr="00A772BC" w:rsidRDefault="001624BD" w:rsidP="001624BD">
                            <w:pPr>
                              <w:spacing w:after="0" w:line="240" w:lineRule="auto"/>
                              <w:ind w:left="360"/>
                              <w:jc w:val="center"/>
                              <w:rPr>
                                <w:rFonts w:asciiTheme="majorHAnsi" w:hAnsiTheme="majorHAnsi" w:cstheme="majorHAnsi"/>
                              </w:rPr>
                            </w:pPr>
                            <w:r w:rsidRPr="00A772BC">
                              <w:rPr>
                                <w:rFonts w:asciiTheme="majorHAnsi" w:hAnsiTheme="majorHAnsi" w:cstheme="majorHAnsi"/>
                              </w:rPr>
                              <w:t xml:space="preserve">Home/Hospital Instruction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2.3pt;margin-top:20.2pt;width:403.4pt;height:24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MTiIgIAACQEAAAOAAAAZHJzL2Uyb0RvYy54bWysU81u2zAMvg/YOwi6L47TZE2NOEWXLsOA&#10;7gdo9wC0LMfCZFGTlNjZ04+S0zTbbsN0EEiR/Eh+pFa3Q6fZQTqv0JQ8n0w5k0Zgrcyu5N+etm+W&#10;nPkApgaNRpb8KD2/Xb9+teptIWfYoq6lYwRifNHbkrch2CLLvGhlB36CVhoyNug6CKS6XVY76Am9&#10;09lsOn2b9ehq61BI7+n1fjTydcJvGinCl6bxMjBdcqotpNulu4p3tl5BsXNgWyVOZcA/VNGBMpT0&#10;DHUPAdjeqb+gOiUcemzCRGCXYdMoIVMP1E0+/aObxxasTL0QOd6eafL/D1Z8Pnx1TNU0uwVnBjqa&#10;0ZMcAnuHA5tFenrrC/J6tOQXBnom19Sqtw8ovntmcNOC2ck757BvJdRUXh4js4vQEcdHkKr/hDWl&#10;gX3ABDQ0rovcERuM0GlMx/NoYimCHhf57CpfkkmQ7Sq/zpezRcoBxXO4dT58kNixKJTc0ewTPBwe&#10;fIjlQPHsErN51KreKq2T4nbVRjt2ANqTbTon9N/ctGF9yW8WlDtGGYzxaYU6FWiPtepKvpzGE8Oh&#10;iHS8N3WSAyg9ylSJNid+IiUjOWGohnESMTZyV2F9JMIcjmtL34yEFt1Pznpa2ZL7H3twkjP90RDp&#10;N/l8Hnc8KfPF9YwUd2mpLi1gBEGVPHA2ipuQ/sXY2B0Np1GJtpdKTiXTKiY2T98m7vqlnrxePvf6&#10;FwAAAP//AwBQSwMEFAAGAAgAAAAhAM1qEYjfAAAACwEAAA8AAABkcnMvZG93bnJldi54bWxMj8FO&#10;g0AQhu8mvsNmTLwYu7RSKJShURON19Y+wMBOgcjuEnZb6Nu7PeltJvPln+8vdrPuxYVH11mDsFxE&#10;INjUVnWmQTh+fzxvQDhPRlFvDSNc2cGuvL8rKFd2Mnu+HHwjQohxOSG03g+5lK5uWZNb2IFNuJ3s&#10;qMmHdWykGmkK4bqXqyhKpKbOhA8tDfzecv1zOGuE09f0tM6m6tMf032cvFGXVvaK+Pgwv25BeJ79&#10;Hww3/aAOZXCq7NkoJ3qEVRInAUWIoxjEDYjSZZgqhPVLloEsC/m/Q/kLAAD//wMAUEsBAi0AFAAG&#10;AAgAAAAhALaDOJL+AAAA4QEAABMAAAAAAAAAAAAAAAAAAAAAAFtDb250ZW50X1R5cGVzXS54bWxQ&#10;SwECLQAUAAYACAAAACEAOP0h/9YAAACUAQAACwAAAAAAAAAAAAAAAAAvAQAAX3JlbHMvLnJlbHNQ&#10;SwECLQAUAAYACAAAACEAVfTE4iICAAAkBAAADgAAAAAAAAAAAAAAAAAuAgAAZHJzL2Uyb0RvYy54&#10;bWxQSwECLQAUAAYACAAAACEAzWoRiN8AAAALAQAADwAAAAAAAAAAAAAAAAB8BAAAZHJzL2Rvd25y&#10;ZXYueG1sUEsFBgAAAAAEAAQA8wAAAIgFAAAAAA==&#10;" stroked="f">
                <v:textbox>
                  <w:txbxContent>
                    <w:p w14:paraId="027E3259" w14:textId="77777777" w:rsidR="001624BD" w:rsidRPr="00E84174" w:rsidRDefault="001624BD" w:rsidP="001624BD">
                      <w:pPr>
                        <w:spacing w:after="0" w:line="240" w:lineRule="auto"/>
                        <w:rPr>
                          <w:rFonts w:asciiTheme="majorHAnsi" w:hAnsiTheme="majorHAnsi" w:cstheme="majorHAnsi"/>
                        </w:rPr>
                      </w:pPr>
                    </w:p>
                    <w:p w14:paraId="3E5E42A5" w14:textId="77777777" w:rsidR="001624BD" w:rsidRDefault="001624BD" w:rsidP="001624BD">
                      <w:pPr>
                        <w:pStyle w:val="ListParagraph"/>
                        <w:spacing w:after="0" w:line="240" w:lineRule="auto"/>
                        <w:rPr>
                          <w:rFonts w:asciiTheme="majorHAnsi" w:hAnsiTheme="majorHAnsi" w:cstheme="majorHAnsi"/>
                        </w:rPr>
                      </w:pPr>
                    </w:p>
                    <w:p w14:paraId="412F8444" w14:textId="77777777" w:rsidR="001624BD" w:rsidRPr="00E81990" w:rsidRDefault="001624BD" w:rsidP="001624BD">
                      <w:pPr>
                        <w:pStyle w:val="ListParagraph"/>
                        <w:spacing w:after="0" w:line="240" w:lineRule="auto"/>
                        <w:rPr>
                          <w:rFonts w:asciiTheme="majorHAnsi" w:hAnsiTheme="majorHAnsi" w:cstheme="majorHAnsi"/>
                          <w:highlight w:val="green"/>
                        </w:rPr>
                      </w:pPr>
                      <w:r w:rsidRPr="00E81990">
                        <w:rPr>
                          <w:rFonts w:asciiTheme="majorHAnsi" w:hAnsiTheme="majorHAnsi" w:cstheme="majorHAnsi"/>
                          <w:highlight w:val="green"/>
                        </w:rPr>
                        <w:t>General Education Classes (with supplemental aids and accommodations)</w:t>
                      </w:r>
                    </w:p>
                    <w:p w14:paraId="56F20AC1" w14:textId="77777777" w:rsidR="001624BD" w:rsidRPr="00E81990" w:rsidRDefault="001624BD" w:rsidP="001624BD">
                      <w:pPr>
                        <w:spacing w:after="0" w:line="240" w:lineRule="auto"/>
                        <w:jc w:val="center"/>
                        <w:rPr>
                          <w:rFonts w:asciiTheme="majorHAnsi" w:hAnsiTheme="majorHAnsi" w:cstheme="majorHAnsi"/>
                          <w:highlight w:val="green"/>
                        </w:rPr>
                      </w:pPr>
                    </w:p>
                    <w:p w14:paraId="1E937717" w14:textId="77777777" w:rsidR="001624BD" w:rsidRPr="00E81990" w:rsidRDefault="001624BD" w:rsidP="001624BD">
                      <w:pPr>
                        <w:pStyle w:val="ListParagraph"/>
                        <w:spacing w:after="0" w:line="240" w:lineRule="auto"/>
                        <w:jc w:val="center"/>
                        <w:rPr>
                          <w:rFonts w:asciiTheme="majorHAnsi" w:hAnsiTheme="majorHAnsi" w:cstheme="majorHAnsi"/>
                          <w:highlight w:val="green"/>
                        </w:rPr>
                      </w:pPr>
                      <w:r w:rsidRPr="00E81990">
                        <w:rPr>
                          <w:rFonts w:asciiTheme="majorHAnsi" w:hAnsiTheme="majorHAnsi" w:cstheme="majorHAnsi"/>
                          <w:highlight w:val="green"/>
                        </w:rPr>
                        <w:t>SETTS (NY) and Resource Room (CT/RI) Supplemental to Core Content (including interventions taught by special educators)</w:t>
                      </w:r>
                    </w:p>
                    <w:p w14:paraId="1A4C7331" w14:textId="77777777" w:rsidR="001624BD" w:rsidRPr="00E81990" w:rsidRDefault="001624BD" w:rsidP="001624BD">
                      <w:pPr>
                        <w:spacing w:after="0" w:line="240" w:lineRule="auto"/>
                        <w:rPr>
                          <w:rFonts w:asciiTheme="majorHAnsi" w:hAnsiTheme="majorHAnsi" w:cstheme="majorHAnsi"/>
                          <w:highlight w:val="green"/>
                        </w:rPr>
                      </w:pPr>
                    </w:p>
                    <w:p w14:paraId="01EBDD5F" w14:textId="77777777" w:rsidR="001624BD" w:rsidRPr="00E81990" w:rsidRDefault="001624BD" w:rsidP="001624BD">
                      <w:pPr>
                        <w:spacing w:after="0" w:line="240" w:lineRule="auto"/>
                        <w:ind w:left="360"/>
                        <w:jc w:val="center"/>
                        <w:rPr>
                          <w:rFonts w:asciiTheme="majorHAnsi" w:hAnsiTheme="majorHAnsi" w:cstheme="majorHAnsi"/>
                          <w:highlight w:val="green"/>
                        </w:rPr>
                      </w:pPr>
                      <w:r w:rsidRPr="00E81990">
                        <w:rPr>
                          <w:rFonts w:asciiTheme="majorHAnsi" w:hAnsiTheme="majorHAnsi" w:cstheme="majorHAnsi"/>
                          <w:highlight w:val="green"/>
                        </w:rPr>
                        <w:t xml:space="preserve">Collaborative Team Teaching (CTT) / </w:t>
                      </w:r>
                    </w:p>
                    <w:p w14:paraId="50982C53" w14:textId="77777777" w:rsidR="001624BD" w:rsidRPr="00E81990" w:rsidRDefault="001624BD" w:rsidP="001624BD">
                      <w:pPr>
                        <w:spacing w:after="0" w:line="240" w:lineRule="auto"/>
                        <w:jc w:val="center"/>
                        <w:rPr>
                          <w:rFonts w:asciiTheme="majorHAnsi" w:hAnsiTheme="majorHAnsi" w:cstheme="majorHAnsi"/>
                          <w:highlight w:val="green"/>
                        </w:rPr>
                      </w:pPr>
                      <w:r w:rsidRPr="00E81990">
                        <w:rPr>
                          <w:rFonts w:asciiTheme="majorHAnsi" w:hAnsiTheme="majorHAnsi" w:cstheme="majorHAnsi"/>
                          <w:highlight w:val="green"/>
                        </w:rPr>
                        <w:t>Integrated Co-teaching (ICT)*</w:t>
                      </w:r>
                    </w:p>
                    <w:p w14:paraId="78E94970" w14:textId="77777777" w:rsidR="001624BD" w:rsidRPr="00E81990" w:rsidRDefault="001624BD" w:rsidP="001624BD">
                      <w:pPr>
                        <w:spacing w:after="0" w:line="240" w:lineRule="auto"/>
                        <w:rPr>
                          <w:rFonts w:asciiTheme="majorHAnsi" w:hAnsiTheme="majorHAnsi" w:cstheme="majorHAnsi"/>
                          <w:highlight w:val="green"/>
                        </w:rPr>
                      </w:pPr>
                    </w:p>
                    <w:p w14:paraId="28B34400" w14:textId="31E4F2C1" w:rsidR="001624BD" w:rsidRPr="00A772BC" w:rsidRDefault="001624BD" w:rsidP="001624BD">
                      <w:pPr>
                        <w:spacing w:after="0" w:line="240" w:lineRule="auto"/>
                        <w:jc w:val="center"/>
                        <w:rPr>
                          <w:rFonts w:asciiTheme="majorHAnsi" w:hAnsiTheme="majorHAnsi" w:cstheme="majorHAnsi"/>
                        </w:rPr>
                      </w:pPr>
                      <w:r w:rsidRPr="00E81990">
                        <w:rPr>
                          <w:rFonts w:asciiTheme="majorHAnsi" w:hAnsiTheme="majorHAnsi" w:cstheme="majorHAnsi"/>
                          <w:highlight w:val="green"/>
                        </w:rPr>
                        <w:t>Self-Contained Class</w:t>
                      </w:r>
                      <w:r w:rsidR="00CA1C13" w:rsidRPr="00E81990">
                        <w:rPr>
                          <w:rFonts w:asciiTheme="majorHAnsi" w:hAnsiTheme="majorHAnsi" w:cstheme="majorHAnsi"/>
                          <w:highlight w:val="green"/>
                        </w:rPr>
                        <w:t xml:space="preserve"> </w:t>
                      </w:r>
                      <w:r w:rsidR="00DE071F" w:rsidRPr="00E81990">
                        <w:rPr>
                          <w:rFonts w:asciiTheme="majorHAnsi" w:hAnsiTheme="majorHAnsi" w:cstheme="majorHAnsi"/>
                          <w:highlight w:val="green"/>
                        </w:rPr>
                        <w:t>(pilot phase in NY)</w:t>
                      </w:r>
                    </w:p>
                    <w:p w14:paraId="004486A6" w14:textId="77777777" w:rsidR="001624BD" w:rsidRPr="00067DD1" w:rsidRDefault="001624BD" w:rsidP="001624BD">
                      <w:pPr>
                        <w:spacing w:after="0" w:line="240" w:lineRule="auto"/>
                        <w:jc w:val="center"/>
                        <w:rPr>
                          <w:rFonts w:asciiTheme="majorHAnsi" w:hAnsiTheme="majorHAnsi" w:cstheme="majorHAnsi"/>
                        </w:rPr>
                      </w:pPr>
                    </w:p>
                    <w:p w14:paraId="5FEE4F31" w14:textId="77777777" w:rsidR="001624BD" w:rsidRPr="00A772BC" w:rsidRDefault="001624BD" w:rsidP="001624BD">
                      <w:pPr>
                        <w:spacing w:after="0" w:line="240" w:lineRule="auto"/>
                        <w:ind w:left="360"/>
                        <w:jc w:val="center"/>
                        <w:rPr>
                          <w:rFonts w:asciiTheme="majorHAnsi" w:hAnsiTheme="majorHAnsi" w:cstheme="majorHAnsi"/>
                        </w:rPr>
                      </w:pPr>
                      <w:r w:rsidRPr="00A772BC">
                        <w:rPr>
                          <w:rFonts w:asciiTheme="majorHAnsi" w:hAnsiTheme="majorHAnsi" w:cstheme="majorHAnsi"/>
                        </w:rPr>
                        <w:t>Self-Contained Class in a Specialized School</w:t>
                      </w:r>
                    </w:p>
                    <w:p w14:paraId="5460F02E" w14:textId="77777777" w:rsidR="001624BD" w:rsidRPr="00067DD1" w:rsidRDefault="001624BD" w:rsidP="001624BD">
                      <w:pPr>
                        <w:spacing w:after="0" w:line="240" w:lineRule="auto"/>
                        <w:jc w:val="center"/>
                        <w:rPr>
                          <w:rFonts w:asciiTheme="majorHAnsi" w:hAnsiTheme="majorHAnsi" w:cstheme="majorHAnsi"/>
                        </w:rPr>
                      </w:pPr>
                    </w:p>
                    <w:p w14:paraId="25EAF3B9" w14:textId="77777777" w:rsidR="001624BD" w:rsidRPr="00A772BC" w:rsidRDefault="001624BD" w:rsidP="001624BD">
                      <w:pPr>
                        <w:spacing w:after="0" w:line="240" w:lineRule="auto"/>
                        <w:ind w:left="360"/>
                        <w:jc w:val="center"/>
                        <w:rPr>
                          <w:rFonts w:asciiTheme="majorHAnsi" w:hAnsiTheme="majorHAnsi" w:cstheme="majorHAnsi"/>
                        </w:rPr>
                      </w:pPr>
                      <w:r w:rsidRPr="00A772BC">
                        <w:rPr>
                          <w:rFonts w:asciiTheme="majorHAnsi" w:hAnsiTheme="majorHAnsi" w:cstheme="majorHAnsi"/>
                        </w:rPr>
                        <w:t xml:space="preserve">Home/Hospital Instruction </w:t>
                      </w:r>
                    </w:p>
                  </w:txbxContent>
                </v:textbox>
              </v:shape>
            </w:pict>
          </mc:Fallback>
        </mc:AlternateContent>
      </w:r>
      <w:r w:rsidR="006512E2" w:rsidRPr="00361F63">
        <w:rPr>
          <w:noProof/>
          <w:color w:val="000000" w:themeColor="text1"/>
        </w:rPr>
        <mc:AlternateContent>
          <mc:Choice Requires="wps">
            <w:drawing>
              <wp:anchor distT="0" distB="0" distL="114300" distR="114300" simplePos="0" relativeHeight="251667456" behindDoc="0" locked="0" layoutInCell="1" allowOverlap="1" wp14:anchorId="6334DA42" wp14:editId="3E34167A">
                <wp:simplePos x="0" y="0"/>
                <wp:positionH relativeFrom="column">
                  <wp:posOffset>7439025</wp:posOffset>
                </wp:positionH>
                <wp:positionV relativeFrom="paragraph">
                  <wp:posOffset>236220</wp:posOffset>
                </wp:positionV>
                <wp:extent cx="1068705" cy="2807970"/>
                <wp:effectExtent l="0" t="0" r="17145" b="1143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807970"/>
                        </a:xfrm>
                        <a:prstGeom prst="rect">
                          <a:avLst/>
                        </a:prstGeom>
                        <a:solidFill>
                          <a:srgbClr val="FFFFFF"/>
                        </a:solidFill>
                        <a:ln w="3175" cmpd="dbl">
                          <a:solidFill>
                            <a:srgbClr val="000000"/>
                          </a:solidFill>
                          <a:prstDash val="sysDot"/>
                          <a:miter lim="800000"/>
                          <a:headEnd/>
                          <a:tailEnd/>
                        </a:ln>
                      </wps:spPr>
                      <wps:txbx>
                        <w:txbxContent>
                          <w:p w14:paraId="7D640E1C" w14:textId="4228D9BC" w:rsidR="001624BD" w:rsidRPr="00536D3D" w:rsidRDefault="001624BD" w:rsidP="001624BD">
                            <w:pPr>
                              <w:rPr>
                                <w:rFonts w:cstheme="majorHAnsi"/>
                              </w:rPr>
                            </w:pPr>
                            <w:r w:rsidRPr="00E81990">
                              <w:rPr>
                                <w:rFonts w:cstheme="majorHAnsi"/>
                                <w:i/>
                                <w:highlight w:val="green"/>
                              </w:rPr>
                              <w:t>IEP mandated accommodations, and para-professional support</w:t>
                            </w:r>
                            <w:r w:rsidRPr="00E81990">
                              <w:rPr>
                                <w:rFonts w:cstheme="majorHAnsi"/>
                                <w:highlight w:val="green"/>
                              </w:rPr>
                              <w:t xml:space="preserve"> can be provided throughout the continuum.</w:t>
                            </w:r>
                            <w:r w:rsidRPr="00536D3D">
                              <w:rPr>
                                <w:rFonts w:cstheme="majorHAns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5.75pt;margin-top:18.6pt;width:84.15pt;height:22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d0OwIAAHMEAAAOAAAAZHJzL2Uyb0RvYy54bWysVMtu2zAQvBfoPxC8N5LdJHaEyEEaN0WB&#10;9AEk/YAVRVlESS5LMpbcr++SchwjbS9FdSBI7XJ2dkary6vRaLaVPii0NZ+dlJxJK7BVdlPzbw+3&#10;b5achQi2BY1W1nwnA79avX51ObhKzrFH3UrPCMSGanA172N0VVEE0UsD4QSdtBTs0BuIdPSbovUw&#10;ELrRxbwsz4sBfes8ChkCvV1PQb7K+F0nRfzSdUFGpmtO3GJefV6btBarS6g2HlyvxJ4G/AMLA8pS&#10;0QPUGiKwR69+gzJKeAzYxROBpsCuU0LmHqibWfmim/senMy9kDjBHWQK/w9WfN5+9Uy1NZ+fn3Fm&#10;wZBJD3KM7B2ObJ70GVyoKO3eUWIc6TX5nHsN7g7F98As3vRgN/Laexx6CS3xm6WbxdHVCSckkGb4&#10;hC2VgceIGWjsvEnikRyM0Mmn3cGbREWkkuX5clESRUGx+bJcXCyyewVUT9edD/GDRMPSpuaezM/w&#10;sL0LMdGB6iklVQuoVXurtM4Hv2lutGdboA/lNj+5gxdp2rKh5m9ni0TEOJKtbfQkxl/Ryvz8CS2x&#10;WUPop6phF9YYUx5URkUaC61MzZeH61Alcd/bNqdEUHraU1/a7tVOAk9Sx7EZJ2MTZHKiwXZH8nuc&#10;poCmljY9+p+cDTQBNQ8/HsFLzvRHSxZezE5P08jkw+nZYk4HfxxpjiNgBUHVPHI2bW9iHrPUjcVr&#10;srpT2YRnJnvK9GVnb/ZTmEbn+Jyznv8Vq18AAAD//wMAUEsDBBQABgAIAAAAIQAPuUUT4QAAAAwB&#10;AAAPAAAAZHJzL2Rvd25yZXYueG1sTI/BTsMwEETvSPyDtUjcqJOmkDTEqaoIuCHUlEtvbryNI2I7&#10;it0m8PVsT3Ac7dPsm2Izm55dcPSdswLiRQQMbeNUZ1sBn/vXhwyYD9Iq2TuLAr7Rw6a8vSlkrtxk&#10;d3ipQ8uoxPpcCtAhDDnnvtFopF+4AS3dTm40MlAcW65GOVG56fkyip64kZ2lD1oOWGlsvuqzEZD9&#10;TOlL9R5/bF2m3/Z143eHygtxfzdvn4EFnMMfDFd9UoeSnI7ubJVnPeU4jR+JFZCkS2BXIknWtOYo&#10;YJWuV8DLgv8fUf4CAAD//wMAUEsBAi0AFAAGAAgAAAAhALaDOJL+AAAA4QEAABMAAAAAAAAAAAAA&#10;AAAAAAAAAFtDb250ZW50X1R5cGVzXS54bWxQSwECLQAUAAYACAAAACEAOP0h/9YAAACUAQAACwAA&#10;AAAAAAAAAAAAAAAvAQAAX3JlbHMvLnJlbHNQSwECLQAUAAYACAAAACEA7Y63dDsCAABzBAAADgAA&#10;AAAAAAAAAAAAAAAuAgAAZHJzL2Uyb0RvYy54bWxQSwECLQAUAAYACAAAACEAD7lFE+EAAAAMAQAA&#10;DwAAAAAAAAAAAAAAAACVBAAAZHJzL2Rvd25yZXYueG1sUEsFBgAAAAAEAAQA8wAAAKMFAAAAAA==&#10;" strokeweight=".25pt">
                <v:stroke dashstyle="1 1" linestyle="thinThin"/>
                <v:textbox>
                  <w:txbxContent>
                    <w:p w14:paraId="7D640E1C" w14:textId="4228D9BC" w:rsidR="001624BD" w:rsidRPr="00536D3D" w:rsidRDefault="001624BD" w:rsidP="001624BD">
                      <w:pPr>
                        <w:rPr>
                          <w:rFonts w:cstheme="majorHAnsi"/>
                        </w:rPr>
                      </w:pPr>
                      <w:r w:rsidRPr="00E81990">
                        <w:rPr>
                          <w:rFonts w:cstheme="majorHAnsi"/>
                          <w:i/>
                          <w:highlight w:val="green"/>
                        </w:rPr>
                        <w:t>IEP mandated accommodations, and para-professional support</w:t>
                      </w:r>
                      <w:r w:rsidRPr="00E81990">
                        <w:rPr>
                          <w:rFonts w:cstheme="majorHAnsi"/>
                          <w:highlight w:val="green"/>
                        </w:rPr>
                        <w:t xml:space="preserve"> can be provided throughout the continuum.</w:t>
                      </w:r>
                      <w:r w:rsidRPr="00536D3D">
                        <w:rPr>
                          <w:rFonts w:cstheme="majorHAnsi"/>
                        </w:rPr>
                        <w:t xml:space="preserve"> </w:t>
                      </w:r>
                    </w:p>
                  </w:txbxContent>
                </v:textbox>
              </v:shape>
            </w:pict>
          </mc:Fallback>
        </mc:AlternateContent>
      </w:r>
      <w:r w:rsidR="001624BD" w:rsidRPr="00361F63">
        <w:rPr>
          <w:noProof/>
          <w:color w:val="000000" w:themeColor="text1"/>
        </w:rPr>
        <mc:AlternateContent>
          <mc:Choice Requires="wps">
            <w:drawing>
              <wp:anchor distT="0" distB="0" distL="114300" distR="114300" simplePos="0" relativeHeight="251669504" behindDoc="0" locked="0" layoutInCell="1" allowOverlap="1" wp14:anchorId="46129196" wp14:editId="12306AF9">
                <wp:simplePos x="0" y="0"/>
                <wp:positionH relativeFrom="column">
                  <wp:posOffset>294006</wp:posOffset>
                </wp:positionH>
                <wp:positionV relativeFrom="paragraph">
                  <wp:posOffset>45720</wp:posOffset>
                </wp:positionV>
                <wp:extent cx="1139190" cy="3776663"/>
                <wp:effectExtent l="38100" t="38100" r="118110" b="10985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3776663"/>
                        </a:xfrm>
                        <a:prstGeom prst="rect">
                          <a:avLst/>
                        </a:prstGeom>
                        <a:solidFill>
                          <a:srgbClr val="FFFFFF"/>
                        </a:solidFill>
                        <a:ln w="25400" cmpd="dbl">
                          <a:solidFill>
                            <a:srgbClr val="000000"/>
                          </a:solidFill>
                          <a:miter lim="800000"/>
                          <a:headEnd/>
                          <a:tailEnd/>
                        </a:ln>
                        <a:effectLst>
                          <a:outerShdw blurRad="50800" dist="38100" dir="2700000" algn="tl" rotWithShape="0">
                            <a:prstClr val="black">
                              <a:alpha val="40000"/>
                            </a:prstClr>
                          </a:outerShdw>
                        </a:effectLst>
                      </wps:spPr>
                      <wps:txbx>
                        <w:txbxContent>
                          <w:p w14:paraId="3495D746" w14:textId="58C2C3B1" w:rsidR="001624BD" w:rsidRPr="00E81990" w:rsidRDefault="001624BD" w:rsidP="001624BD">
                            <w:pPr>
                              <w:contextualSpacing/>
                              <w:rPr>
                                <w:highlight w:val="green"/>
                              </w:rPr>
                            </w:pPr>
                            <w:r w:rsidRPr="00E81990">
                              <w:rPr>
                                <w:i/>
                                <w:highlight w:val="green"/>
                              </w:rPr>
                              <w:t>Related services support</w:t>
                            </w:r>
                            <w:r w:rsidRPr="00E81990">
                              <w:rPr>
                                <w:highlight w:val="green"/>
                              </w:rPr>
                              <w:t xml:space="preserve"> can be provided throughout the continuum. RS includes</w:t>
                            </w:r>
                            <w:r w:rsidR="00CA1C13" w:rsidRPr="00E81990">
                              <w:rPr>
                                <w:highlight w:val="green"/>
                              </w:rPr>
                              <w:t>, but isn’t limited to</w:t>
                            </w:r>
                            <w:r w:rsidRPr="00E81990">
                              <w:rPr>
                                <w:highlight w:val="green"/>
                              </w:rPr>
                              <w:t>:</w:t>
                            </w:r>
                          </w:p>
                          <w:p w14:paraId="2C42D29B" w14:textId="4C0CC23E" w:rsidR="001624BD" w:rsidRPr="00E81990" w:rsidRDefault="001624BD" w:rsidP="001624BD">
                            <w:pPr>
                              <w:contextualSpacing/>
                              <w:rPr>
                                <w:highlight w:val="green"/>
                              </w:rPr>
                            </w:pPr>
                            <w:r w:rsidRPr="00E81990">
                              <w:rPr>
                                <w:highlight w:val="green"/>
                              </w:rPr>
                              <w:t>*Counseling</w:t>
                            </w:r>
                          </w:p>
                          <w:p w14:paraId="2A6A535C" w14:textId="5785B975" w:rsidR="001624BD" w:rsidRPr="00E81990" w:rsidRDefault="001624BD" w:rsidP="001624BD">
                            <w:pPr>
                              <w:contextualSpacing/>
                              <w:rPr>
                                <w:highlight w:val="green"/>
                              </w:rPr>
                            </w:pPr>
                            <w:r w:rsidRPr="00E81990">
                              <w:rPr>
                                <w:highlight w:val="green"/>
                              </w:rPr>
                              <w:t>*Occupational Therapy (OT)</w:t>
                            </w:r>
                          </w:p>
                          <w:p w14:paraId="2084ABDA" w14:textId="0DFB3E4F" w:rsidR="001624BD" w:rsidRPr="00E81990" w:rsidRDefault="001624BD" w:rsidP="001624BD">
                            <w:pPr>
                              <w:contextualSpacing/>
                              <w:rPr>
                                <w:highlight w:val="green"/>
                              </w:rPr>
                            </w:pPr>
                            <w:r w:rsidRPr="00E81990">
                              <w:rPr>
                                <w:highlight w:val="green"/>
                              </w:rPr>
                              <w:t>*Physical Therapy (PT)</w:t>
                            </w:r>
                          </w:p>
                          <w:p w14:paraId="17680E5A" w14:textId="42DA4A3F" w:rsidR="001624BD" w:rsidRDefault="001624BD" w:rsidP="001624BD">
                            <w:pPr>
                              <w:contextualSpacing/>
                            </w:pPr>
                            <w:r w:rsidRPr="00E81990">
                              <w:rPr>
                                <w:highlight w:val="green"/>
                              </w:rPr>
                              <w:t xml:space="preserve">*Speech &amp; Language </w:t>
                            </w:r>
                            <w:r w:rsidR="00CA1C13" w:rsidRPr="00E81990">
                              <w:rPr>
                                <w:highlight w:val="green"/>
                              </w:rPr>
                              <w:t xml:space="preserve">Therapy </w:t>
                            </w:r>
                            <w:r w:rsidRPr="00E81990">
                              <w:rPr>
                                <w:highlight w:val="green"/>
                              </w:rPr>
                              <w:t>(SLP)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15pt;margin-top:3.6pt;width:89.7pt;height:29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Z8hAIAAA4FAAAOAAAAZHJzL2Uyb0RvYy54bWysVF1v2yAUfZ+0/4B4X20nadJacaouXadJ&#10;3YfWTnu+BhyjYmBAYme/fhecptnXyzQ/IK65HM4998DyaugU2QnnpdEVLc5ySoRmhku9qeiXh9tX&#10;F5T4AJqDMlpUdC88vVq9fLHsbSkmpjWKC0cQRPuytxVtQ7BllnnWig78mbFC42JjXAcBQ7fJuIMe&#10;0TuVTfJ8nvXGcesME97j35txka4SftMIFj42jReBqIoit5BGl8Y6jtlqCeXGgW0lO9CAf2DRgdR4&#10;6BHqBgKQrZO/QXWSOeNNE86Y6TLTNJKJVANWU+S/VHPfghWpFhTH26NM/v/Bsg+7T45Ijr1bUKKh&#10;wx49iCGQ12YgkyhPb32JWfcW88KAvzE1lertnWGPnmizbkFvxLVzpm8FcKRXxJ3ZydYRx0eQun9v&#10;OB4D22AS0NC4LmqHahBExzbtj62JVFg8spheFpe4xHBtuljM5/NpOgPKp+3W+fBWmI7ESUUd9j7B&#10;w+7Oh0gHyqeUeJo3SvJbqVQK3KZeK0d2gD65Td8B/ac0pUlf0cn5LI9MOouy8VqNavwVLk/fn+A6&#10;GdD8SnYVvTgmQRk1fKN5smYAqcY50lc6chXJ1lhT0myLEPct70mttu4zIKPzHMEo4TKqML0oxgA9&#10;P1mMhxBQG7ysQVHiTPgqQ5uMFjWPkFGkoxa1AvY4yqhsC6NAWD6CPkuK2Ule80QmRSc8kxNi80cb&#10;hKEekudSC6NLasP3aA2kk/qPDwpOWuO+U9Lj5ayo/7YFJyhR7zTa67KYzbDEkILZ+WKCgTtdqU9X&#10;QDOEwoIpGafrkF6AWKw212jDRiaDPDM5mBcvXSrl8EDEW30ap6znZ2z1AwAA//8DAFBLAwQUAAYA&#10;CAAAACEAoA+H2N4AAAAIAQAADwAAAGRycy9kb3ducmV2LnhtbEyPwU7DMBBE70j8g7VI3KhdAwkK&#10;caoKhIQEh1J66c2Nt0lEvI5ipw1/z3KC42pGb96Wq9n34oRj7AIZWC4UCKQ6uI4aA7vPl5sHEDFZ&#10;crYPhAa+McKqurwobeHCmT7wtE2NYAjFwhpoUxoKKWPdordxEQYkzo5h9DbxOTbSjfbMcN9LrVQm&#10;ve2IF1o74FOL9dd28gbuZKOX/nV+nvL9u3yT+81xt1kbc301rx9BJJzTXxl+9VkdKnY6hIlcFD0z&#10;sltuGsg1CI61vs9BHAxkSiuQVSn/P1D9AAAA//8DAFBLAQItABQABgAIAAAAIQC2gziS/gAAAOEB&#10;AAATAAAAAAAAAAAAAAAAAAAAAABbQ29udGVudF9UeXBlc10ueG1sUEsBAi0AFAAGAAgAAAAhADj9&#10;If/WAAAAlAEAAAsAAAAAAAAAAAAAAAAALwEAAF9yZWxzLy5yZWxzUEsBAi0AFAAGAAgAAAAhAD2j&#10;1nyEAgAADgUAAA4AAAAAAAAAAAAAAAAALgIAAGRycy9lMm9Eb2MueG1sUEsBAi0AFAAGAAgAAAAh&#10;AKAPh9jeAAAACAEAAA8AAAAAAAAAAAAAAAAA3gQAAGRycy9kb3ducmV2LnhtbFBLBQYAAAAABAAE&#10;APMAAADpBQAAAAA=&#10;" strokeweight="2pt">
                <v:stroke linestyle="thinThin"/>
                <v:shadow on="t" color="black" opacity="26214f" origin="-.5,-.5" offset=".74836mm,.74836mm"/>
                <v:textbox>
                  <w:txbxContent>
                    <w:p w14:paraId="3495D746" w14:textId="58C2C3B1" w:rsidR="001624BD" w:rsidRPr="00E81990" w:rsidRDefault="001624BD" w:rsidP="001624BD">
                      <w:pPr>
                        <w:contextualSpacing/>
                        <w:rPr>
                          <w:highlight w:val="green"/>
                        </w:rPr>
                      </w:pPr>
                      <w:r w:rsidRPr="00E81990">
                        <w:rPr>
                          <w:i/>
                          <w:highlight w:val="green"/>
                        </w:rPr>
                        <w:t>Related services support</w:t>
                      </w:r>
                      <w:r w:rsidRPr="00E81990">
                        <w:rPr>
                          <w:highlight w:val="green"/>
                        </w:rPr>
                        <w:t xml:space="preserve"> can be provided throughout the continuum. RS includes</w:t>
                      </w:r>
                      <w:r w:rsidR="00CA1C13" w:rsidRPr="00E81990">
                        <w:rPr>
                          <w:highlight w:val="green"/>
                        </w:rPr>
                        <w:t>, but isn’t limited to</w:t>
                      </w:r>
                      <w:r w:rsidRPr="00E81990">
                        <w:rPr>
                          <w:highlight w:val="green"/>
                        </w:rPr>
                        <w:t>:</w:t>
                      </w:r>
                    </w:p>
                    <w:p w14:paraId="2C42D29B" w14:textId="4C0CC23E" w:rsidR="001624BD" w:rsidRPr="00E81990" w:rsidRDefault="001624BD" w:rsidP="001624BD">
                      <w:pPr>
                        <w:contextualSpacing/>
                        <w:rPr>
                          <w:highlight w:val="green"/>
                        </w:rPr>
                      </w:pPr>
                      <w:r w:rsidRPr="00E81990">
                        <w:rPr>
                          <w:highlight w:val="green"/>
                        </w:rPr>
                        <w:t>*Counseling</w:t>
                      </w:r>
                    </w:p>
                    <w:p w14:paraId="2A6A535C" w14:textId="5785B975" w:rsidR="001624BD" w:rsidRPr="00E81990" w:rsidRDefault="001624BD" w:rsidP="001624BD">
                      <w:pPr>
                        <w:contextualSpacing/>
                        <w:rPr>
                          <w:highlight w:val="green"/>
                        </w:rPr>
                      </w:pPr>
                      <w:r w:rsidRPr="00E81990">
                        <w:rPr>
                          <w:highlight w:val="green"/>
                        </w:rPr>
                        <w:t>*Occupational Therapy (OT)</w:t>
                      </w:r>
                    </w:p>
                    <w:p w14:paraId="2084ABDA" w14:textId="0DFB3E4F" w:rsidR="001624BD" w:rsidRPr="00E81990" w:rsidRDefault="001624BD" w:rsidP="001624BD">
                      <w:pPr>
                        <w:contextualSpacing/>
                        <w:rPr>
                          <w:highlight w:val="green"/>
                        </w:rPr>
                      </w:pPr>
                      <w:r w:rsidRPr="00E81990">
                        <w:rPr>
                          <w:highlight w:val="green"/>
                        </w:rPr>
                        <w:t>*Physical Therapy (PT)</w:t>
                      </w:r>
                    </w:p>
                    <w:p w14:paraId="17680E5A" w14:textId="42DA4A3F" w:rsidR="001624BD" w:rsidRDefault="001624BD" w:rsidP="001624BD">
                      <w:pPr>
                        <w:contextualSpacing/>
                      </w:pPr>
                      <w:r w:rsidRPr="00E81990">
                        <w:rPr>
                          <w:highlight w:val="green"/>
                        </w:rPr>
                        <w:t xml:space="preserve">*Speech &amp; Language </w:t>
                      </w:r>
                      <w:r w:rsidR="00CA1C13" w:rsidRPr="00E81990">
                        <w:rPr>
                          <w:highlight w:val="green"/>
                        </w:rPr>
                        <w:t xml:space="preserve">Therapy </w:t>
                      </w:r>
                      <w:r w:rsidRPr="00E81990">
                        <w:rPr>
                          <w:highlight w:val="green"/>
                        </w:rPr>
                        <w:t>(SLP)</w:t>
                      </w:r>
                    </w:p>
                  </w:txbxContent>
                </v:textbox>
              </v:shape>
            </w:pict>
          </mc:Fallback>
        </mc:AlternateContent>
      </w:r>
      <w:r w:rsidR="001624BD" w:rsidRPr="00361F63">
        <w:rPr>
          <w:noProof/>
          <w:color w:val="000000" w:themeColor="text1"/>
        </w:rPr>
        <mc:AlternateContent>
          <mc:Choice Requires="wps">
            <w:drawing>
              <wp:anchor distT="0" distB="0" distL="114300" distR="114300" simplePos="0" relativeHeight="251668480" behindDoc="0" locked="0" layoutInCell="1" allowOverlap="1" wp14:anchorId="6230139F" wp14:editId="05130D1E">
                <wp:simplePos x="0" y="0"/>
                <wp:positionH relativeFrom="column">
                  <wp:posOffset>6848475</wp:posOffset>
                </wp:positionH>
                <wp:positionV relativeFrom="paragraph">
                  <wp:posOffset>75565</wp:posOffset>
                </wp:positionV>
                <wp:extent cx="569595" cy="3124200"/>
                <wp:effectExtent l="38100" t="38100" r="20955" b="95250"/>
                <wp:wrapNone/>
                <wp:docPr id="63" name="Right Brace 63"/>
                <wp:cNvGraphicFramePr/>
                <a:graphic xmlns:a="http://schemas.openxmlformats.org/drawingml/2006/main">
                  <a:graphicData uri="http://schemas.microsoft.com/office/word/2010/wordprocessingShape">
                    <wps:wsp>
                      <wps:cNvSpPr/>
                      <wps:spPr>
                        <a:xfrm>
                          <a:off x="0" y="0"/>
                          <a:ext cx="569595" cy="3124200"/>
                        </a:xfrm>
                        <a:prstGeom prst="rightBrace">
                          <a:avLst>
                            <a:gd name="adj1" fmla="val 8333"/>
                            <a:gd name="adj2" fmla="val 49758"/>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3" o:spid="_x0000_s1026" type="#_x0000_t88" style="position:absolute;margin-left:539.25pt;margin-top:5.95pt;width:44.8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aPsngIAALAFAAAOAAAAZHJzL2Uyb0RvYy54bWysVNtu2zAMfR+wfxD0vjrOpW2COkXWosOA&#10;oi3aDn1WZSnRoNsoJU729aNkx8m2AgWGvciiSR6SRyQvLrdGk42AoJytaHkyoERY7mpllxX99nzz&#10;6ZySEJmtmXZWVHQnAr2cf/xw0fiZGLqV07UAgiA2zBpf0VWMflYUga+EYeHEeWFRKR0YFlGEZVED&#10;axDd6GI4GJwWjYPag+MiBPx73SrpPONLKXi8lzKISHRFMbeYT8jnazqL+QWbLYH5leJdGuwfsjBM&#10;WQzaQ12zyMga1F9QRnFwwcl4wp0pnJSKi1wDVlMO/qjmacW8yLUgOcH3NIX/B8vvNg9AVF3R0xEl&#10;lhl8o0e1XEXyGRgXBP8iRY0PM7R88g/QSQGvqd6tBJO+WAnZZlp3Pa1iGwnHn5PT6WQ6oYSjalQO&#10;x/huCbQ4eHsI8YtwhqRLRSElkONnTtnmNsRMbt1lyOrvJSXSaHyrDdPkfDTKeSL/RybDY5Px9Gxy&#10;3oXtADGBfeCErm06g9OqvlFaZyG1objSQDBKReO27BCOrBAleRaJo5aVfIs7LVrURyGRYORhmKvJ&#10;rX3AZJwLG/e42qJ1cpOYQe84eN+xs0+uIrd971y+79x75MjOxt7ZKOvgLYADFbK13zPQ1p0oeHX1&#10;DnsLXDt0wfMbhc97y0J8YIAvh/OImyPe4yG1ayrquhslKwc/3/qf7LH5UUtJg1Nb0fBjzUBQor9a&#10;HItpOR6nMc/CeHI2RAGONa/HGrs2Vw7fFXsJs8vXZB/1/irBmRdcMIsUFVXMcoxdUR5hL1zFdpvg&#10;iuJischmONqexVv75HkCT6ymRnvevjDwXY9HnI47t59wNss92U7FwTZ5WrdYRydVTMoDr52AawFv&#10;v+2dYzlbHRbt/BcAAAD//wMAUEsDBBQABgAIAAAAIQBD1R+14gAAAAwBAAAPAAAAZHJzL2Rvd25y&#10;ZXYueG1sTI9NT4NAEIbvJv6HzZh4s7vUUAFZGmP8iOnBtHrocYEpENlZwm4L/fdOT3qbN/PknWfy&#10;9Wx7ccLRd440RAsFAqlydUeNhu+v17sEhA+GatM7Qg1n9LAurq9yk9Vuoi2edqERXEI+MxraEIZM&#10;Sl+1aI1fuAGJdwc3WhM4jo2sRzNxue3lUqmVtKYjvtCaAZ9brH52R6uh+pjLw8v+Ld6ePyeaknTz&#10;Puw3Wt/ezE+PIALO4Q+Giz6rQ8FOpTtS7UXPWT0kMbM8RSmICxGtkiWIUkOs7lOQRS7/P1H8AgAA&#10;//8DAFBLAQItABQABgAIAAAAIQC2gziS/gAAAOEBAAATAAAAAAAAAAAAAAAAAAAAAABbQ29udGVu&#10;dF9UeXBlc10ueG1sUEsBAi0AFAAGAAgAAAAhADj9If/WAAAAlAEAAAsAAAAAAAAAAAAAAAAALwEA&#10;AF9yZWxzLy5yZWxzUEsBAi0AFAAGAAgAAAAhAGMBo+yeAgAAsAUAAA4AAAAAAAAAAAAAAAAALgIA&#10;AGRycy9lMm9Eb2MueG1sUEsBAi0AFAAGAAgAAAAhAEPVH7XiAAAADAEAAA8AAAAAAAAAAAAAAAAA&#10;+AQAAGRycy9kb3ducmV2LnhtbFBLBQYAAAAABAAEAPMAAAAHBgAAAAA=&#10;" adj="328,10748" strokecolor="black [3213]" strokeweight="2pt">
                <v:shadow on="t" color="black" opacity="24903f" origin=",.5" offset="0,.55556mm"/>
              </v:shape>
            </w:pict>
          </mc:Fallback>
        </mc:AlternateContent>
      </w:r>
      <w:r w:rsidR="001624BD" w:rsidRPr="00361F63">
        <w:rPr>
          <w:rFonts w:cstheme="minorHAnsi"/>
          <w:b/>
          <w:noProof/>
          <w:color w:val="000000" w:themeColor="text1"/>
          <w:sz w:val="28"/>
          <w:szCs w:val="28"/>
        </w:rPr>
        <mc:AlternateContent>
          <mc:Choice Requires="wps">
            <w:drawing>
              <wp:anchor distT="0" distB="0" distL="114300" distR="114300" simplePos="0" relativeHeight="251670528" behindDoc="0" locked="0" layoutInCell="1" allowOverlap="1" wp14:anchorId="21A2C88C" wp14:editId="36F4FAE7">
                <wp:simplePos x="0" y="0"/>
                <wp:positionH relativeFrom="column">
                  <wp:posOffset>1490353</wp:posOffset>
                </wp:positionH>
                <wp:positionV relativeFrom="paragraph">
                  <wp:posOffset>50825</wp:posOffset>
                </wp:positionV>
                <wp:extent cx="565785" cy="3039299"/>
                <wp:effectExtent l="57150" t="38100" r="62865" b="104140"/>
                <wp:wrapNone/>
                <wp:docPr id="30" name="Left Brace 30"/>
                <wp:cNvGraphicFramePr/>
                <a:graphic xmlns:a="http://schemas.openxmlformats.org/drawingml/2006/main">
                  <a:graphicData uri="http://schemas.microsoft.com/office/word/2010/wordprocessingShape">
                    <wps:wsp>
                      <wps:cNvSpPr/>
                      <wps:spPr>
                        <a:xfrm>
                          <a:off x="0" y="0"/>
                          <a:ext cx="565785" cy="3039299"/>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 o:spid="_x0000_s1026" type="#_x0000_t87" style="position:absolute;margin-left:117.35pt;margin-top:4pt;width:44.55pt;height:2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JiYAIAABIFAAAOAAAAZHJzL2Uyb0RvYy54bWysVE1PGzEQvVfqf7B8L5sEAiRig1IQVaUI&#10;UKHi7HjtZFXb446dbNJfz9i7WRBFHKpevDOeN5/7xheXO2vYVmGowZV8eDTgTDkJVe1WJf/5ePPl&#10;nLMQhauEAadKvleBX84+f7po/FSNYA2mUsgoiAvTxpd8HaOfFkWQa2VFOAKvHBk1oBWRVFwVFYqG&#10;oltTjAaD06IBrDyCVCHQ7XVr5LMcX2sl453WQUVmSk61xXxiPpfpLGYXYrpC4de17MoQ/1CFFbWj&#10;pH2oaxEF22D9VyhbS4QAOh5JsAVoXUuVe6BuhoM33TyshVe5FxpO8P2Ywv8LK2+398jqquTHNB4n&#10;LP2jhdKRfUUhFaNLmlDjw5SAD/4eOy2QmNrdabTpS42wXZ7qvp+q2kUm6XJ8Oj47H3MmyXQ8OJ6M&#10;JpMUtHjx9hjiNwWWJaHkhvLn9HmiYrsIscUfcOScSmqLyFLcG5XqMO6H0tQOpR1l70wkdWWQbQVR&#10;oPo17HJnZHLRtTG90+Bjpw6b3FQmV+84/NixR+eM4GLvaGsH+J5z3B1K1S3+0HXba2p7CdWe/h5C&#10;S+vg5U1NE1yIEO8FEo/pl9Juxjs6tIGm5NBJnK0B/7x3n/BEL7Jy1tBelDz83ghUnJnvjog3GZ6c&#10;pEXKysn4bEQKvrYsX1vcxl4BzX1Ir4CXWUz4aA6iRrBPtMLzlJVMwknKXXIZ8aBcxXZf6RGQaj7P&#10;MFoeL+LCPXiZgqepJnI87p4E+o5GkQh4C4cdEtM3RGqxydPBfBNB15llL3Pt5k2Ll8naPRJps1/r&#10;GfXylM2eAQAA//8DAFBLAwQUAAYACAAAACEA9UokQeEAAAAJAQAADwAAAGRycy9kb3ducmV2Lnht&#10;bEyPy07DMBBF90j8gzVI7KjTpEqjNE4FlWDJI62QunNiN44aj9PYbQNfz7CC5ehe3TmnWE+2Zxc9&#10;+s6hgPksAqaxcarDVsBu+/yQAfNBopK9Qy3gS3tYl7c3hcyVu+KHvlShZTSCPpcCTAhDzrlvjLbS&#10;z9ygkbKDG60MdI4tV6O80rjteRxFKbeyQ/pg5KA3RjfH6mwFfO/mL8lTHb2b/X7zVi23p8Pr50mI&#10;+7vpcQUs6Cn8leEXn9ChJKbanVF51guIk8WSqgIyUqI8iRNSqQUssjQFXhb8v0H5AwAA//8DAFBL&#10;AQItABQABgAIAAAAIQC2gziS/gAAAOEBAAATAAAAAAAAAAAAAAAAAAAAAABbQ29udGVudF9UeXBl&#10;c10ueG1sUEsBAi0AFAAGAAgAAAAhADj9If/WAAAAlAEAAAsAAAAAAAAAAAAAAAAALwEAAF9yZWxz&#10;Ly5yZWxzUEsBAi0AFAAGAAgAAAAhAEocUmJgAgAAEgUAAA4AAAAAAAAAAAAAAAAALgIAAGRycy9l&#10;Mm9Eb2MueG1sUEsBAi0AFAAGAAgAAAAhAPVKJEHhAAAACQEAAA8AAAAAAAAAAAAAAAAAugQAAGRy&#10;cy9kb3ducmV2LnhtbFBLBQYAAAAABAAEAPMAAADIBQAAAAA=&#10;" adj="335" strokecolor="black [3200]" strokeweight="2pt">
                <v:shadow on="t" color="black" opacity="24903f" origin=",.5" offset="0,.55556mm"/>
              </v:shape>
            </w:pict>
          </mc:Fallback>
        </mc:AlternateContent>
      </w:r>
      <w:r w:rsidR="001624BD" w:rsidRPr="00361F63">
        <w:rPr>
          <w:rFonts w:cstheme="minorHAnsi"/>
          <w:b/>
          <w:noProof/>
          <w:color w:val="000000" w:themeColor="text1"/>
          <w:sz w:val="28"/>
          <w:szCs w:val="28"/>
        </w:rPr>
        <mc:AlternateContent>
          <mc:Choice Requires="wps">
            <w:drawing>
              <wp:anchor distT="0" distB="0" distL="114300" distR="114300" simplePos="0" relativeHeight="251674624" behindDoc="0" locked="0" layoutInCell="1" allowOverlap="1" wp14:anchorId="1B5BCA55" wp14:editId="2B6DE7A3">
                <wp:simplePos x="0" y="0"/>
                <wp:positionH relativeFrom="column">
                  <wp:posOffset>-419100</wp:posOffset>
                </wp:positionH>
                <wp:positionV relativeFrom="paragraph">
                  <wp:posOffset>107477</wp:posOffset>
                </wp:positionV>
                <wp:extent cx="850265" cy="4890770"/>
                <wp:effectExtent l="57150" t="19050" r="64135" b="100330"/>
                <wp:wrapNone/>
                <wp:docPr id="525" name="Down Arrow 525"/>
                <wp:cNvGraphicFramePr/>
                <a:graphic xmlns:a="http://schemas.openxmlformats.org/drawingml/2006/main">
                  <a:graphicData uri="http://schemas.microsoft.com/office/word/2010/wordprocessingShape">
                    <wps:wsp>
                      <wps:cNvSpPr/>
                      <wps:spPr>
                        <a:xfrm>
                          <a:off x="0" y="0"/>
                          <a:ext cx="850265" cy="4890770"/>
                        </a:xfrm>
                        <a:prstGeom prst="downArrow">
                          <a:avLst/>
                        </a:prstGeom>
                      </wps:spPr>
                      <wps:style>
                        <a:lnRef idx="1">
                          <a:schemeClr val="dk1"/>
                        </a:lnRef>
                        <a:fillRef idx="3">
                          <a:schemeClr val="dk1"/>
                        </a:fillRef>
                        <a:effectRef idx="2">
                          <a:schemeClr val="dk1"/>
                        </a:effectRef>
                        <a:fontRef idx="minor">
                          <a:schemeClr val="lt1"/>
                        </a:fontRef>
                      </wps:style>
                      <wps:txbx>
                        <w:txbxContent>
                          <w:p w14:paraId="3CE226F8" w14:textId="77777777" w:rsidR="001624BD" w:rsidRDefault="001624BD" w:rsidP="001624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525" o:spid="_x0000_s1030" type="#_x0000_t67" style="position:absolute;margin-left:-33pt;margin-top:8.45pt;width:66.95pt;height:385.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rAawIAACYFAAAOAAAAZHJzL2Uyb0RvYy54bWysVEtPGzEQvlfqf7B8L5ukCY+IDYpAVJUQ&#10;RYWKs+O1yaq2xx072U1/fcfeB4giDlUvux7PN+9vfH7RWsP2CkMNruTTowlnykmoavdU8h8P159O&#10;OQtRuEoYcKrkBxX4xerjh/PGL9UMtmAqhYycuLBsfMm3MfplUQS5VVaEI/DKkVIDWhFJxKeiQtGQ&#10;d2uK2WRyXDSAlUeQKgS6veqUfJX9a61k/KZ1UJGZklNuMX8xfzfpW6zOxfIJhd/Wsk9D/EMWVtSO&#10;go6urkQUbIf1X65sLREC6HgkwRagdS1VroGqmU5eVXO/FV7lWqg5wY9tCv/Prbzd3yGrq5IvZgvO&#10;nLA0pCtoHFsjQsPSLfWo8WFJ0Ht/h70U6JgKbjXa9KdSWJv7ehj7qtrIJF2eLiazY/IuSTU/PZuc&#10;nOTGF8/WHkP8osCydCh5RQnk+LmnYn8TIoUl/IAjIaXUJZFP8WBUysO470pTQRR2mq0zldSlQbYX&#10;RILq5zQVRL4yMpno2pjR6PP7Rj02malMr9Fw9r7hiM4RwcXR0NYO8C1jE4dUdYcfqu5qTWXHdtPm&#10;6c2HKW2gOtBEETqqBy+va+rpjQjxTiBxm7aA9jV+o4820JQc+hNnW8Dfb90nPFGOtJw1tCslD792&#10;AhVn5qsjMp5N5/O0XFmYL05mJOBLzealxu3sJdAkpvQyeJmPCR/NcNQI9pHWep2ikko4SbFLLiMO&#10;wmXsdpgeBqnW6wyjhfIi3rh7L4fZJ7o8tI8CfU+sSJS8hWGvxPIVtTpsmpCD9S6CrjPvUqe7vvYT&#10;oGXMFOofjrTtL+WMen7eVn8AAAD//wMAUEsDBBQABgAIAAAAIQAnfbyh4AAAAAkBAAAPAAAAZHJz&#10;L2Rvd25yZXYueG1sTI9PS8NAEMXvgt9hGcFbu6mFpMZsiviniPSgaaF422bHJJidDbubNn57x5Oe&#10;hsd7vPm9Yj3ZXpzQh86RgsU8AYFUO9NRo2C/e56tQISoyejeESr4xgDr8vKi0LlxZ3rHUxUbwSUU&#10;cq2gjXHIpQx1i1aHuRuQ2Pt03urI0jfSeH3mctvLmyRJpdUd8YdWD/jQYv1VjVbBttqh+XhZbl7f&#10;sF5u5KN/Gg9eqeur6f4ORMQp/oXhF5/RoWSmoxvJBNErmKUpb4lspLcgOJBmfI8KslW2AFkW8v+C&#10;8gcAAP//AwBQSwECLQAUAAYACAAAACEAtoM4kv4AAADhAQAAEwAAAAAAAAAAAAAAAAAAAAAAW0Nv&#10;bnRlbnRfVHlwZXNdLnhtbFBLAQItABQABgAIAAAAIQA4/SH/1gAAAJQBAAALAAAAAAAAAAAAAAAA&#10;AC8BAABfcmVscy8ucmVsc1BLAQItABQABgAIAAAAIQDkHirAawIAACYFAAAOAAAAAAAAAAAAAAAA&#10;AC4CAABkcnMvZTJvRG9jLnhtbFBLAQItABQABgAIAAAAIQAnfbyh4AAAAAkBAAAPAAAAAAAAAAAA&#10;AAAAAMUEAABkcnMvZG93bnJldi54bWxQSwUGAAAAAAQABADzAAAA0gUAAAAA&#10;" adj="19722" fillcolor="black [1632]" strokecolor="black [3040]">
                <v:fill color2="black [3008]" rotate="t" angle="180" focus="80%" type="gradient">
                  <o:fill v:ext="view" type="gradientUnscaled"/>
                </v:fill>
                <v:shadow on="t" color="black" opacity="22937f" origin=",.5" offset="0,.63889mm"/>
                <v:textbox>
                  <w:txbxContent>
                    <w:p w14:paraId="3CE226F8" w14:textId="77777777" w:rsidR="001624BD" w:rsidRDefault="001624BD" w:rsidP="001624BD">
                      <w:pPr>
                        <w:jc w:val="center"/>
                      </w:pPr>
                    </w:p>
                  </w:txbxContent>
                </v:textbox>
              </v:shape>
            </w:pict>
          </mc:Fallback>
        </mc:AlternateContent>
      </w:r>
      <w:r w:rsidR="001624BD" w:rsidRPr="00361F63">
        <w:rPr>
          <w:rFonts w:cstheme="majorHAnsi"/>
          <w:noProof/>
          <w:color w:val="000000" w:themeColor="text1"/>
          <w:sz w:val="20"/>
          <w:szCs w:val="20"/>
        </w:rPr>
        <mc:AlternateContent>
          <mc:Choice Requires="wps">
            <w:drawing>
              <wp:anchor distT="0" distB="0" distL="114300" distR="114300" simplePos="0" relativeHeight="251676672" behindDoc="0" locked="0" layoutInCell="1" allowOverlap="1" wp14:anchorId="325C1A01" wp14:editId="125E5E46">
                <wp:simplePos x="0" y="0"/>
                <wp:positionH relativeFrom="column">
                  <wp:posOffset>-302098</wp:posOffset>
                </wp:positionH>
                <wp:positionV relativeFrom="paragraph">
                  <wp:posOffset>112395</wp:posOffset>
                </wp:positionV>
                <wp:extent cx="598805" cy="260985"/>
                <wp:effectExtent l="0" t="0" r="10795" b="24765"/>
                <wp:wrapNone/>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60985"/>
                        </a:xfrm>
                        <a:prstGeom prst="rect">
                          <a:avLst/>
                        </a:prstGeom>
                        <a:solidFill>
                          <a:srgbClr val="FFFFFF"/>
                        </a:solidFill>
                        <a:ln w="9525">
                          <a:solidFill>
                            <a:srgbClr val="000000"/>
                          </a:solidFill>
                          <a:miter lim="800000"/>
                          <a:headEnd/>
                          <a:tailEnd/>
                        </a:ln>
                      </wps:spPr>
                      <wps:txbx>
                        <w:txbxContent>
                          <w:p w14:paraId="07A7C146" w14:textId="77777777" w:rsidR="001624BD" w:rsidRDefault="001624BD" w:rsidP="001624BD">
                            <w:pPr>
                              <w:jc w:val="center"/>
                            </w:pPr>
                            <w:r>
                              <w:t>LRE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3.8pt;margin-top:8.85pt;width:47.15pt;height:2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gJgIAAEwEAAAOAAAAZHJzL2Uyb0RvYy54bWysVNtu2zAMfR+wfxD0vtgx4i4x4hRdugwD&#10;ugvQ7gNkWY6FSaImKbG7rx8lp2l2exnmB4EUqUPykPT6etSKHIXzEkxN57OcEmE4tNLsa/rlYfdq&#10;SYkPzLRMgRE1fRSeXm9evlgPthIF9KBa4QiCGF8NtqZ9CLbKMs97oZmfgRUGjR04zQKqbp+1jg2I&#10;rlVW5PlVNoBrrQMuvMfb28lINwm/6wQPn7rOi0BUTTG3kE6Xziae2WbNqr1jtpf8lAb7hyw0kwaD&#10;nqFuWWDk4ORvUFpyBx66MOOgM+g6yUWqAauZ579Uc98zK1ItSI63Z5r8/4PlH4+fHZFtTcvFghLD&#10;NDbpQYyBvIGRFJGfwfoK3e4tOoYRr7HPqVZv74B/9cTAtmdmL26cg6EXrMX85vFldvF0wvERpBk+&#10;QIth2CFAAho7pyN5SAdBdOzT47k3MRWOl+VqucxLSjiaiqt8tSxTBFY9PbbOh3cCNIlCTR22PoGz&#10;450PMRlWPbnEWB6UbHdSqaS4fbNVjhwZjskufSf0n9yUIUNNV2VRTvX/FSJP358gtAw470rqmi7P&#10;TqyKrL01bZrGwKSaZExZmRONkbmJwzA249SxGCBS3ED7iLw6mMYb1xGFHtx3SgYc7Zr6bwfmBCXq&#10;vcHerOaLRdyFpCzK1wUq7tLSXFqY4QhV00DJJG5D2p/Im4Eb7GEnE7/PmZxSxpFNtJ/WK+7EpZ68&#10;nn8Cmx8AAAD//wMAUEsDBBQABgAIAAAAIQCanyQf3gAAAAgBAAAPAAAAZHJzL2Rvd25yZXYueG1s&#10;TI/BTsMwDIbvSLxDZCQuaEuB0pbSdEJIILjBmMY1a7y2onFKknXl7TEnOFnW/+n352o120FM6EPv&#10;SMHlMgGB1DjTU6tg8/64KECEqMnowREq+MYAq/r0pNKlcUd6w2kdW8ElFEqtoItxLKUMTYdWh6Ub&#10;kTjbO2915NW30nh95HI7yKskyaTVPfGFTo/40GHzuT5YBUX6PH2El+vXbZPth9t4kU9PX16p87P5&#10;/g5ExDn+wfCrz+pQs9POHcgEMShYpHnGKAd5DoKBNOO5U3BTFCDrSv5/oP4BAAD//wMAUEsBAi0A&#10;FAAGAAgAAAAhALaDOJL+AAAA4QEAABMAAAAAAAAAAAAAAAAAAAAAAFtDb250ZW50X1R5cGVzXS54&#10;bWxQSwECLQAUAAYACAAAACEAOP0h/9YAAACUAQAACwAAAAAAAAAAAAAAAAAvAQAAX3JlbHMvLnJl&#10;bHNQSwECLQAUAAYACAAAACEAHCSfoCYCAABMBAAADgAAAAAAAAAAAAAAAAAuAgAAZHJzL2Uyb0Rv&#10;Yy54bWxQSwECLQAUAAYACAAAACEAmp8kH94AAAAIAQAADwAAAAAAAAAAAAAAAACABAAAZHJzL2Rv&#10;d25yZXYueG1sUEsFBgAAAAAEAAQA8wAAAIsFAAAAAA==&#10;">
                <v:textbox>
                  <w:txbxContent>
                    <w:p w14:paraId="07A7C146" w14:textId="77777777" w:rsidR="001624BD" w:rsidRDefault="001624BD" w:rsidP="001624BD">
                      <w:pPr>
                        <w:jc w:val="center"/>
                      </w:pPr>
                      <w:r>
                        <w:t>LRE</w:t>
                      </w:r>
                    </w:p>
                  </w:txbxContent>
                </v:textbox>
              </v:shape>
            </w:pict>
          </mc:Fallback>
        </mc:AlternateContent>
      </w:r>
    </w:p>
    <w:p w14:paraId="1D579FC1" w14:textId="77777777" w:rsidR="001624BD" w:rsidRPr="00361F63" w:rsidRDefault="001624BD" w:rsidP="001624BD">
      <w:pPr>
        <w:spacing w:line="240" w:lineRule="auto"/>
        <w:rPr>
          <w:rFonts w:cs="TimesNewRoman"/>
          <w:color w:val="000000" w:themeColor="text1"/>
        </w:rPr>
      </w:pPr>
    </w:p>
    <w:p w14:paraId="45987C70" w14:textId="77777777" w:rsidR="001624BD" w:rsidRPr="00361F63" w:rsidRDefault="001624BD" w:rsidP="001624BD">
      <w:pPr>
        <w:spacing w:line="240" w:lineRule="auto"/>
        <w:rPr>
          <w:color w:val="000000" w:themeColor="text1"/>
        </w:rPr>
      </w:pPr>
    </w:p>
    <w:p w14:paraId="05EABFEA" w14:textId="77777777" w:rsidR="001624BD" w:rsidRPr="00361F63" w:rsidRDefault="001624BD" w:rsidP="001624BD">
      <w:pPr>
        <w:spacing w:line="240" w:lineRule="auto"/>
        <w:rPr>
          <w:color w:val="000000" w:themeColor="text1"/>
        </w:rPr>
      </w:pPr>
    </w:p>
    <w:p w14:paraId="19D124B7" w14:textId="77777777" w:rsidR="001624BD" w:rsidRPr="00361F63" w:rsidRDefault="001624BD" w:rsidP="001624BD">
      <w:pPr>
        <w:spacing w:line="240" w:lineRule="auto"/>
        <w:rPr>
          <w:color w:val="000000" w:themeColor="text1"/>
        </w:rPr>
      </w:pPr>
    </w:p>
    <w:p w14:paraId="077A3682" w14:textId="77777777" w:rsidR="001624BD" w:rsidRPr="00361F63" w:rsidRDefault="001624BD" w:rsidP="001624BD">
      <w:pPr>
        <w:spacing w:line="240" w:lineRule="auto"/>
        <w:rPr>
          <w:color w:val="000000" w:themeColor="text1"/>
        </w:rPr>
      </w:pPr>
    </w:p>
    <w:p w14:paraId="7689CB47" w14:textId="77777777" w:rsidR="001624BD" w:rsidRPr="00361F63" w:rsidRDefault="001624BD" w:rsidP="001624BD">
      <w:pPr>
        <w:spacing w:line="240" w:lineRule="auto"/>
        <w:rPr>
          <w:color w:val="000000" w:themeColor="text1"/>
        </w:rPr>
      </w:pPr>
      <w:r w:rsidRPr="00361F63">
        <w:rPr>
          <w:rFonts w:cstheme="minorHAnsi"/>
          <w:b/>
          <w:noProof/>
          <w:color w:val="000000" w:themeColor="text1"/>
          <w:sz w:val="28"/>
          <w:szCs w:val="28"/>
        </w:rPr>
        <mc:AlternateContent>
          <mc:Choice Requires="wps">
            <w:drawing>
              <wp:anchor distT="0" distB="0" distL="114300" distR="114300" simplePos="0" relativeHeight="251672576" behindDoc="0" locked="0" layoutInCell="1" allowOverlap="1" wp14:anchorId="495368F7" wp14:editId="1FEE94CA">
                <wp:simplePos x="0" y="0"/>
                <wp:positionH relativeFrom="column">
                  <wp:posOffset>6826729</wp:posOffset>
                </wp:positionH>
                <wp:positionV relativeFrom="paragraph">
                  <wp:posOffset>7303</wp:posOffset>
                </wp:positionV>
                <wp:extent cx="3664585" cy="307340"/>
                <wp:effectExtent l="2223" t="0" r="14287" b="14288"/>
                <wp:wrapNone/>
                <wp:docPr id="264" name="Text Box 264"/>
                <wp:cNvGraphicFramePr/>
                <a:graphic xmlns:a="http://schemas.openxmlformats.org/drawingml/2006/main">
                  <a:graphicData uri="http://schemas.microsoft.com/office/word/2010/wordprocessingShape">
                    <wps:wsp>
                      <wps:cNvSpPr txBox="1"/>
                      <wps:spPr>
                        <a:xfrm rot="16200000">
                          <a:off x="0" y="0"/>
                          <a:ext cx="3664585" cy="307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C8393" w14:textId="77777777" w:rsidR="001624BD" w:rsidRPr="000F3ED0" w:rsidRDefault="001624BD" w:rsidP="001624BD">
                            <w:pPr>
                              <w:rPr>
                                <w:rFonts w:asciiTheme="majorHAnsi" w:hAnsiTheme="majorHAnsi" w:cstheme="majorHAnsi"/>
                              </w:rPr>
                            </w:pPr>
                            <w:r w:rsidRPr="000F3ED0">
                              <w:rPr>
                                <w:rFonts w:asciiTheme="majorHAnsi" w:hAnsiTheme="majorHAnsi" w:cstheme="majorHAnsi"/>
                              </w:rPr>
                              <w:sym w:font="Wingdings" w:char="F0DF"/>
                            </w:r>
                            <w:r>
                              <w:rPr>
                                <w:rFonts w:asciiTheme="majorHAnsi" w:hAnsiTheme="majorHAnsi" w:cstheme="majorHAnsi"/>
                              </w:rPr>
                              <w:t xml:space="preserve">---- </w:t>
                            </w:r>
                            <w:proofErr w:type="gramStart"/>
                            <w:r>
                              <w:rPr>
                                <w:rFonts w:asciiTheme="majorHAnsi" w:hAnsiTheme="majorHAnsi" w:cstheme="majorHAnsi"/>
                              </w:rPr>
                              <w:t>more</w:t>
                            </w:r>
                            <w:proofErr w:type="gramEnd"/>
                            <w:r>
                              <w:rPr>
                                <w:rFonts w:asciiTheme="majorHAnsi" w:hAnsiTheme="majorHAnsi" w:cstheme="majorHAnsi"/>
                              </w:rPr>
                              <w:t xml:space="preserve"> restrictive -------- less restrictive -----</w:t>
                            </w:r>
                            <w:r w:rsidRPr="000F3ED0">
                              <w:rPr>
                                <w:rFonts w:asciiTheme="majorHAnsi" w:hAnsiTheme="majorHAnsi" w:cstheme="majorHAnsi"/>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4" o:spid="_x0000_s1032" type="#_x0000_t202" style="position:absolute;margin-left:537.55pt;margin-top:.6pt;width:288.55pt;height:24.2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i+owIAAMwFAAAOAAAAZHJzL2Uyb0RvYy54bWysVE1P3DAQvVfqf7B8L9lv6Ios2oKoKiFA&#10;hYqz17HZCMd2be8m21/Ps5MsC+VC1Rwie+bNeObNx+lZUymyFc6XRud0eDSgRGhuilI/5vTX/eWX&#10;E0p8YLpgymiR053w9Gzx+dNpbediZNZGFcIRONF+XtucrkOw8yzzfC0q5o+MFRpKaVzFAq7uMSsc&#10;q+G9UtloMJhltXGFdYYL7yG9aJV0kfxLKXi4kdKLQFROEVtIf5f+q/jPFqds/uiYXZe8C4P9QxQV&#10;KzUe3bu6YIGRjSv/clWV3BlvZDjipsqMlCUXKQdkMxy8yeZuzaxIuYAcb/c0+f/nll9vbx0pi5yO&#10;ZhNKNKtQpHvRBPLNNCTKwFBt/RzAOwtoaKBApXu5hzAm3khXEWdA8HCGwuBLfCBDAjio3+3pjt45&#10;hOPZbDI9mVLCoRsPjseTVI+sdRadWufDd2EqEg85dShn8sq2Vz4gMEB7SIR7o8rislQqXWILiXPl&#10;yJah+CqkkGHxCqU0qXM6G0/bcF/pouu9/Uox/hSTfu0BN6XjcyI1WxdWJKwlJp3CTomIUfqnkCA7&#10;EfJOjIxzofdxJnRESWT0EcMO/xLVR4zbPGCRXjY67I2rUhuX6E/T+UJt8dRTK1s8SDrIOx5Ds2pS&#10;l836vlmZYod2Sh2D7vCWX5bg+4r5cMscZhBC7JVwg59UBkUy3YmStXF/3pNHPEYDWkpqzHRO/e8N&#10;c4IS9UNjaL4OJ2gxEtJlMj0e4eIONatDjd5U5wadM0zRpWPEB9UfpTPVA9bPMr4KFdMcb+c09Mfz&#10;0G4arC8ulssEwthbFq70neXRdWQ59tl988Cc7fo8YEKuTT/9bP6m3VtstNRmuQlGlmkWIs8tqx3/&#10;WBmpXbv1FnfS4T2hXpbw4hkAAP//AwBQSwMEFAAGAAgAAAAhADXA92zjAAAADgEAAA8AAABkcnMv&#10;ZG93bnJldi54bWxMj1FLwzAUhd8F/0O4gm9bugbrWpsOFWUgQ3AKvqbNtak2N7XJts5fb/akj4f7&#10;cc53y9Vke7bH0XeOJCzmCTCkxumOWglvr4+zJTAfFGnVO0IJR/Swqs7PSlVod6AX3G9Dy2IJ+UJJ&#10;MCEMBee+MWiVn7sBKd4+3GhViHFsuR7VIZbbnqdJknGrOooLRg14b7D52u6shJ/p6TO7q2n90GH4&#10;Nu/r56PdoJSXF9PtDbCAU/iD4aQf1aGKTrXbkfasj1mI/CqyEmZpJlJgJ0Ysr3NgtQSxEDnwquT/&#10;36h+AQAA//8DAFBLAQItABQABgAIAAAAIQC2gziS/gAAAOEBAAATAAAAAAAAAAAAAAAAAAAAAABb&#10;Q29udGVudF9UeXBlc10ueG1sUEsBAi0AFAAGAAgAAAAhADj9If/WAAAAlAEAAAsAAAAAAAAAAAAA&#10;AAAALwEAAF9yZWxzLy5yZWxzUEsBAi0AFAAGAAgAAAAhAKuBmL6jAgAAzAUAAA4AAAAAAAAAAAAA&#10;AAAALgIAAGRycy9lMm9Eb2MueG1sUEsBAi0AFAAGAAgAAAAhADXA92zjAAAADgEAAA8AAAAAAAAA&#10;AAAAAAAA/QQAAGRycy9kb3ducmV2LnhtbFBLBQYAAAAABAAEAPMAAAANBgAAAAA=&#10;" fillcolor="white [3201]" strokeweight=".5pt">
                <v:textbox>
                  <w:txbxContent>
                    <w:p w14:paraId="3FEC8393" w14:textId="77777777" w:rsidR="001624BD" w:rsidRPr="000F3ED0" w:rsidRDefault="001624BD" w:rsidP="001624BD">
                      <w:pPr>
                        <w:rPr>
                          <w:rFonts w:asciiTheme="majorHAnsi" w:hAnsiTheme="majorHAnsi" w:cstheme="majorHAnsi"/>
                        </w:rPr>
                      </w:pPr>
                      <w:r w:rsidRPr="000F3ED0">
                        <w:rPr>
                          <w:rFonts w:asciiTheme="majorHAnsi" w:hAnsiTheme="majorHAnsi" w:cstheme="majorHAnsi"/>
                        </w:rPr>
                        <w:sym w:font="Wingdings" w:char="F0DF"/>
                      </w:r>
                      <w:r>
                        <w:rPr>
                          <w:rFonts w:asciiTheme="majorHAnsi" w:hAnsiTheme="majorHAnsi" w:cstheme="majorHAnsi"/>
                        </w:rPr>
                        <w:t xml:space="preserve">---- </w:t>
                      </w:r>
                      <w:proofErr w:type="gramStart"/>
                      <w:r>
                        <w:rPr>
                          <w:rFonts w:asciiTheme="majorHAnsi" w:hAnsiTheme="majorHAnsi" w:cstheme="majorHAnsi"/>
                        </w:rPr>
                        <w:t>more</w:t>
                      </w:r>
                      <w:proofErr w:type="gramEnd"/>
                      <w:r>
                        <w:rPr>
                          <w:rFonts w:asciiTheme="majorHAnsi" w:hAnsiTheme="majorHAnsi" w:cstheme="majorHAnsi"/>
                        </w:rPr>
                        <w:t xml:space="preserve"> restrictive -------- less restrictive -----</w:t>
                      </w:r>
                      <w:r w:rsidRPr="000F3ED0">
                        <w:rPr>
                          <w:rFonts w:asciiTheme="majorHAnsi" w:hAnsiTheme="majorHAnsi" w:cstheme="majorHAnsi"/>
                        </w:rPr>
                        <w:sym w:font="Wingdings" w:char="F0E0"/>
                      </w:r>
                    </w:p>
                  </w:txbxContent>
                </v:textbox>
              </v:shape>
            </w:pict>
          </mc:Fallback>
        </mc:AlternateContent>
      </w:r>
    </w:p>
    <w:p w14:paraId="1F484986" w14:textId="77777777" w:rsidR="001624BD" w:rsidRPr="00361F63" w:rsidRDefault="001624BD" w:rsidP="001624BD">
      <w:pPr>
        <w:spacing w:line="240" w:lineRule="auto"/>
        <w:rPr>
          <w:color w:val="000000" w:themeColor="text1"/>
        </w:rPr>
      </w:pPr>
    </w:p>
    <w:p w14:paraId="33394E5B" w14:textId="77777777" w:rsidR="001624BD" w:rsidRPr="00361F63" w:rsidRDefault="001624BD" w:rsidP="001624BD">
      <w:pPr>
        <w:spacing w:line="240" w:lineRule="auto"/>
        <w:rPr>
          <w:color w:val="000000" w:themeColor="text1"/>
        </w:rPr>
      </w:pPr>
    </w:p>
    <w:p w14:paraId="387FC722" w14:textId="77777777" w:rsidR="001624BD" w:rsidRPr="00361F63" w:rsidRDefault="001624BD" w:rsidP="001624BD">
      <w:pPr>
        <w:spacing w:line="240" w:lineRule="auto"/>
        <w:rPr>
          <w:color w:val="000000" w:themeColor="text1"/>
        </w:rPr>
      </w:pPr>
    </w:p>
    <w:p w14:paraId="19074789" w14:textId="77777777" w:rsidR="001624BD" w:rsidRPr="00361F63" w:rsidRDefault="001624BD" w:rsidP="001624BD">
      <w:pPr>
        <w:spacing w:line="240" w:lineRule="auto"/>
        <w:rPr>
          <w:color w:val="000000" w:themeColor="text1"/>
        </w:rPr>
      </w:pPr>
    </w:p>
    <w:p w14:paraId="475000A0" w14:textId="77777777" w:rsidR="001624BD" w:rsidRPr="00B737A0" w:rsidRDefault="001624BD" w:rsidP="001624BD">
      <w:pPr>
        <w:spacing w:line="240" w:lineRule="auto"/>
        <w:rPr>
          <w:color w:val="000000" w:themeColor="text1"/>
        </w:rPr>
        <w:sectPr w:rsidR="001624BD" w:rsidRPr="00B737A0" w:rsidSect="00266C05">
          <w:footerReference w:type="default" r:id="rId17"/>
          <w:footerReference w:type="first" r:id="rId18"/>
          <w:pgSz w:w="15840" w:h="12240" w:orient="landscape"/>
          <w:pgMar w:top="720" w:right="1008" w:bottom="720" w:left="720" w:header="720" w:footer="720" w:gutter="0"/>
          <w:cols w:space="720"/>
          <w:docGrid w:linePitch="360"/>
        </w:sectPr>
      </w:pPr>
      <w:r w:rsidRPr="00361F63">
        <w:rPr>
          <w:rFonts w:cstheme="majorHAnsi"/>
          <w:b/>
          <w:noProof/>
          <w:color w:val="000000" w:themeColor="text1"/>
          <w:sz w:val="28"/>
          <w:szCs w:val="28"/>
          <w:u w:val="single"/>
        </w:rPr>
        <mc:AlternateContent>
          <mc:Choice Requires="wps">
            <w:drawing>
              <wp:anchor distT="0" distB="0" distL="114300" distR="114300" simplePos="0" relativeHeight="251673600" behindDoc="0" locked="0" layoutInCell="1" allowOverlap="1" wp14:anchorId="1ECEC0AF" wp14:editId="6FF94793">
                <wp:simplePos x="0" y="0"/>
                <wp:positionH relativeFrom="column">
                  <wp:posOffset>990600</wp:posOffset>
                </wp:positionH>
                <wp:positionV relativeFrom="paragraph">
                  <wp:posOffset>1346199</wp:posOffset>
                </wp:positionV>
                <wp:extent cx="7084695" cy="752475"/>
                <wp:effectExtent l="0" t="0" r="1905" b="9525"/>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695" cy="752475"/>
                        </a:xfrm>
                        <a:prstGeom prst="rect">
                          <a:avLst/>
                        </a:prstGeom>
                        <a:solidFill>
                          <a:srgbClr val="FFFFFF"/>
                        </a:solidFill>
                        <a:ln w="9525">
                          <a:noFill/>
                          <a:miter lim="800000"/>
                          <a:headEnd/>
                          <a:tailEnd/>
                        </a:ln>
                      </wps:spPr>
                      <wps:txbx>
                        <w:txbxContent>
                          <w:p w14:paraId="1611413C" w14:textId="77777777" w:rsidR="00E81990" w:rsidRDefault="001624BD" w:rsidP="001624BD">
                            <w:r w:rsidRPr="001A0C27">
                              <w:t>*We aim to serve the vast majority of students in an inclusive environment through ICT/CTT Classrooms.</w:t>
                            </w:r>
                          </w:p>
                          <w:p w14:paraId="657151BB" w14:textId="2F005B16" w:rsidR="00E81990" w:rsidRPr="0022468C" w:rsidRDefault="00E81990" w:rsidP="001624BD">
                            <w:r w:rsidRPr="00E81990">
                              <w:rPr>
                                <w:highlight w:val="green"/>
                              </w:rPr>
                              <w:t>Highlighted text indicates services provided at AF!</w:t>
                            </w:r>
                          </w:p>
                          <w:p w14:paraId="21444994" w14:textId="77777777" w:rsidR="001624BD" w:rsidRDefault="001624BD" w:rsidP="001624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8pt;margin-top:106pt;width:557.8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noJQIAACQ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8WCEsM0&#10;NulZDIG8h4EUUZ/e+hLDniwGhgGvsc+pVm8fgH/3xMC2Y2Yv7pyDvhOsQX7TmJldpY44PoLU/Wdo&#10;8Bl2CJCAhtbpKB7KQRAd+3S69CZS4Xi5zG9mi9WcEo6+5byYLefpCVa+ZFvnw0cBmsRDRR32PqGz&#10;44MPkQ0rX0LiYx6UbHZSqWS4fb1VjhwZzskurTP6b2HKkL6iq3kxT8gGYn4aIS0DzrGSuqI3eVwx&#10;nZVRjQ+mSefApBrPyESZszxRkVGbMNRD6sQy5kbpamhOqJeDcWzxm+GhA/eTkh5HtqL+x4E5QYn6&#10;ZFDz1XQ2izOejNl8WaDhrj31tYcZjlAVDZSMx21I/yLSNnCHvWllku2VyZkyjmJS8/xt4qxf2ynq&#10;9XNvfgEAAP//AwBQSwMEFAAGAAgAAAAhADGs03vfAAAADAEAAA8AAABkcnMvZG93bnJldi54bWxM&#10;j0FPg0AQhe8m/ofNmHgxdoEKKLI0aqLx2tofMLBTILKzhN0W+u/dnuxtXublve+Vm8UM4kST6y0r&#10;iFcRCOLG6p5bBfufz8dnEM4jaxwsk4IzOdhUtzclFtrOvKXTzrcihLArUEHn/VhI6ZqODLqVHYnD&#10;72Angz7IqZV6wjmEm0EmUZRJgz2Hhg5H+uio+d0djYLD9/yQvsz1l9/n26fsHfu8tmel7u+Wt1cQ&#10;nhb/b4YLfkCHKjDV9sjaiSHoNAtbvIIkTsJxcSR5nIOoFazXUQqyKuX1iOoPAAD//wMAUEsBAi0A&#10;FAAGAAgAAAAhALaDOJL+AAAA4QEAABMAAAAAAAAAAAAAAAAAAAAAAFtDb250ZW50X1R5cGVzXS54&#10;bWxQSwECLQAUAAYACAAAACEAOP0h/9YAAACUAQAACwAAAAAAAAAAAAAAAAAvAQAAX3JlbHMvLnJl&#10;bHNQSwECLQAUAAYACAAAACEAc5Zp6CUCAAAkBAAADgAAAAAAAAAAAAAAAAAuAgAAZHJzL2Uyb0Rv&#10;Yy54bWxQSwECLQAUAAYACAAAACEAMazTe98AAAAMAQAADwAAAAAAAAAAAAAAAAB/BAAAZHJzL2Rv&#10;d25yZXYueG1sUEsFBgAAAAAEAAQA8wAAAIsFAAAAAA==&#10;" stroked="f">
                <v:textbox>
                  <w:txbxContent>
                    <w:p w14:paraId="1611413C" w14:textId="77777777" w:rsidR="00E81990" w:rsidRDefault="001624BD" w:rsidP="001624BD">
                      <w:r w:rsidRPr="001A0C27">
                        <w:t>*We aim to serve the vast majority of students in an inclusive environment through ICT/CTT Classrooms.</w:t>
                      </w:r>
                    </w:p>
                    <w:p w14:paraId="657151BB" w14:textId="2F005B16" w:rsidR="00E81990" w:rsidRPr="0022468C" w:rsidRDefault="00E81990" w:rsidP="001624BD">
                      <w:r w:rsidRPr="00E81990">
                        <w:rPr>
                          <w:highlight w:val="green"/>
                        </w:rPr>
                        <w:t>Highlighted text indicates services provided at AF!</w:t>
                      </w:r>
                    </w:p>
                    <w:p w14:paraId="21444994" w14:textId="77777777" w:rsidR="001624BD" w:rsidRDefault="001624BD" w:rsidP="001624BD"/>
                  </w:txbxContent>
                </v:textbox>
              </v:shape>
            </w:pict>
          </mc:Fallback>
        </mc:AlternateContent>
      </w:r>
      <w:r w:rsidRPr="00681E63">
        <w:rPr>
          <w:rStyle w:val="Heading2Char"/>
          <w:b w:val="0"/>
          <w:noProof/>
          <w:color w:val="000000" w:themeColor="text1"/>
        </w:rPr>
        <mc:AlternateContent>
          <mc:Choice Requires="wps">
            <w:drawing>
              <wp:anchor distT="0" distB="0" distL="114300" distR="114300" simplePos="0" relativeHeight="251677696" behindDoc="0" locked="0" layoutInCell="1" allowOverlap="1" wp14:anchorId="53C05A08" wp14:editId="154AC63E">
                <wp:simplePos x="0" y="0"/>
                <wp:positionH relativeFrom="column">
                  <wp:posOffset>798394</wp:posOffset>
                </wp:positionH>
                <wp:positionV relativeFrom="paragraph">
                  <wp:posOffset>677251</wp:posOffset>
                </wp:positionV>
                <wp:extent cx="7187565" cy="576372"/>
                <wp:effectExtent l="0" t="0" r="13335" b="1460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565" cy="576372"/>
                        </a:xfrm>
                        <a:prstGeom prst="rect">
                          <a:avLst/>
                        </a:prstGeom>
                        <a:solidFill>
                          <a:srgbClr val="FFFFFF"/>
                        </a:solidFill>
                        <a:ln w="9525">
                          <a:solidFill>
                            <a:srgbClr val="000000"/>
                          </a:solidFill>
                          <a:miter lim="800000"/>
                          <a:headEnd/>
                          <a:tailEnd/>
                        </a:ln>
                      </wps:spPr>
                      <wps:txbx>
                        <w:txbxContent>
                          <w:p w14:paraId="25CF317F" w14:textId="77777777" w:rsidR="001624BD" w:rsidRPr="00E66A28" w:rsidRDefault="001624BD" w:rsidP="001624BD">
                            <w:pPr>
                              <w:jc w:val="center"/>
                              <w:rPr>
                                <w:b/>
                                <w:sz w:val="28"/>
                                <w:szCs w:val="28"/>
                              </w:rPr>
                            </w:pPr>
                            <w:r w:rsidRPr="00E710DB">
                              <w:rPr>
                                <w:b/>
                                <w:sz w:val="28"/>
                                <w:szCs w:val="28"/>
                              </w:rPr>
                              <w:t>IDEA requires school districts to place students in their Least Restrictive Environment (LRE) to the maximum extent appropriate.</w:t>
                            </w:r>
                          </w:p>
                          <w:p w14:paraId="18AA9AAC" w14:textId="77777777" w:rsidR="001624BD" w:rsidRPr="00E66A28" w:rsidRDefault="001624BD" w:rsidP="001624BD">
                            <w:pPr>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62.85pt;margin-top:53.35pt;width:565.95pt;height:4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itJgIAAE0EAAAOAAAAZHJzL2Uyb0RvYy54bWysVNtu2zAMfR+wfxD0vjjJcqsRp+jSZRjQ&#10;XYB2H0DLcixMFjVJid19/Sg5TbPbyzA/COJFh+Qh6fV132p2lM4rNAWfjMacSSOwUmZf8C8Pu1cr&#10;znwAU4FGIwv+KD2/3rx8se5sLqfYoK6kYwRifN7Zgjch2DzLvGhkC36EVhoy1uhaCCS6fVY56Ai9&#10;1dl0PF5kHbrKOhTSe9LeDka+Sfh1LUX4VNdeBqYLTrmFdLp0lvHMNmvI9w5so8QpDfiHLFpQhoKe&#10;oW4hADs49RtUq4RDj3UYCWwzrGslZKqBqpmMf6nmvgErUy1Ejrdnmvz/gxUfj58dUxX1bsGZgZZ6&#10;9CD7wN5gz0hF/HTW5+R2b8kx9KQn31Srt3covnpmcNuA2csb57BrJFSU3yS+zC6eDjg+gpTdB6wo&#10;DhwCJqC+dm0kj+hghE59ejz3JuYiSLmcrJbzxZwzQbb5cvF6OU0hIH96bZ0P7yS2LF4K7qj3CR2O&#10;dz7EbCB/conBPGpV7ZTWSXD7cqsdOwLNyS59J/Sf3LRhXcGv5tP5QMBfIcbp+xNEqwINvFZtwVdn&#10;J8gjbW9NlcYxgNLDnVLW5sRjpG4gMfRln1q2igEixyVWj0Ssw2G+aR/p0qD7zllHs11w/+0ATnKm&#10;3xtqztVkNovLkITZfDklwV1ayksLGEFQBQ+cDddtSAsUeTN4Q02sVeL3OZNTyjSzifbTfsWluJST&#10;1/NfYPMDAAD//wMAUEsDBBQABgAIAAAAIQDH180N3gAAAAwBAAAPAAAAZHJzL2Rvd25yZXYueG1s&#10;TI9BT8MwDIXvSPyHyEhcEEsZrN1K0wkhgeAGA8E1a7y2InFKknXl3+Od4Pae/fT8uVpPzooRQ+w9&#10;KbiaZSCQGm96ahW8vz1cLkHEpMlo6wkV/GCEdX16UunS+AO94rhJreASiqVW0KU0lFLGpkOn48wP&#10;SLzb+eB0YhtaaYI+cLmzcp5luXS6J77Q6QHvO2y+NnunYHnzNH7G5+uXjybf2VW6KMbH76DU+dl0&#10;dwsi4ZT+wnDEZ3SomWnr92SisOzni4KjLLKcxTHBkxzEltWqWICsK/n/ifoXAAD//wMAUEsBAi0A&#10;FAAGAAgAAAAhALaDOJL+AAAA4QEAABMAAAAAAAAAAAAAAAAAAAAAAFtDb250ZW50X1R5cGVzXS54&#10;bWxQSwECLQAUAAYACAAAACEAOP0h/9YAAACUAQAACwAAAAAAAAAAAAAAAAAvAQAAX3JlbHMvLnJl&#10;bHNQSwECLQAUAAYACAAAACEA157YrSYCAABNBAAADgAAAAAAAAAAAAAAAAAuAgAAZHJzL2Uyb0Rv&#10;Yy54bWxQSwECLQAUAAYACAAAACEAx9fNDd4AAAAMAQAADwAAAAAAAAAAAAAAAACABAAAZHJzL2Rv&#10;d25yZXYueG1sUEsFBgAAAAAEAAQA8wAAAIsFAAAAAA==&#10;">
                <v:textbox>
                  <w:txbxContent>
                    <w:p w14:paraId="25CF317F" w14:textId="77777777" w:rsidR="001624BD" w:rsidRPr="00E66A28" w:rsidRDefault="001624BD" w:rsidP="001624BD">
                      <w:pPr>
                        <w:jc w:val="center"/>
                        <w:rPr>
                          <w:b/>
                          <w:sz w:val="28"/>
                          <w:szCs w:val="28"/>
                        </w:rPr>
                      </w:pPr>
                      <w:r w:rsidRPr="00E710DB">
                        <w:rPr>
                          <w:b/>
                          <w:sz w:val="28"/>
                          <w:szCs w:val="28"/>
                        </w:rPr>
                        <w:t>IDEA requires school districts to place students in their Least Restrictive Environment (LRE) to the maximum extent appropriate.</w:t>
                      </w:r>
                    </w:p>
                    <w:p w14:paraId="18AA9AAC" w14:textId="77777777" w:rsidR="001624BD" w:rsidRPr="00E66A28" w:rsidRDefault="001624BD" w:rsidP="001624BD">
                      <w:pPr>
                        <w:jc w:val="center"/>
                        <w:rPr>
                          <w:b/>
                          <w:sz w:val="28"/>
                          <w:szCs w:val="28"/>
                        </w:rPr>
                      </w:pPr>
                    </w:p>
                  </w:txbxContent>
                </v:textbox>
              </v:shape>
            </w:pict>
          </mc:Fallback>
        </mc:AlternateContent>
      </w:r>
      <w:r w:rsidRPr="00361F63">
        <w:rPr>
          <w:rFonts w:cstheme="majorHAnsi"/>
          <w:noProof/>
          <w:color w:val="000000" w:themeColor="text1"/>
          <w:sz w:val="20"/>
          <w:szCs w:val="20"/>
        </w:rPr>
        <mc:AlternateContent>
          <mc:Choice Requires="wps">
            <w:drawing>
              <wp:anchor distT="0" distB="0" distL="114300" distR="114300" simplePos="0" relativeHeight="251675648" behindDoc="0" locked="0" layoutInCell="1" allowOverlap="1" wp14:anchorId="70A3EA20" wp14:editId="5B59B0E7">
                <wp:simplePos x="0" y="0"/>
                <wp:positionH relativeFrom="column">
                  <wp:posOffset>-296383</wp:posOffset>
                </wp:positionH>
                <wp:positionV relativeFrom="paragraph">
                  <wp:posOffset>81280</wp:posOffset>
                </wp:positionV>
                <wp:extent cx="598805" cy="260985"/>
                <wp:effectExtent l="0" t="0" r="10795" b="24765"/>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60985"/>
                        </a:xfrm>
                        <a:prstGeom prst="rect">
                          <a:avLst/>
                        </a:prstGeom>
                        <a:solidFill>
                          <a:srgbClr val="FFFFFF"/>
                        </a:solidFill>
                        <a:ln w="9525">
                          <a:solidFill>
                            <a:srgbClr val="000000"/>
                          </a:solidFill>
                          <a:miter lim="800000"/>
                          <a:headEnd/>
                          <a:tailEnd/>
                        </a:ln>
                      </wps:spPr>
                      <wps:txbx>
                        <w:txbxContent>
                          <w:p w14:paraId="690268CA" w14:textId="77777777" w:rsidR="001624BD" w:rsidRDefault="001624BD" w:rsidP="001624BD">
                            <w:pPr>
                              <w:jc w:val="center"/>
                            </w:pPr>
                            <w:r>
                              <w:t>MRE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3.35pt;margin-top:6.4pt;width:47.15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fyJgIAAEwEAAAOAAAAZHJzL2Uyb0RvYy54bWysVNtu2zAMfR+wfxD0vtgx4i424hRdugwD&#10;ugvQ7gMUWY6FSaImKbG7rx8lp2l2exnmB4EUqUPykPTqetSKHIXzEkxD57OcEmE4tNLsG/rlYftq&#10;SYkPzLRMgRENfRSeXq9fvlgNthYF9KBa4QiCGF8PtqF9CLbOMs97oZmfgRUGjR04zQKqbp+1jg2I&#10;rlVW5PlVNoBrrQMuvMfb28lI1wm/6wQPn7rOi0BUQzG3kE6Xzl08s/WK1XvHbC/5KQ32D1loJg0G&#10;PUPdssDIwcnfoLTkDjx0YcZBZ9B1kotUA1Yzz3+p5r5nVqRakBxvzzT5/wfLPx4/OyLbhpZFRYlh&#10;Gpv0IMZA3sBIisjPYH2NbvcWHcOI19jnVKu3d8C/emJg0zOzFzfOwdAL1mJ+8/gyu3g64fgIshs+&#10;QIth2CFAAho7pyN5SAdBdOzT47k3MRWOl2W1XOYlJRxNxVVeLcsUgdVPj63z4Z0ATaLQUIetT+Ds&#10;eOdDTIbVTy4xlgcl261UKiluv9soR44Mx2SbvhP6T27KkKGhVVmUU/1/hcjT9ycILQPOu5K6ocuz&#10;E6sja29Nm6YxMKkmGVNW5kRjZG7iMIy7MXWsigEixTtoH5FXB9N44zqi0IP7TsmAo91Q/+3AnKBE&#10;vTfYm2q+WMRdSMqifF2g4i4tu0sLMxyhGhoomcRNSPsTeTNwgz3sZOL3OZNTyjiyifbTesWduNST&#10;1/NPYP0DAAD//wMAUEsDBBQABgAIAAAAIQDD7Jqc3wAAAAgBAAAPAAAAZHJzL2Rvd25yZXYueG1s&#10;TI/BTsMwEETvSPyDtUhcUOvQhqQNcSqEBKI3KAiubrxNIuJ1sN00/D3LCY6reZp9U24m24sRfegc&#10;KbieJyCQamc6ahS8vT7MViBC1GR07wgVfGOATXV+VurCuBO94LiLjeASCoVW0MY4FFKGukWrw9wN&#10;SJwdnLc68ukbabw+cbnt5SJJMml1R/yh1QPet1h/7o5WwSp9Gj/Cdvn8XmeHfh2v8vHxyyt1eTHd&#10;3YKIOMU/GH71WR0qdtq7I5kgegWzNMsZ5WDBExhI8wzEXsHNcg2yKuX/AdUPAAAA//8DAFBLAQIt&#10;ABQABgAIAAAAIQC2gziS/gAAAOEBAAATAAAAAAAAAAAAAAAAAAAAAABbQ29udGVudF9UeXBlc10u&#10;eG1sUEsBAi0AFAAGAAgAAAAhADj9If/WAAAAlAEAAAsAAAAAAAAAAAAAAAAALwEAAF9yZWxzLy5y&#10;ZWxzUEsBAi0AFAAGAAgAAAAhAMZi1/ImAgAATAQAAA4AAAAAAAAAAAAAAAAALgIAAGRycy9lMm9E&#10;b2MueG1sUEsBAi0AFAAGAAgAAAAhAMPsmpzfAAAACAEAAA8AAAAAAAAAAAAAAAAAgAQAAGRycy9k&#10;b3ducmV2LnhtbFBLBQYAAAAABAAEAPMAAACMBQAAAAA=&#10;">
                <v:textbox>
                  <w:txbxContent>
                    <w:p w14:paraId="690268CA" w14:textId="77777777" w:rsidR="001624BD" w:rsidRDefault="001624BD" w:rsidP="001624BD">
                      <w:pPr>
                        <w:jc w:val="center"/>
                      </w:pPr>
                      <w:r>
                        <w:t>MRE</w:t>
                      </w:r>
                    </w:p>
                  </w:txbxContent>
                </v:textbox>
              </v:shape>
            </w:pict>
          </mc:Fallback>
        </mc:AlternateContent>
      </w:r>
    </w:p>
    <w:p w14:paraId="72D118F5" w14:textId="09DA3CE6" w:rsidR="00E81990" w:rsidRPr="00747ACA" w:rsidRDefault="00E81990" w:rsidP="00E81990">
      <w:pPr>
        <w:jc w:val="center"/>
        <w:rPr>
          <w:rFonts w:asciiTheme="majorHAnsi" w:hAnsiTheme="majorHAnsi"/>
          <w:b/>
          <w:sz w:val="28"/>
          <w:szCs w:val="28"/>
        </w:rPr>
      </w:pPr>
      <w:r w:rsidRPr="00747ACA">
        <w:rPr>
          <w:rFonts w:asciiTheme="majorHAnsi" w:hAnsiTheme="majorHAnsi"/>
          <w:b/>
          <w:sz w:val="28"/>
          <w:szCs w:val="28"/>
        </w:rPr>
        <w:lastRenderedPageBreak/>
        <w:t>Airtight Activity: Harry Styles &amp; Mr. Modest</w:t>
      </w:r>
    </w:p>
    <w:p w14:paraId="4840CC4D" w14:textId="6B0E1D2C" w:rsidR="00E81990" w:rsidRPr="00E81990" w:rsidRDefault="00E81990" w:rsidP="00E81990">
      <w:pPr>
        <w:rPr>
          <w:i/>
        </w:rPr>
      </w:pPr>
      <w:r w:rsidRPr="00E81990">
        <w:rPr>
          <w:i/>
          <w:u w:val="single"/>
        </w:rPr>
        <w:t>Scenario</w:t>
      </w:r>
      <w:r w:rsidRPr="00E81990">
        <w:rPr>
          <w:i/>
        </w:rPr>
        <w:t xml:space="preserve">: Mr. Modest has been teaching second grade literature for four years at AF Pretend. He is a strong teacher who truly embodies special services mindsets. Mr. Modest received an IEP-at-a-Glance for Harry Styles from Ms. Suzy, his SSL, during summer PD. Mr. Modest agreed to “open up his mind” and share his thought process as he reviewed Harry’s IEP-at-a-Glance document. </w:t>
      </w:r>
    </w:p>
    <w:p w14:paraId="78EA6F66" w14:textId="145F0BA4" w:rsidR="00E81990" w:rsidRDefault="00E81990" w:rsidP="00E81990">
      <w:r w:rsidRPr="00E166CD">
        <w:rPr>
          <w:u w:val="single"/>
        </w:rPr>
        <w:t>Directions</w:t>
      </w:r>
      <w:r>
        <w:t xml:space="preserve">: Read Harry’s IEP-at-a-glance on page 8, then the section labeled “Inside Mr. </w:t>
      </w:r>
      <w:proofErr w:type="spellStart"/>
      <w:r>
        <w:t>Modest’s</w:t>
      </w:r>
      <w:proofErr w:type="spellEnd"/>
      <w:r>
        <w:t xml:space="preserve"> Mind” on the next page and the resulting “Roadmap of Required and Suggested Supports” (page 9) for scholars. As you read Mr. </w:t>
      </w:r>
      <w:proofErr w:type="spellStart"/>
      <w:r>
        <w:t>Modest’s</w:t>
      </w:r>
      <w:proofErr w:type="spellEnd"/>
      <w:r>
        <w:t xml:space="preserve"> thoughts, respond to the questions below.</w:t>
      </w:r>
    </w:p>
    <w:tbl>
      <w:tblPr>
        <w:tblStyle w:val="TableGrid"/>
        <w:tblW w:w="0" w:type="auto"/>
        <w:tblLook w:val="04A0" w:firstRow="1" w:lastRow="0" w:firstColumn="1" w:lastColumn="0" w:noHBand="0" w:noVBand="1"/>
      </w:tblPr>
      <w:tblGrid>
        <w:gridCol w:w="13176"/>
      </w:tblGrid>
      <w:tr w:rsidR="00E81990" w14:paraId="4B8875C7" w14:textId="77777777" w:rsidTr="00266C05">
        <w:tc>
          <w:tcPr>
            <w:tcW w:w="13176" w:type="dxa"/>
          </w:tcPr>
          <w:p w14:paraId="54C09C8E" w14:textId="77777777" w:rsidR="00E81990" w:rsidRPr="00B315DE" w:rsidRDefault="00E81990" w:rsidP="006B65CF">
            <w:pPr>
              <w:pStyle w:val="ListParagraph"/>
              <w:numPr>
                <w:ilvl w:val="0"/>
                <w:numId w:val="3"/>
              </w:numPr>
              <w:contextualSpacing w:val="0"/>
              <w:rPr>
                <w:i/>
                <w:sz w:val="24"/>
                <w:szCs w:val="24"/>
              </w:rPr>
            </w:pPr>
            <w:r w:rsidRPr="00B315DE">
              <w:rPr>
                <w:i/>
                <w:sz w:val="24"/>
                <w:szCs w:val="24"/>
              </w:rPr>
              <w:t>What questions does Mr. Modest ask himself as he internalizes the IEP-at-a-Glance?</w:t>
            </w:r>
          </w:p>
          <w:p w14:paraId="7C42E134" w14:textId="77777777" w:rsidR="00E81990" w:rsidRPr="00B315DE" w:rsidRDefault="00E81990" w:rsidP="00266C05">
            <w:pPr>
              <w:rPr>
                <w:i/>
                <w:sz w:val="24"/>
                <w:szCs w:val="24"/>
              </w:rPr>
            </w:pPr>
          </w:p>
          <w:p w14:paraId="2CC67E21" w14:textId="77777777" w:rsidR="00E81990" w:rsidRPr="00B315DE" w:rsidRDefault="00E81990" w:rsidP="00266C05">
            <w:pPr>
              <w:rPr>
                <w:i/>
                <w:sz w:val="24"/>
                <w:szCs w:val="24"/>
              </w:rPr>
            </w:pPr>
          </w:p>
          <w:p w14:paraId="55E18397" w14:textId="77777777" w:rsidR="00E81990" w:rsidRPr="00B315DE" w:rsidRDefault="00E81990" w:rsidP="00266C05">
            <w:pPr>
              <w:rPr>
                <w:i/>
                <w:sz w:val="24"/>
                <w:szCs w:val="24"/>
              </w:rPr>
            </w:pPr>
          </w:p>
          <w:p w14:paraId="47821C42" w14:textId="77777777" w:rsidR="00E81990" w:rsidRPr="00B315DE" w:rsidRDefault="00E81990" w:rsidP="00266C05">
            <w:pPr>
              <w:rPr>
                <w:i/>
                <w:sz w:val="24"/>
                <w:szCs w:val="24"/>
              </w:rPr>
            </w:pPr>
          </w:p>
          <w:p w14:paraId="6582F919" w14:textId="77777777" w:rsidR="00E81990" w:rsidRPr="00B315DE" w:rsidRDefault="00E81990" w:rsidP="006B65CF">
            <w:pPr>
              <w:pStyle w:val="ListParagraph"/>
              <w:numPr>
                <w:ilvl w:val="0"/>
                <w:numId w:val="3"/>
              </w:numPr>
              <w:contextualSpacing w:val="0"/>
              <w:rPr>
                <w:i/>
                <w:sz w:val="24"/>
                <w:szCs w:val="24"/>
              </w:rPr>
            </w:pPr>
            <w:r w:rsidRPr="00B315DE">
              <w:rPr>
                <w:i/>
                <w:sz w:val="24"/>
                <w:szCs w:val="24"/>
              </w:rPr>
              <w:t xml:space="preserve">What steps does he take as he creates a roadmap for implementation? </w:t>
            </w:r>
          </w:p>
          <w:p w14:paraId="6C9B2E36" w14:textId="77777777" w:rsidR="00E81990" w:rsidRPr="00B315DE" w:rsidRDefault="00E81990" w:rsidP="00266C05">
            <w:pPr>
              <w:rPr>
                <w:i/>
                <w:sz w:val="24"/>
                <w:szCs w:val="24"/>
              </w:rPr>
            </w:pPr>
          </w:p>
          <w:p w14:paraId="1848D0AB" w14:textId="77777777" w:rsidR="00E81990" w:rsidRPr="00B315DE" w:rsidRDefault="00E81990" w:rsidP="00266C05">
            <w:pPr>
              <w:rPr>
                <w:i/>
                <w:sz w:val="24"/>
                <w:szCs w:val="24"/>
              </w:rPr>
            </w:pPr>
          </w:p>
          <w:p w14:paraId="3C79FE1F" w14:textId="77777777" w:rsidR="00E81990" w:rsidRPr="00B315DE" w:rsidRDefault="00E81990" w:rsidP="00266C05">
            <w:pPr>
              <w:rPr>
                <w:i/>
                <w:sz w:val="24"/>
                <w:szCs w:val="24"/>
              </w:rPr>
            </w:pPr>
          </w:p>
          <w:p w14:paraId="2F16C879" w14:textId="77777777" w:rsidR="00E81990" w:rsidRPr="00B315DE" w:rsidRDefault="00E81990" w:rsidP="00266C05">
            <w:pPr>
              <w:rPr>
                <w:i/>
                <w:sz w:val="24"/>
                <w:szCs w:val="24"/>
              </w:rPr>
            </w:pPr>
          </w:p>
          <w:p w14:paraId="1815A24D" w14:textId="77777777" w:rsidR="00E81990" w:rsidRPr="00B315DE" w:rsidRDefault="00E81990" w:rsidP="006B65CF">
            <w:pPr>
              <w:pStyle w:val="ListParagraph"/>
              <w:numPr>
                <w:ilvl w:val="0"/>
                <w:numId w:val="3"/>
              </w:numPr>
              <w:contextualSpacing w:val="0"/>
              <w:rPr>
                <w:i/>
                <w:sz w:val="24"/>
                <w:szCs w:val="24"/>
              </w:rPr>
            </w:pPr>
            <w:r w:rsidRPr="00B315DE">
              <w:rPr>
                <w:i/>
                <w:sz w:val="24"/>
                <w:szCs w:val="24"/>
              </w:rPr>
              <w:t xml:space="preserve">Hypothesize: What will be the impact of the teacher taking time to internalize the IEP-at-a-Glance and create this roadmap for implementation?  </w:t>
            </w:r>
          </w:p>
          <w:p w14:paraId="05BE8A88" w14:textId="77777777" w:rsidR="00E81990" w:rsidRPr="00B315DE" w:rsidRDefault="00E81990" w:rsidP="00266C05">
            <w:pPr>
              <w:rPr>
                <w:i/>
                <w:sz w:val="24"/>
                <w:szCs w:val="24"/>
              </w:rPr>
            </w:pPr>
          </w:p>
          <w:p w14:paraId="5D612A16" w14:textId="77777777" w:rsidR="00E81990" w:rsidRPr="00B315DE" w:rsidRDefault="00E81990" w:rsidP="00266C05">
            <w:pPr>
              <w:rPr>
                <w:i/>
                <w:sz w:val="24"/>
                <w:szCs w:val="24"/>
              </w:rPr>
            </w:pPr>
          </w:p>
          <w:p w14:paraId="73987684" w14:textId="77777777" w:rsidR="00E81990" w:rsidRPr="00B315DE" w:rsidRDefault="00E81990" w:rsidP="00266C05">
            <w:pPr>
              <w:rPr>
                <w:i/>
                <w:sz w:val="24"/>
                <w:szCs w:val="24"/>
              </w:rPr>
            </w:pPr>
          </w:p>
          <w:p w14:paraId="3B078EB4" w14:textId="77777777" w:rsidR="00E81990" w:rsidRPr="00B315DE" w:rsidRDefault="00E81990" w:rsidP="00266C05">
            <w:pPr>
              <w:rPr>
                <w:i/>
                <w:sz w:val="24"/>
                <w:szCs w:val="24"/>
              </w:rPr>
            </w:pPr>
          </w:p>
          <w:p w14:paraId="79D548DD" w14:textId="77777777" w:rsidR="00E81990" w:rsidRPr="00B315DE" w:rsidRDefault="00E81990" w:rsidP="006B65CF">
            <w:pPr>
              <w:pStyle w:val="ListParagraph"/>
              <w:numPr>
                <w:ilvl w:val="0"/>
                <w:numId w:val="3"/>
              </w:numPr>
              <w:contextualSpacing w:val="0"/>
              <w:rPr>
                <w:i/>
                <w:sz w:val="24"/>
                <w:szCs w:val="24"/>
              </w:rPr>
            </w:pPr>
            <w:r w:rsidRPr="00B315DE">
              <w:rPr>
                <w:i/>
                <w:sz w:val="24"/>
                <w:szCs w:val="24"/>
              </w:rPr>
              <w:t>Stretch your thinking: How can this teacher proactively use the roadmap?</w:t>
            </w:r>
          </w:p>
          <w:p w14:paraId="06592EBD" w14:textId="77777777" w:rsidR="00E81990" w:rsidRDefault="00E81990" w:rsidP="00266C05"/>
          <w:p w14:paraId="2662C415" w14:textId="77777777" w:rsidR="00E81990" w:rsidRDefault="00E81990" w:rsidP="00266C05"/>
          <w:p w14:paraId="36090EAE" w14:textId="77777777" w:rsidR="00E81990" w:rsidRDefault="00E81990" w:rsidP="00266C05"/>
          <w:p w14:paraId="1D4E3C04" w14:textId="77777777" w:rsidR="00E81990" w:rsidRDefault="00E81990" w:rsidP="00266C05"/>
          <w:p w14:paraId="1484F3C4" w14:textId="77777777" w:rsidR="00E81990" w:rsidRDefault="00E81990" w:rsidP="00266C05"/>
        </w:tc>
      </w:tr>
    </w:tbl>
    <w:p w14:paraId="4D1B2963" w14:textId="77777777" w:rsidR="00E81990" w:rsidRDefault="00E81990" w:rsidP="00E81990">
      <w:pPr>
        <w:rPr>
          <w:b/>
        </w:rPr>
      </w:pPr>
    </w:p>
    <w:tbl>
      <w:tblPr>
        <w:tblStyle w:val="TableGrid"/>
        <w:tblW w:w="0" w:type="auto"/>
        <w:tblLook w:val="04A0" w:firstRow="1" w:lastRow="0" w:firstColumn="1" w:lastColumn="0" w:noHBand="0" w:noVBand="1"/>
      </w:tblPr>
      <w:tblGrid>
        <w:gridCol w:w="2628"/>
        <w:gridCol w:w="10548"/>
      </w:tblGrid>
      <w:tr w:rsidR="00E81990" w14:paraId="39160320" w14:textId="77777777" w:rsidTr="00266C05">
        <w:tc>
          <w:tcPr>
            <w:tcW w:w="2628" w:type="dxa"/>
          </w:tcPr>
          <w:p w14:paraId="260F897E" w14:textId="77777777" w:rsidR="00E81990" w:rsidRDefault="00E81990" w:rsidP="00266C05">
            <w:pPr>
              <w:rPr>
                <w:b/>
              </w:rPr>
            </w:pPr>
            <w:r>
              <w:rPr>
                <w:noProof/>
              </w:rPr>
              <w:lastRenderedPageBreak/>
              <w:drawing>
                <wp:anchor distT="0" distB="0" distL="114300" distR="114300" simplePos="0" relativeHeight="251683840" behindDoc="0" locked="0" layoutInCell="1" allowOverlap="1" wp14:anchorId="36398769" wp14:editId="580C8FAD">
                  <wp:simplePos x="914400" y="1104900"/>
                  <wp:positionH relativeFrom="margin">
                    <wp:align>left</wp:align>
                  </wp:positionH>
                  <wp:positionV relativeFrom="margin">
                    <wp:align>top</wp:align>
                  </wp:positionV>
                  <wp:extent cx="572135" cy="882015"/>
                  <wp:effectExtent l="0" t="0" r="0" b="0"/>
                  <wp:wrapSquare wrapText="bothSides"/>
                  <wp:docPr id="20" name="Picture 20" descr="http://johnprados.com/wp-content/uploads/2013/08/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ohnprados.com/wp-content/uploads/2013/08/wor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4589" cy="885825"/>
                          </a:xfrm>
                          <a:prstGeom prst="rect">
                            <a:avLst/>
                          </a:prstGeom>
                          <a:noFill/>
                          <a:ln>
                            <a:noFill/>
                          </a:ln>
                        </pic:spPr>
                      </pic:pic>
                    </a:graphicData>
                  </a:graphic>
                  <wp14:sizeRelH relativeFrom="margin">
                    <wp14:pctWidth>0</wp14:pctWidth>
                  </wp14:sizeRelH>
                </wp:anchor>
              </w:drawing>
            </w:r>
            <w:r>
              <w:rPr>
                <w:b/>
              </w:rPr>
              <w:t xml:space="preserve">IEP-at-a-Glance Component </w:t>
            </w:r>
          </w:p>
        </w:tc>
        <w:tc>
          <w:tcPr>
            <w:tcW w:w="10548" w:type="dxa"/>
          </w:tcPr>
          <w:p w14:paraId="3D1A6809" w14:textId="77777777" w:rsidR="00E81990" w:rsidRDefault="00E81990" w:rsidP="00266C05">
            <w:pPr>
              <w:rPr>
                <w:b/>
              </w:rPr>
            </w:pPr>
            <w:r>
              <w:rPr>
                <w:noProof/>
              </w:rPr>
              <w:drawing>
                <wp:anchor distT="0" distB="0" distL="114300" distR="114300" simplePos="0" relativeHeight="251682816" behindDoc="0" locked="0" layoutInCell="1" allowOverlap="1" wp14:anchorId="74F0B317" wp14:editId="511371FD">
                  <wp:simplePos x="4914900" y="923925"/>
                  <wp:positionH relativeFrom="margin">
                    <wp:align>left</wp:align>
                  </wp:positionH>
                  <wp:positionV relativeFrom="margin">
                    <wp:align>top</wp:align>
                  </wp:positionV>
                  <wp:extent cx="1066800" cy="831850"/>
                  <wp:effectExtent l="0" t="0" r="0" b="6350"/>
                  <wp:wrapSquare wrapText="bothSides"/>
                  <wp:docPr id="21" name="Picture 21" descr="http://static1.squarespace.com/static/514e08e7e4b0a337a812d9b7/t/51881e4ce4b032df75a35b9f/1367875149686/brain-los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squarespace.com/static/514e08e7e4b0a337a812d9b7/t/51881e4ce4b032df75a35b9f/1367875149686/brain-loss-c.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680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Inside Mr. </w:t>
            </w:r>
            <w:proofErr w:type="spellStart"/>
            <w:r>
              <w:rPr>
                <w:b/>
              </w:rPr>
              <w:t>Modest’s</w:t>
            </w:r>
            <w:proofErr w:type="spellEnd"/>
            <w:r>
              <w:rPr>
                <w:b/>
              </w:rPr>
              <w:t xml:space="preserve"> Mind  </w:t>
            </w:r>
          </w:p>
        </w:tc>
      </w:tr>
      <w:tr w:rsidR="00E81990" w14:paraId="52379E82" w14:textId="77777777" w:rsidTr="00266C05">
        <w:tc>
          <w:tcPr>
            <w:tcW w:w="2628" w:type="dxa"/>
          </w:tcPr>
          <w:p w14:paraId="1C82C502" w14:textId="77777777" w:rsidR="00E81990" w:rsidRDefault="00E81990" w:rsidP="00266C05">
            <w:pPr>
              <w:rPr>
                <w:b/>
              </w:rPr>
            </w:pPr>
            <w:r>
              <w:rPr>
                <w:b/>
              </w:rPr>
              <w:t>Scholar Strengths &amp; PLOPs</w:t>
            </w:r>
          </w:p>
        </w:tc>
        <w:tc>
          <w:tcPr>
            <w:tcW w:w="10548" w:type="dxa"/>
          </w:tcPr>
          <w:p w14:paraId="5FCCA428" w14:textId="77777777" w:rsidR="00E81990" w:rsidRDefault="00E81990" w:rsidP="006B65CF">
            <w:pPr>
              <w:pStyle w:val="ListParagraph"/>
              <w:numPr>
                <w:ilvl w:val="0"/>
                <w:numId w:val="2"/>
              </w:numPr>
              <w:contextualSpacing w:val="0"/>
            </w:pPr>
            <w:r>
              <w:t>What are Harry’s strengths? I like to start here to ensure that I am looking at my scholars with an assets-based lens. I also know I can build on and play off strengths to help kids succeed.</w:t>
            </w:r>
          </w:p>
          <w:p w14:paraId="48C288D8" w14:textId="77777777" w:rsidR="00E81990" w:rsidRDefault="00E81990" w:rsidP="006B65CF">
            <w:pPr>
              <w:pStyle w:val="ListParagraph"/>
              <w:numPr>
                <w:ilvl w:val="0"/>
                <w:numId w:val="2"/>
              </w:numPr>
              <w:contextualSpacing w:val="0"/>
            </w:pPr>
            <w:r>
              <w:t>I see that</w:t>
            </w:r>
            <w:r w:rsidRPr="00924627">
              <w:t xml:space="preserve"> </w:t>
            </w:r>
            <w:r>
              <w:t>Harry has a really strong long-term memory</w:t>
            </w:r>
            <w:r w:rsidRPr="00924627">
              <w:t>. It’s great that he can retain pieces of information for long periods of time</w:t>
            </w:r>
            <w:r>
              <w:t>!</w:t>
            </w:r>
            <w:r w:rsidRPr="00924627">
              <w:t xml:space="preserve"> One way that I can tap into this strength of Harry’s is to break </w:t>
            </w:r>
            <w:r>
              <w:t>down behavioral</w:t>
            </w:r>
            <w:r w:rsidRPr="00924627">
              <w:t xml:space="preserve"> tasks into </w:t>
            </w:r>
            <w:r>
              <w:t xml:space="preserve">concrete smaller steps which will be easy for him to remember. </w:t>
            </w:r>
            <w:r w:rsidRPr="00924627">
              <w:t xml:space="preserve">For example, when students SLANT, I’ll always say “feet, back, hands, eyes,” to remind </w:t>
            </w:r>
            <w:r>
              <w:t>scholars to</w:t>
            </w:r>
            <w:r w:rsidRPr="00924627">
              <w:t xml:space="preserve"> calm their feet, straighten up, put their hands toge</w:t>
            </w:r>
            <w:r>
              <w:t>ther and put their eyes on me.</w:t>
            </w:r>
            <w:r w:rsidRPr="00924627">
              <w:t xml:space="preserve">  </w:t>
            </w:r>
          </w:p>
          <w:p w14:paraId="6A08990A" w14:textId="77777777" w:rsidR="00E81990" w:rsidRDefault="00E81990" w:rsidP="006B65CF">
            <w:pPr>
              <w:pStyle w:val="ListParagraph"/>
              <w:numPr>
                <w:ilvl w:val="0"/>
                <w:numId w:val="2"/>
              </w:numPr>
              <w:contextualSpacing w:val="0"/>
            </w:pPr>
            <w:r w:rsidRPr="00924627">
              <w:t xml:space="preserve">I could also do this for other </w:t>
            </w:r>
            <w:r>
              <w:t xml:space="preserve">repeatedly-do academic tasks, </w:t>
            </w:r>
            <w:r w:rsidRPr="00924627">
              <w:t>like annotating a text</w:t>
            </w:r>
            <w:r>
              <w:t xml:space="preserve">, and breaking that task into smaller steps, like “summarize, question” to ensure scholars first summarize a paragraph into one </w:t>
            </w:r>
            <w:r w:rsidRPr="00924627">
              <w:t xml:space="preserve">. </w:t>
            </w:r>
            <w:r>
              <w:t>I know that these steps will likely be easy for Harry</w:t>
            </w:r>
            <w:r w:rsidRPr="00924627">
              <w:t xml:space="preserve"> to remember and will free up brain-power to focus on important new information that he is getting through reading. </w:t>
            </w:r>
          </w:p>
          <w:p w14:paraId="66E3F4EA" w14:textId="77777777" w:rsidR="00E81990" w:rsidRPr="00C3474E" w:rsidRDefault="00E81990" w:rsidP="006B65CF">
            <w:pPr>
              <w:pStyle w:val="ListParagraph"/>
              <w:numPr>
                <w:ilvl w:val="0"/>
                <w:numId w:val="2"/>
              </w:numPr>
              <w:contextualSpacing w:val="0"/>
            </w:pPr>
            <w:r>
              <w:t>How will I make sure that this support lives in the classroom? In both cases—SLANT and annotating—</w:t>
            </w:r>
            <w:r w:rsidRPr="00924627">
              <w:t xml:space="preserve">I can use these steps </w:t>
            </w:r>
            <w:r>
              <w:t>every single time. If Harry is struggling, I can</w:t>
            </w:r>
            <w:r w:rsidRPr="00924627">
              <w:t xml:space="preserve"> prompt him </w:t>
            </w:r>
            <w:r>
              <w:t>with a concrete reminder, like “What comes after feet?” or “What is the second annotation step?”  Other students could benefit from this as well so I’ll put it on a poster up front.</w:t>
            </w:r>
          </w:p>
        </w:tc>
      </w:tr>
      <w:tr w:rsidR="00E81990" w14:paraId="48593E91" w14:textId="77777777" w:rsidTr="00266C05">
        <w:tc>
          <w:tcPr>
            <w:tcW w:w="2628" w:type="dxa"/>
          </w:tcPr>
          <w:p w14:paraId="3AC8B17A" w14:textId="77777777" w:rsidR="00E81990" w:rsidRDefault="00E81990" w:rsidP="00266C05">
            <w:pPr>
              <w:rPr>
                <w:b/>
              </w:rPr>
            </w:pPr>
            <w:r>
              <w:rPr>
                <w:b/>
              </w:rPr>
              <w:t>Scholar Struggles &amp; PLOPs</w:t>
            </w:r>
          </w:p>
        </w:tc>
        <w:tc>
          <w:tcPr>
            <w:tcW w:w="10548" w:type="dxa"/>
          </w:tcPr>
          <w:p w14:paraId="404D5D67" w14:textId="77777777" w:rsidR="00E81990" w:rsidRPr="001218AA" w:rsidRDefault="00E81990" w:rsidP="006B65CF">
            <w:pPr>
              <w:pStyle w:val="ListParagraph"/>
              <w:numPr>
                <w:ilvl w:val="0"/>
                <w:numId w:val="4"/>
              </w:numPr>
              <w:contextualSpacing w:val="0"/>
            </w:pPr>
            <w:r w:rsidRPr="001218AA">
              <w:t xml:space="preserve">I know that Harry will also have areas of relative weakness that I’ll want to account for when planning instruction. </w:t>
            </w:r>
            <w:r>
              <w:t>What are areas that aren’t strengths yet?</w:t>
            </w:r>
          </w:p>
          <w:p w14:paraId="73050837" w14:textId="77777777" w:rsidR="00E81990" w:rsidRPr="00C14DD3" w:rsidRDefault="00E81990" w:rsidP="006B65CF">
            <w:pPr>
              <w:pStyle w:val="ListParagraph"/>
              <w:numPr>
                <w:ilvl w:val="0"/>
                <w:numId w:val="4"/>
              </w:numPr>
              <w:contextualSpacing w:val="0"/>
            </w:pPr>
            <w:r>
              <w:t xml:space="preserve">It says that Harry has a hard time focusing for longer periods of time, which I know may be more pronounced in my literature classroom. After all, literature this year requires more independent work than last year.  </w:t>
            </w:r>
          </w:p>
          <w:p w14:paraId="231910FB" w14:textId="77777777" w:rsidR="00E81990" w:rsidRPr="00C14DD3" w:rsidRDefault="00E81990" w:rsidP="006B65CF">
            <w:pPr>
              <w:pStyle w:val="ListParagraph"/>
              <w:numPr>
                <w:ilvl w:val="0"/>
                <w:numId w:val="4"/>
              </w:numPr>
              <w:contextualSpacing w:val="0"/>
            </w:pPr>
            <w:r>
              <w:t>How can I help Harry with his tendency to get distracted? What has worked in the past?</w:t>
            </w:r>
          </w:p>
          <w:p w14:paraId="13AD2F59" w14:textId="77777777" w:rsidR="00E81990" w:rsidRPr="00BD3DA3" w:rsidRDefault="00E81990" w:rsidP="006B65CF">
            <w:pPr>
              <w:pStyle w:val="ListParagraph"/>
              <w:numPr>
                <w:ilvl w:val="0"/>
                <w:numId w:val="4"/>
              </w:numPr>
              <w:contextualSpacing w:val="0"/>
            </w:pPr>
            <w:r>
              <w:t xml:space="preserve">I know! I can always explicitly name how long independent work-based tasks should take and then set a timer on his desk for that amount of time. I’ll implement this from day one of school so Harry is used to it. </w:t>
            </w:r>
          </w:p>
          <w:p w14:paraId="75FE2BB7" w14:textId="77777777" w:rsidR="00E81990" w:rsidRPr="001218AA" w:rsidRDefault="00E81990" w:rsidP="006B65CF">
            <w:pPr>
              <w:pStyle w:val="ListParagraph"/>
              <w:numPr>
                <w:ilvl w:val="0"/>
                <w:numId w:val="4"/>
              </w:numPr>
              <w:contextualSpacing w:val="0"/>
            </w:pPr>
            <w:r>
              <w:t>I’ll check in with him first during independent time and write down TWO “5 min” tasks on a post it so he can check off the jobs as he does them (essentially breaking down the independent work into mini-tasks).</w:t>
            </w:r>
          </w:p>
          <w:p w14:paraId="32E00923" w14:textId="77777777" w:rsidR="00E81990" w:rsidRPr="00495CF5" w:rsidRDefault="00E81990" w:rsidP="006B65CF">
            <w:pPr>
              <w:pStyle w:val="ListParagraph"/>
              <w:numPr>
                <w:ilvl w:val="0"/>
                <w:numId w:val="4"/>
              </w:numPr>
              <w:contextualSpacing w:val="0"/>
            </w:pPr>
            <w:r>
              <w:t>Then, when I circle back around, if he has been able to finish the first “5 min” task, I’ll ensure he gets a quick reward that will provide a break. I could do a stretch break with him, OR he could take a note to the office or do a quick “brain break” job (like sorting papers.)</w:t>
            </w:r>
          </w:p>
          <w:p w14:paraId="57CB4EB8" w14:textId="77777777" w:rsidR="00E81990" w:rsidRPr="00495CF5" w:rsidRDefault="00E81990" w:rsidP="006B65CF">
            <w:pPr>
              <w:pStyle w:val="ListParagraph"/>
              <w:numPr>
                <w:ilvl w:val="0"/>
                <w:numId w:val="4"/>
              </w:numPr>
              <w:contextualSpacing w:val="0"/>
            </w:pPr>
            <w:r>
              <w:t xml:space="preserve">I want to make sure I can de-scaffold this as Harry’s struggles become strengths. How could I de-scaffold </w:t>
            </w:r>
            <w:r>
              <w:lastRenderedPageBreak/>
              <w:t xml:space="preserve">this support? I could make the tasks bigger, or have him set his own timer after I name time expectations.  My goal is for him to increase his amount of sustained </w:t>
            </w:r>
            <w:proofErr w:type="spellStart"/>
            <w:r>
              <w:t>worktime</w:t>
            </w:r>
            <w:proofErr w:type="spellEnd"/>
            <w:r>
              <w:t>.</w:t>
            </w:r>
          </w:p>
          <w:p w14:paraId="2D97BBDE" w14:textId="77777777" w:rsidR="00E81990" w:rsidRDefault="00E81990" w:rsidP="006B65CF">
            <w:pPr>
              <w:pStyle w:val="ListParagraph"/>
              <w:numPr>
                <w:ilvl w:val="0"/>
                <w:numId w:val="4"/>
              </w:numPr>
              <w:contextualSpacing w:val="0"/>
            </w:pPr>
            <w:r>
              <w:t xml:space="preserve">What other struggles do I see that could specifically be tricky in my content and classroom? I can look to the PLOPs for more detailed information here. Hmm… Harry struggles with retelling stories – this has likely kept him from passing higher STEP levels and probably contributes to comprehension struggles. </w:t>
            </w:r>
          </w:p>
          <w:p w14:paraId="310EF104" w14:textId="77777777" w:rsidR="00E81990" w:rsidRDefault="00E81990" w:rsidP="006B65CF">
            <w:pPr>
              <w:pStyle w:val="ListParagraph"/>
              <w:numPr>
                <w:ilvl w:val="0"/>
                <w:numId w:val="4"/>
              </w:numPr>
              <w:contextualSpacing w:val="0"/>
            </w:pPr>
            <w:r>
              <w:t>One way that I have had success with helping scholars who struggle with this skill is by teaching them to write a 1 – 2 sentence summary of each page on a post-it and sticking it in their book. This is a scaffold I can use for Harry at the beginning of the year, teaching him to put the post-its together to summarize a page or two of text.</w:t>
            </w:r>
          </w:p>
          <w:p w14:paraId="2540F73A" w14:textId="77777777" w:rsidR="00E81990" w:rsidRPr="00495CF5" w:rsidRDefault="00E81990" w:rsidP="006B65CF">
            <w:pPr>
              <w:pStyle w:val="ListParagraph"/>
              <w:numPr>
                <w:ilvl w:val="0"/>
                <w:numId w:val="4"/>
              </w:numPr>
              <w:contextualSpacing w:val="0"/>
            </w:pPr>
            <w:r w:rsidRPr="00495CF5">
              <w:t>Eventually, I’ll be able to encourage Harry to only do this at the end of a book chapter.</w:t>
            </w:r>
          </w:p>
        </w:tc>
      </w:tr>
      <w:tr w:rsidR="00E81990" w14:paraId="5D912CE1" w14:textId="77777777" w:rsidTr="00266C05">
        <w:tc>
          <w:tcPr>
            <w:tcW w:w="2628" w:type="dxa"/>
          </w:tcPr>
          <w:p w14:paraId="22C219FE" w14:textId="77777777" w:rsidR="00E81990" w:rsidRDefault="00E81990" w:rsidP="00266C05">
            <w:pPr>
              <w:rPr>
                <w:b/>
              </w:rPr>
            </w:pPr>
            <w:r>
              <w:rPr>
                <w:b/>
              </w:rPr>
              <w:lastRenderedPageBreak/>
              <w:t xml:space="preserve">Required Testing Accommodations </w:t>
            </w:r>
          </w:p>
        </w:tc>
        <w:tc>
          <w:tcPr>
            <w:tcW w:w="10548" w:type="dxa"/>
          </w:tcPr>
          <w:p w14:paraId="0B6BEC89" w14:textId="77777777" w:rsidR="00E81990" w:rsidRPr="008A5415" w:rsidRDefault="00E81990" w:rsidP="006B65CF">
            <w:pPr>
              <w:pStyle w:val="ListParagraph"/>
              <w:numPr>
                <w:ilvl w:val="0"/>
                <w:numId w:val="5"/>
              </w:numPr>
              <w:contextualSpacing w:val="0"/>
            </w:pPr>
            <w:r w:rsidRPr="008A5415">
              <w:t>What are the legally mandated accommodations that Harry needs for testing?</w:t>
            </w:r>
          </w:p>
          <w:p w14:paraId="465DED48" w14:textId="77777777" w:rsidR="00E81990" w:rsidRPr="008A5415" w:rsidRDefault="00E81990" w:rsidP="006B65CF">
            <w:pPr>
              <w:pStyle w:val="ListParagraph"/>
              <w:numPr>
                <w:ilvl w:val="0"/>
                <w:numId w:val="5"/>
              </w:numPr>
              <w:contextualSpacing w:val="0"/>
            </w:pPr>
            <w:r w:rsidRPr="008A5415">
              <w:t xml:space="preserve">Pretty straightforward here! He requires 10 minute breaks after every 45 minutes of testing.  </w:t>
            </w:r>
          </w:p>
          <w:p w14:paraId="1C64AEC3" w14:textId="77777777" w:rsidR="00E81990" w:rsidRPr="00495CF5" w:rsidRDefault="00E81990" w:rsidP="006B65CF">
            <w:pPr>
              <w:pStyle w:val="ListParagraph"/>
              <w:numPr>
                <w:ilvl w:val="0"/>
                <w:numId w:val="5"/>
              </w:numPr>
              <w:contextualSpacing w:val="0"/>
            </w:pPr>
            <w:r w:rsidRPr="008A5415">
              <w:t xml:space="preserve">How will this testing accommodation impact </w:t>
            </w:r>
            <w:r>
              <w:t>our</w:t>
            </w:r>
            <w:r w:rsidRPr="008A5415">
              <w:t xml:space="preserve"> testing setting? Honestly, this won’t be much of a concern for most of the year. Our weekly quizzes don</w:t>
            </w:r>
            <w:r>
              <w:t>’t last more than 2</w:t>
            </w:r>
            <w:r w:rsidRPr="008A5415">
              <w:t>0 minutes. The only thing I need to be aware of is Interim Assessments, which sometimes take an entire class period. If there is an IA assessment scheduled,</w:t>
            </w:r>
            <w:r>
              <w:t xml:space="preserve"> I will proactively plan with M</w:t>
            </w:r>
            <w:r w:rsidRPr="008A5415">
              <w:t>s. Suzy, our SSL, to ensure that either she or our special education teacher will be available to facilitate his break and get him back into testing.</w:t>
            </w:r>
          </w:p>
        </w:tc>
      </w:tr>
      <w:tr w:rsidR="00E81990" w14:paraId="656407EF" w14:textId="77777777" w:rsidTr="00266C05">
        <w:tc>
          <w:tcPr>
            <w:tcW w:w="2628" w:type="dxa"/>
          </w:tcPr>
          <w:p w14:paraId="25739CDD" w14:textId="77777777" w:rsidR="00E81990" w:rsidRDefault="00E81990" w:rsidP="00266C05">
            <w:pPr>
              <w:rPr>
                <w:b/>
              </w:rPr>
            </w:pPr>
            <w:r>
              <w:rPr>
                <w:b/>
              </w:rPr>
              <w:t>Required Instructional Accommodations</w:t>
            </w:r>
          </w:p>
        </w:tc>
        <w:tc>
          <w:tcPr>
            <w:tcW w:w="10548" w:type="dxa"/>
          </w:tcPr>
          <w:p w14:paraId="5F559E0E" w14:textId="77777777" w:rsidR="00E81990" w:rsidRPr="003754B8" w:rsidRDefault="00E81990" w:rsidP="006B65CF">
            <w:pPr>
              <w:pStyle w:val="ListParagraph"/>
              <w:numPr>
                <w:ilvl w:val="0"/>
                <w:numId w:val="6"/>
              </w:numPr>
              <w:contextualSpacing w:val="0"/>
            </w:pPr>
            <w:r w:rsidRPr="003754B8">
              <w:t>What additional accommodations does Harry require in the classroom on a day-to-day basis?</w:t>
            </w:r>
          </w:p>
          <w:p w14:paraId="729D5BC5" w14:textId="77777777" w:rsidR="00E81990" w:rsidRPr="003754B8" w:rsidRDefault="00E81990" w:rsidP="006B65CF">
            <w:pPr>
              <w:pStyle w:val="ListParagraph"/>
              <w:numPr>
                <w:ilvl w:val="0"/>
                <w:numId w:val="6"/>
              </w:numPr>
              <w:contextualSpacing w:val="0"/>
            </w:pPr>
            <w:r w:rsidRPr="003754B8">
              <w:t xml:space="preserve">Looks like we’re talking about preferential seating in the front of the classroom and carpet. This isn’t a problem – I’ll have Harry sit in the red row on the carpet and at </w:t>
            </w:r>
            <w:r>
              <w:t>the red table.</w:t>
            </w:r>
          </w:p>
          <w:p w14:paraId="19D688DC" w14:textId="77777777" w:rsidR="00E81990" w:rsidRPr="003754B8" w:rsidRDefault="00E81990" w:rsidP="006B65CF">
            <w:pPr>
              <w:pStyle w:val="ListParagraph"/>
              <w:numPr>
                <w:ilvl w:val="0"/>
                <w:numId w:val="6"/>
              </w:numPr>
              <w:contextualSpacing w:val="0"/>
            </w:pPr>
            <w:r w:rsidRPr="003754B8">
              <w:t xml:space="preserve">Is there anything else I can do to ensure Harry is successful on a day-to-day basis? </w:t>
            </w:r>
          </w:p>
          <w:p w14:paraId="564D0FCD" w14:textId="77777777" w:rsidR="00E81990" w:rsidRPr="003754B8" w:rsidRDefault="00E81990" w:rsidP="006B65CF">
            <w:pPr>
              <w:pStyle w:val="ListParagraph"/>
              <w:numPr>
                <w:ilvl w:val="0"/>
                <w:numId w:val="6"/>
              </w:numPr>
              <w:contextualSpacing w:val="0"/>
            </w:pPr>
            <w:r w:rsidRPr="003754B8">
              <w:t>I feel like it could also help to have him seated next to a particularly focused scholar, for whom attention isn’t a struggle. I will ask the current first grade teachers if they have a recommendation of someone who might be a good “seat buddy” for Harry.</w:t>
            </w:r>
          </w:p>
        </w:tc>
      </w:tr>
      <w:tr w:rsidR="00E81990" w14:paraId="0136C5CC" w14:textId="77777777" w:rsidTr="00266C05">
        <w:tc>
          <w:tcPr>
            <w:tcW w:w="2628" w:type="dxa"/>
          </w:tcPr>
          <w:p w14:paraId="49913B35" w14:textId="77777777" w:rsidR="00E81990" w:rsidRDefault="00E81990" w:rsidP="00266C05">
            <w:pPr>
              <w:rPr>
                <w:b/>
              </w:rPr>
            </w:pPr>
            <w:r>
              <w:rPr>
                <w:b/>
              </w:rPr>
              <w:t>Student Interests</w:t>
            </w:r>
          </w:p>
        </w:tc>
        <w:tc>
          <w:tcPr>
            <w:tcW w:w="10548" w:type="dxa"/>
          </w:tcPr>
          <w:p w14:paraId="639942DC" w14:textId="77777777" w:rsidR="00E81990" w:rsidRPr="00C3474E" w:rsidRDefault="00E81990" w:rsidP="006B65CF">
            <w:pPr>
              <w:pStyle w:val="ListParagraph"/>
              <w:numPr>
                <w:ilvl w:val="0"/>
                <w:numId w:val="7"/>
              </w:numPr>
              <w:contextualSpacing w:val="0"/>
              <w:rPr>
                <w:b/>
              </w:rPr>
            </w:pPr>
            <w:r w:rsidRPr="00C3474E">
              <w:t xml:space="preserve">What </w:t>
            </w:r>
            <w:r>
              <w:t>are interests of Harry’s that I could potentially leverage to get him engaged in me and my class from the outset?</w:t>
            </w:r>
            <w:r w:rsidRPr="00C3474E">
              <w:t xml:space="preserve"> </w:t>
            </w:r>
          </w:p>
          <w:p w14:paraId="09A6CD43" w14:textId="77777777" w:rsidR="00E81990" w:rsidRPr="00DB560B" w:rsidRDefault="00E81990" w:rsidP="006B65CF">
            <w:pPr>
              <w:pStyle w:val="ListParagraph"/>
              <w:numPr>
                <w:ilvl w:val="0"/>
                <w:numId w:val="7"/>
              </w:numPr>
              <w:contextualSpacing w:val="0"/>
              <w:rPr>
                <w:b/>
              </w:rPr>
            </w:pPr>
            <w:r>
              <w:t xml:space="preserve">He loves basketball and minesweeper– that’s good to know. I’ll make some basketball and minesweeper references in the first week and make sure to direct this toward him.  </w:t>
            </w:r>
          </w:p>
          <w:p w14:paraId="5F1D46EC" w14:textId="77777777" w:rsidR="00E81990" w:rsidRPr="00471877" w:rsidRDefault="00E81990" w:rsidP="006B65CF">
            <w:pPr>
              <w:pStyle w:val="ListParagraph"/>
              <w:numPr>
                <w:ilvl w:val="0"/>
                <w:numId w:val="7"/>
              </w:numPr>
              <w:contextualSpacing w:val="0"/>
              <w:rPr>
                <w:b/>
              </w:rPr>
            </w:pPr>
            <w:r>
              <w:t xml:space="preserve">The other thing is that he seems to struggle with self-esteem so I’ll make sure to give him authentic, specific positive praise frequently in the first week.  </w:t>
            </w:r>
          </w:p>
        </w:tc>
      </w:tr>
    </w:tbl>
    <w:p w14:paraId="2D4ED277" w14:textId="77777777" w:rsidR="00E81990" w:rsidRDefault="00E81990" w:rsidP="00E81990">
      <w:pPr>
        <w:rPr>
          <w:b/>
        </w:rPr>
      </w:pPr>
    </w:p>
    <w:p w14:paraId="43ECF147" w14:textId="77777777" w:rsidR="00E81990" w:rsidRDefault="00E81990" w:rsidP="00E81990">
      <w:pPr>
        <w:rPr>
          <w:b/>
        </w:rPr>
      </w:pPr>
    </w:p>
    <w:p w14:paraId="73F11229" w14:textId="77777777" w:rsidR="00E81990" w:rsidRDefault="00E81990" w:rsidP="00E81990">
      <w:pPr>
        <w:rPr>
          <w:b/>
          <w:u w:val="single"/>
        </w:rPr>
      </w:pPr>
      <w:r w:rsidRPr="00420489">
        <w:rPr>
          <w:noProof/>
          <w:sz w:val="32"/>
          <w:szCs w:val="32"/>
        </w:rPr>
        <w:lastRenderedPageBreak/>
        <w:drawing>
          <wp:anchor distT="0" distB="0" distL="114300" distR="114300" simplePos="0" relativeHeight="251684864" behindDoc="0" locked="0" layoutInCell="1" allowOverlap="1" wp14:anchorId="7208E1AE" wp14:editId="1BDCEA96">
            <wp:simplePos x="0" y="0"/>
            <wp:positionH relativeFrom="margin">
              <wp:align>left</wp:align>
            </wp:positionH>
            <wp:positionV relativeFrom="margin">
              <wp:align>top</wp:align>
            </wp:positionV>
            <wp:extent cx="2847975" cy="2782570"/>
            <wp:effectExtent l="0" t="0" r="9525" b="0"/>
            <wp:wrapSquare wrapText="bothSides"/>
            <wp:docPr id="22" name="Picture 22" descr="http://research.wpcarey.asu.edu/wp-content/uploads/2015/05/Roadmap-855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arch.wpcarey.asu.edu/wp-content/uploads/2015/05/Roadmap-855x64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7975" cy="278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29D91" w14:textId="77777777" w:rsidR="00E81990" w:rsidRDefault="00E81990" w:rsidP="00E81990">
      <w:pPr>
        <w:rPr>
          <w:b/>
          <w:u w:val="single"/>
        </w:rPr>
      </w:pPr>
    </w:p>
    <w:p w14:paraId="60F10B7D" w14:textId="717AB9F7" w:rsidR="00266C05" w:rsidRPr="00747ACA" w:rsidRDefault="00E81990" w:rsidP="00E81990">
      <w:pPr>
        <w:contextualSpacing/>
        <w:jc w:val="center"/>
        <w:rPr>
          <w:rFonts w:asciiTheme="majorHAnsi" w:hAnsiTheme="majorHAnsi"/>
          <w:b/>
          <w:sz w:val="56"/>
          <w:szCs w:val="56"/>
        </w:rPr>
      </w:pPr>
      <w:r w:rsidRPr="00747ACA">
        <w:rPr>
          <w:rFonts w:asciiTheme="majorHAnsi" w:hAnsiTheme="majorHAnsi"/>
          <w:b/>
          <w:sz w:val="56"/>
          <w:szCs w:val="56"/>
        </w:rPr>
        <w:t xml:space="preserve">Mr. </w:t>
      </w:r>
      <w:proofErr w:type="spellStart"/>
      <w:r w:rsidRPr="00747ACA">
        <w:rPr>
          <w:rFonts w:asciiTheme="majorHAnsi" w:hAnsiTheme="majorHAnsi"/>
          <w:b/>
          <w:sz w:val="56"/>
          <w:szCs w:val="56"/>
        </w:rPr>
        <w:t>Modest’s</w:t>
      </w:r>
      <w:proofErr w:type="spellEnd"/>
      <w:r w:rsidRPr="00747ACA">
        <w:rPr>
          <w:rFonts w:asciiTheme="majorHAnsi" w:hAnsiTheme="majorHAnsi"/>
          <w:b/>
          <w:sz w:val="56"/>
          <w:szCs w:val="56"/>
        </w:rPr>
        <w:t xml:space="preserve"> Roadmap</w:t>
      </w:r>
      <w:r w:rsidR="00266C05" w:rsidRPr="00747ACA">
        <w:rPr>
          <w:rFonts w:asciiTheme="majorHAnsi" w:hAnsiTheme="majorHAnsi"/>
          <w:b/>
          <w:sz w:val="56"/>
          <w:szCs w:val="56"/>
        </w:rPr>
        <w:t>:</w:t>
      </w:r>
      <w:r w:rsidRPr="00747ACA">
        <w:rPr>
          <w:rFonts w:asciiTheme="majorHAnsi" w:hAnsiTheme="majorHAnsi"/>
          <w:b/>
          <w:sz w:val="56"/>
          <w:szCs w:val="56"/>
        </w:rPr>
        <w:t xml:space="preserve"> </w:t>
      </w:r>
    </w:p>
    <w:p w14:paraId="7E20C036" w14:textId="0C3D2C0C" w:rsidR="00E81990" w:rsidRPr="00747ACA" w:rsidRDefault="00E81990" w:rsidP="00E81990">
      <w:pPr>
        <w:contextualSpacing/>
        <w:jc w:val="center"/>
        <w:rPr>
          <w:rFonts w:asciiTheme="majorHAnsi" w:hAnsiTheme="majorHAnsi"/>
          <w:b/>
          <w:sz w:val="44"/>
          <w:szCs w:val="44"/>
        </w:rPr>
      </w:pPr>
      <w:r w:rsidRPr="00747ACA">
        <w:rPr>
          <w:rFonts w:asciiTheme="majorHAnsi" w:hAnsiTheme="majorHAnsi"/>
          <w:b/>
          <w:sz w:val="44"/>
          <w:szCs w:val="44"/>
        </w:rPr>
        <w:t>Required &amp; Suggested Supports</w:t>
      </w:r>
    </w:p>
    <w:p w14:paraId="341A3EB3" w14:textId="310DF648" w:rsidR="00E81990" w:rsidRPr="00747ACA" w:rsidRDefault="00E81990" w:rsidP="00E81990">
      <w:pPr>
        <w:contextualSpacing/>
        <w:jc w:val="center"/>
        <w:rPr>
          <w:rFonts w:asciiTheme="majorHAnsi" w:hAnsiTheme="majorHAnsi"/>
          <w:b/>
          <w:sz w:val="44"/>
          <w:szCs w:val="44"/>
        </w:rPr>
      </w:pPr>
      <w:proofErr w:type="gramStart"/>
      <w:r w:rsidRPr="00747ACA">
        <w:rPr>
          <w:rFonts w:asciiTheme="majorHAnsi" w:hAnsiTheme="majorHAnsi"/>
          <w:b/>
          <w:sz w:val="44"/>
          <w:szCs w:val="44"/>
        </w:rPr>
        <w:t>for</w:t>
      </w:r>
      <w:proofErr w:type="gramEnd"/>
      <w:r w:rsidRPr="00747ACA">
        <w:rPr>
          <w:rFonts w:asciiTheme="majorHAnsi" w:hAnsiTheme="majorHAnsi"/>
          <w:b/>
          <w:sz w:val="44"/>
          <w:szCs w:val="44"/>
        </w:rPr>
        <w:t xml:space="preserve"> Second Grade Students</w:t>
      </w:r>
    </w:p>
    <w:tbl>
      <w:tblPr>
        <w:tblStyle w:val="TableGrid"/>
        <w:tblW w:w="14400" w:type="dxa"/>
        <w:tblInd w:w="-882" w:type="dxa"/>
        <w:tblLook w:val="04A0" w:firstRow="1" w:lastRow="0" w:firstColumn="1" w:lastColumn="0" w:noHBand="0" w:noVBand="1"/>
      </w:tblPr>
      <w:tblGrid>
        <w:gridCol w:w="1530"/>
        <w:gridCol w:w="3420"/>
        <w:gridCol w:w="2160"/>
        <w:gridCol w:w="2340"/>
        <w:gridCol w:w="2412"/>
        <w:gridCol w:w="2538"/>
      </w:tblGrid>
      <w:tr w:rsidR="00E81990" w14:paraId="62D86196" w14:textId="77777777" w:rsidTr="00266C05">
        <w:tc>
          <w:tcPr>
            <w:tcW w:w="1530" w:type="dxa"/>
            <w:shd w:val="clear" w:color="auto" w:fill="00B050"/>
          </w:tcPr>
          <w:p w14:paraId="6DE437E2" w14:textId="77777777" w:rsidR="00E81990" w:rsidRPr="00055F54" w:rsidRDefault="00E81990" w:rsidP="00266C05">
            <w:pPr>
              <w:rPr>
                <w:b/>
              </w:rPr>
            </w:pPr>
            <w:r w:rsidRPr="00055F54">
              <w:rPr>
                <w:b/>
              </w:rPr>
              <w:t>Student Name</w:t>
            </w:r>
          </w:p>
        </w:tc>
        <w:tc>
          <w:tcPr>
            <w:tcW w:w="3420" w:type="dxa"/>
            <w:shd w:val="clear" w:color="auto" w:fill="00B050"/>
          </w:tcPr>
          <w:p w14:paraId="6740D7A7" w14:textId="77777777" w:rsidR="00E81990" w:rsidRPr="00715F45" w:rsidRDefault="00E81990" w:rsidP="00266C05">
            <w:pPr>
              <w:rPr>
                <w:b/>
              </w:rPr>
            </w:pPr>
            <w:r w:rsidRPr="00715F45">
              <w:rPr>
                <w:b/>
              </w:rPr>
              <w:t>Required Instructional Accommodations</w:t>
            </w:r>
          </w:p>
        </w:tc>
        <w:tc>
          <w:tcPr>
            <w:tcW w:w="2160" w:type="dxa"/>
            <w:shd w:val="clear" w:color="auto" w:fill="00B050"/>
          </w:tcPr>
          <w:p w14:paraId="3D9E19EE" w14:textId="77777777" w:rsidR="00E81990" w:rsidRPr="00715F45" w:rsidRDefault="00E81990" w:rsidP="00266C05">
            <w:pPr>
              <w:rPr>
                <w:b/>
              </w:rPr>
            </w:pPr>
            <w:r w:rsidRPr="00715F45">
              <w:rPr>
                <w:b/>
              </w:rPr>
              <w:t>Required Testing Accommodations</w:t>
            </w:r>
          </w:p>
        </w:tc>
        <w:tc>
          <w:tcPr>
            <w:tcW w:w="2340" w:type="dxa"/>
            <w:shd w:val="clear" w:color="auto" w:fill="00B050"/>
          </w:tcPr>
          <w:p w14:paraId="75558764" w14:textId="77777777" w:rsidR="00E81990" w:rsidRPr="00715F45" w:rsidRDefault="00E81990" w:rsidP="00266C05">
            <w:pPr>
              <w:rPr>
                <w:b/>
              </w:rPr>
            </w:pPr>
            <w:r w:rsidRPr="00715F45">
              <w:rPr>
                <w:b/>
              </w:rPr>
              <w:t>Strengths-Based Strategies</w:t>
            </w:r>
          </w:p>
        </w:tc>
        <w:tc>
          <w:tcPr>
            <w:tcW w:w="2412" w:type="dxa"/>
            <w:shd w:val="clear" w:color="auto" w:fill="00B050"/>
          </w:tcPr>
          <w:p w14:paraId="6D37EF8D" w14:textId="77777777" w:rsidR="00E81990" w:rsidRPr="00715F45" w:rsidRDefault="00E81990" w:rsidP="00266C05">
            <w:pPr>
              <w:rPr>
                <w:b/>
              </w:rPr>
            </w:pPr>
            <w:r w:rsidRPr="00715F45">
              <w:rPr>
                <w:b/>
              </w:rPr>
              <w:t>Support-Based Strategies</w:t>
            </w:r>
          </w:p>
        </w:tc>
        <w:tc>
          <w:tcPr>
            <w:tcW w:w="2538" w:type="dxa"/>
            <w:shd w:val="clear" w:color="auto" w:fill="00B050"/>
          </w:tcPr>
          <w:p w14:paraId="15EDE78A" w14:textId="77777777" w:rsidR="00E81990" w:rsidRPr="00055F54" w:rsidRDefault="00E81990" w:rsidP="00266C05">
            <w:pPr>
              <w:rPr>
                <w:b/>
              </w:rPr>
            </w:pPr>
            <w:r w:rsidRPr="00055F54">
              <w:rPr>
                <w:b/>
              </w:rPr>
              <w:t xml:space="preserve">Student Interest Strategies </w:t>
            </w:r>
          </w:p>
        </w:tc>
      </w:tr>
      <w:tr w:rsidR="00E81990" w14:paraId="5A0CB7A7" w14:textId="77777777" w:rsidTr="00266C05">
        <w:tc>
          <w:tcPr>
            <w:tcW w:w="1530" w:type="dxa"/>
          </w:tcPr>
          <w:p w14:paraId="2224AA22" w14:textId="77777777" w:rsidR="00E81990" w:rsidRPr="00055F54" w:rsidRDefault="00E81990" w:rsidP="00266C05">
            <w:r w:rsidRPr="00055F54">
              <w:t xml:space="preserve">Harry Styles </w:t>
            </w:r>
          </w:p>
        </w:tc>
        <w:tc>
          <w:tcPr>
            <w:tcW w:w="3420" w:type="dxa"/>
          </w:tcPr>
          <w:p w14:paraId="739FB0BE" w14:textId="77777777" w:rsidR="00E81990" w:rsidRDefault="00E81990" w:rsidP="00266C05">
            <w:r>
              <w:t>-Preferential seating (red row and red table)</w:t>
            </w:r>
          </w:p>
          <w:p w14:paraId="504C536C" w14:textId="77777777" w:rsidR="00E81990" w:rsidRDefault="00E81990" w:rsidP="00266C05">
            <w:r>
              <w:t>-Seating next to a focused scholar (TBD – follow up w/ first grade teachers)</w:t>
            </w:r>
          </w:p>
        </w:tc>
        <w:tc>
          <w:tcPr>
            <w:tcW w:w="2160" w:type="dxa"/>
          </w:tcPr>
          <w:p w14:paraId="1B292D61" w14:textId="77777777" w:rsidR="00E81990" w:rsidRDefault="00E81990" w:rsidP="00266C05">
            <w:r>
              <w:t>-</w:t>
            </w:r>
            <w:r w:rsidRPr="00715F45">
              <w:t xml:space="preserve">10 minute breaks after every </w:t>
            </w:r>
            <w:r>
              <w:t>45</w:t>
            </w:r>
            <w:r w:rsidRPr="00715F45">
              <w:t xml:space="preserve"> minutes of testing</w:t>
            </w:r>
            <w:r>
              <w:t xml:space="preserve"> (coordinate w/ Ms. Suzy on all IAs)</w:t>
            </w:r>
          </w:p>
          <w:p w14:paraId="15BE9F3C" w14:textId="77777777" w:rsidR="00E81990" w:rsidRPr="00715F45" w:rsidRDefault="00E81990" w:rsidP="00266C05"/>
        </w:tc>
        <w:tc>
          <w:tcPr>
            <w:tcW w:w="2340" w:type="dxa"/>
          </w:tcPr>
          <w:p w14:paraId="4CEF6EBA" w14:textId="77777777" w:rsidR="00E81990" w:rsidRDefault="00E81990" w:rsidP="00266C05">
            <w:r>
              <w:t>-Utilize solid long-term memory by breaking repeatedly-do tasks into 2 – 4 consistent steps (</w:t>
            </w:r>
            <w:proofErr w:type="spellStart"/>
            <w:r>
              <w:t>i.e</w:t>
            </w:r>
            <w:proofErr w:type="spellEnd"/>
            <w:r>
              <w:t>: 2 steps to annotate a text, 4 body parts of SLANT), use them every time and narrate their use if he is stuck (</w:t>
            </w:r>
            <w:proofErr w:type="spellStart"/>
            <w:r>
              <w:t>i.e</w:t>
            </w:r>
            <w:proofErr w:type="spellEnd"/>
            <w:r>
              <w:t>: “Remember your 2 steps. What do you do first every time?”)</w:t>
            </w:r>
          </w:p>
          <w:p w14:paraId="1877BCAD" w14:textId="77777777" w:rsidR="00E81990" w:rsidRDefault="00E81990" w:rsidP="00266C05"/>
        </w:tc>
        <w:tc>
          <w:tcPr>
            <w:tcW w:w="2412" w:type="dxa"/>
          </w:tcPr>
          <w:p w14:paraId="448DE9ED" w14:textId="77777777" w:rsidR="00E81990" w:rsidRDefault="00E81990" w:rsidP="00266C05">
            <w:r>
              <w:t>-Support struggle with focus by quietly sharing how long a task should take and setting the timer; follow up with a small break/reward for hard work the whole time.</w:t>
            </w:r>
          </w:p>
          <w:p w14:paraId="135401F7" w14:textId="77777777" w:rsidR="00E81990" w:rsidRDefault="00E81990" w:rsidP="00266C05">
            <w:r>
              <w:t>-Help with retelling struggles by teaching him to use post-</w:t>
            </w:r>
            <w:proofErr w:type="spellStart"/>
            <w:r>
              <w:t>its</w:t>
            </w:r>
            <w:proofErr w:type="spellEnd"/>
            <w:r>
              <w:t xml:space="preserve"> to write a 1 – 3 sentence summary after each text “chunk” (work from paragraphs to whole chapters)</w:t>
            </w:r>
          </w:p>
        </w:tc>
        <w:tc>
          <w:tcPr>
            <w:tcW w:w="2538" w:type="dxa"/>
          </w:tcPr>
          <w:p w14:paraId="18DC248B" w14:textId="77777777" w:rsidR="00E81990" w:rsidRPr="00055F54" w:rsidRDefault="00E81990" w:rsidP="00266C05">
            <w:r w:rsidRPr="00055F54">
              <w:t xml:space="preserve">-Incorporate </w:t>
            </w:r>
            <w:r>
              <w:t>authentic positive praise into weeks 1 and 2</w:t>
            </w:r>
          </w:p>
          <w:p w14:paraId="5072AABB" w14:textId="77777777" w:rsidR="00E81990" w:rsidRPr="00055F54" w:rsidRDefault="00E81990" w:rsidP="00266C05">
            <w:pPr>
              <w:rPr>
                <w:b/>
              </w:rPr>
            </w:pPr>
            <w:r w:rsidRPr="00055F54">
              <w:t xml:space="preserve">-Basketball </w:t>
            </w:r>
            <w:r>
              <w:t>and minesweeper references in first 6 weeks</w:t>
            </w:r>
          </w:p>
        </w:tc>
      </w:tr>
    </w:tbl>
    <w:p w14:paraId="34EE54D7" w14:textId="77777777" w:rsidR="00E81990" w:rsidRDefault="00E81990" w:rsidP="00E81990">
      <w:pPr>
        <w:sectPr w:rsidR="00E81990" w:rsidSect="00266C05">
          <w:pgSz w:w="15840" w:h="12240" w:orient="landscape"/>
          <w:pgMar w:top="1440" w:right="1440" w:bottom="1440" w:left="1440" w:header="720" w:footer="720" w:gutter="0"/>
          <w:cols w:space="720"/>
          <w:docGrid w:linePitch="360"/>
        </w:sectPr>
      </w:pPr>
    </w:p>
    <w:tbl>
      <w:tblPr>
        <w:tblStyle w:val="TableGrid"/>
        <w:tblW w:w="11250" w:type="dxa"/>
        <w:tblInd w:w="-218" w:type="dxa"/>
        <w:tblLook w:val="04A0" w:firstRow="1" w:lastRow="0" w:firstColumn="1" w:lastColumn="0" w:noHBand="0" w:noVBand="1"/>
      </w:tblPr>
      <w:tblGrid>
        <w:gridCol w:w="1620"/>
        <w:gridCol w:w="1871"/>
        <w:gridCol w:w="1999"/>
        <w:gridCol w:w="5760"/>
      </w:tblGrid>
      <w:tr w:rsidR="00AB7152" w:rsidRPr="00B43568" w14:paraId="767E54DF" w14:textId="77777777" w:rsidTr="00AB7152">
        <w:trPr>
          <w:trHeight w:val="710"/>
        </w:trPr>
        <w:tc>
          <w:tcPr>
            <w:tcW w:w="11250" w:type="dxa"/>
            <w:gridSpan w:val="4"/>
            <w:tcBorders>
              <w:top w:val="single" w:sz="4" w:space="0" w:color="auto"/>
              <w:left w:val="single" w:sz="4" w:space="0" w:color="auto"/>
              <w:bottom w:val="nil"/>
              <w:right w:val="single" w:sz="4" w:space="0" w:color="auto"/>
            </w:tcBorders>
            <w:vAlign w:val="center"/>
          </w:tcPr>
          <w:p w14:paraId="7189F1BD" w14:textId="77777777" w:rsidR="00AB7152" w:rsidRPr="00BE06E9" w:rsidRDefault="00AB7152" w:rsidP="008C2AA1">
            <w:pPr>
              <w:pStyle w:val="NoSpacing"/>
              <w:jc w:val="center"/>
              <w:rPr>
                <w:rFonts w:ascii="Century Gothic" w:hAnsi="Century Gothic"/>
                <w:b/>
                <w:sz w:val="28"/>
                <w:szCs w:val="20"/>
              </w:rPr>
            </w:pPr>
            <w:r w:rsidRPr="00BE06E9">
              <w:rPr>
                <w:rFonts w:ascii="Century Gothic" w:hAnsi="Century Gothic"/>
                <w:b/>
                <w:sz w:val="28"/>
                <w:szCs w:val="20"/>
              </w:rPr>
              <w:lastRenderedPageBreak/>
              <w:t xml:space="preserve">Harry Styles </w:t>
            </w:r>
          </w:p>
          <w:p w14:paraId="540BE64E" w14:textId="77777777" w:rsidR="00AB7152" w:rsidRDefault="00AB7152" w:rsidP="008C2AA1">
            <w:pPr>
              <w:pStyle w:val="NoSpacing"/>
              <w:jc w:val="center"/>
              <w:rPr>
                <w:rFonts w:ascii="Century Gothic" w:hAnsi="Century Gothic"/>
                <w:sz w:val="28"/>
                <w:szCs w:val="20"/>
              </w:rPr>
            </w:pPr>
            <w:r>
              <w:rPr>
                <w:rFonts w:ascii="Century Gothic" w:hAnsi="Century Gothic"/>
                <w:sz w:val="28"/>
                <w:szCs w:val="20"/>
              </w:rPr>
              <w:t>IEP a</w:t>
            </w:r>
            <w:r w:rsidRPr="00B43568">
              <w:rPr>
                <w:rFonts w:ascii="Century Gothic" w:hAnsi="Century Gothic"/>
                <w:sz w:val="28"/>
                <w:szCs w:val="20"/>
              </w:rPr>
              <w:t>t-a-Glance</w:t>
            </w:r>
          </w:p>
          <w:p w14:paraId="678F27E8" w14:textId="77777777" w:rsidR="00AB7152" w:rsidRDefault="00AB7152" w:rsidP="008C2AA1">
            <w:pPr>
              <w:pStyle w:val="NoSpacing"/>
              <w:jc w:val="center"/>
              <w:rPr>
                <w:rFonts w:ascii="Century Gothic" w:hAnsi="Century Gothic"/>
                <w:sz w:val="20"/>
                <w:szCs w:val="20"/>
              </w:rPr>
            </w:pPr>
          </w:p>
          <w:p w14:paraId="79FAECDC" w14:textId="77777777" w:rsidR="00AB7152" w:rsidRDefault="00AB7152" w:rsidP="008C2AA1">
            <w:pPr>
              <w:pStyle w:val="NoSpacing"/>
              <w:rPr>
                <w:rFonts w:ascii="Century Gothic" w:hAnsi="Century Gothic"/>
                <w:sz w:val="20"/>
                <w:szCs w:val="20"/>
              </w:rPr>
            </w:pPr>
            <w:r w:rsidRPr="00BC1501">
              <w:rPr>
                <w:rFonts w:ascii="Century Gothic" w:hAnsi="Century Gothic"/>
                <w:b/>
                <w:sz w:val="20"/>
                <w:szCs w:val="20"/>
              </w:rPr>
              <w:t>IEP Annual Review Date:</w:t>
            </w:r>
            <w:r>
              <w:rPr>
                <w:rFonts w:ascii="Century Gothic" w:hAnsi="Century Gothic"/>
                <w:sz w:val="20"/>
                <w:szCs w:val="20"/>
              </w:rPr>
              <w:t xml:space="preserve"> 1/30/17</w:t>
            </w:r>
          </w:p>
          <w:p w14:paraId="2A5D9E3F" w14:textId="77777777" w:rsidR="00AB7152" w:rsidRDefault="00AB7152" w:rsidP="008C2AA1">
            <w:pPr>
              <w:pStyle w:val="NoSpacing"/>
              <w:rPr>
                <w:rFonts w:ascii="Century Gothic" w:hAnsi="Century Gothic"/>
                <w:sz w:val="20"/>
                <w:szCs w:val="20"/>
              </w:rPr>
            </w:pPr>
            <w:r w:rsidRPr="00BC1501">
              <w:rPr>
                <w:rFonts w:ascii="Century Gothic" w:hAnsi="Century Gothic"/>
                <w:b/>
                <w:sz w:val="20"/>
                <w:szCs w:val="20"/>
              </w:rPr>
              <w:t>Disability Classification:</w:t>
            </w:r>
            <w:r>
              <w:rPr>
                <w:rFonts w:ascii="Century Gothic" w:hAnsi="Century Gothic"/>
                <w:sz w:val="20"/>
                <w:szCs w:val="20"/>
              </w:rPr>
              <w:t xml:space="preserve"> Other Health Impairment (ADHD plus Specific Learning Disability)</w:t>
            </w:r>
          </w:p>
          <w:p w14:paraId="648CA722" w14:textId="77777777" w:rsidR="00AB7152" w:rsidRPr="00BC1501" w:rsidRDefault="00AB7152" w:rsidP="008C2AA1">
            <w:pPr>
              <w:pStyle w:val="NoSpacing"/>
              <w:rPr>
                <w:rFonts w:ascii="Century Gothic" w:hAnsi="Century Gothic"/>
                <w:b/>
                <w:sz w:val="20"/>
                <w:szCs w:val="20"/>
              </w:rPr>
            </w:pPr>
            <w:r>
              <w:rPr>
                <w:rFonts w:ascii="Century Gothic" w:hAnsi="Century Gothic"/>
                <w:b/>
                <w:sz w:val="20"/>
                <w:szCs w:val="20"/>
              </w:rPr>
              <w:t>Special Education Services</w:t>
            </w:r>
            <w:r w:rsidRPr="00BC1501">
              <w:rPr>
                <w:rFonts w:ascii="Century Gothic" w:hAnsi="Century Gothic"/>
                <w:b/>
                <w:sz w:val="20"/>
                <w:szCs w:val="20"/>
              </w:rPr>
              <w:t>:</w:t>
            </w:r>
          </w:p>
          <w:tbl>
            <w:tblPr>
              <w:tblStyle w:val="TableGrid"/>
              <w:tblW w:w="0" w:type="auto"/>
              <w:tblLook w:val="04A0" w:firstRow="1" w:lastRow="0" w:firstColumn="1" w:lastColumn="0" w:noHBand="0" w:noVBand="1"/>
            </w:tblPr>
            <w:tblGrid>
              <w:gridCol w:w="3149"/>
              <w:gridCol w:w="3066"/>
              <w:gridCol w:w="2964"/>
            </w:tblGrid>
            <w:tr w:rsidR="0087201A" w14:paraId="661FD450" w14:textId="77777777" w:rsidTr="008C2AA1">
              <w:tc>
                <w:tcPr>
                  <w:tcW w:w="3673" w:type="dxa"/>
                </w:tcPr>
                <w:p w14:paraId="02F4B1CD" w14:textId="77777777" w:rsidR="00AB7152" w:rsidRPr="00661722" w:rsidRDefault="00AB7152" w:rsidP="008C2AA1">
                  <w:pPr>
                    <w:pStyle w:val="NoSpacing"/>
                    <w:rPr>
                      <w:rFonts w:ascii="Century Gothic" w:hAnsi="Century Gothic"/>
                      <w:i/>
                      <w:sz w:val="20"/>
                      <w:szCs w:val="20"/>
                    </w:rPr>
                  </w:pPr>
                  <w:r w:rsidRPr="00661722">
                    <w:rPr>
                      <w:rFonts w:ascii="Century Gothic" w:hAnsi="Century Gothic"/>
                      <w:i/>
                      <w:sz w:val="20"/>
                      <w:szCs w:val="20"/>
                    </w:rPr>
                    <w:t>Service</w:t>
                  </w:r>
                </w:p>
              </w:tc>
              <w:tc>
                <w:tcPr>
                  <w:tcW w:w="3673" w:type="dxa"/>
                </w:tcPr>
                <w:p w14:paraId="0055AEEA" w14:textId="77777777" w:rsidR="00AB7152" w:rsidRPr="00661722" w:rsidRDefault="00AB7152" w:rsidP="008C2AA1">
                  <w:pPr>
                    <w:pStyle w:val="NoSpacing"/>
                    <w:rPr>
                      <w:rFonts w:ascii="Century Gothic" w:hAnsi="Century Gothic"/>
                      <w:i/>
                      <w:sz w:val="20"/>
                      <w:szCs w:val="20"/>
                    </w:rPr>
                  </w:pPr>
                  <w:r w:rsidRPr="00661722">
                    <w:rPr>
                      <w:rFonts w:ascii="Century Gothic" w:hAnsi="Century Gothic"/>
                      <w:i/>
                      <w:sz w:val="20"/>
                      <w:szCs w:val="20"/>
                    </w:rPr>
                    <w:t>Frequency</w:t>
                  </w:r>
                </w:p>
              </w:tc>
              <w:tc>
                <w:tcPr>
                  <w:tcW w:w="3673" w:type="dxa"/>
                </w:tcPr>
                <w:p w14:paraId="7223E547" w14:textId="77777777" w:rsidR="00AB7152" w:rsidRPr="00661722" w:rsidRDefault="00AB7152" w:rsidP="008C2AA1">
                  <w:pPr>
                    <w:pStyle w:val="NoSpacing"/>
                    <w:rPr>
                      <w:rFonts w:ascii="Century Gothic" w:hAnsi="Century Gothic"/>
                      <w:i/>
                      <w:sz w:val="20"/>
                      <w:szCs w:val="20"/>
                    </w:rPr>
                  </w:pPr>
                  <w:r w:rsidRPr="00661722">
                    <w:rPr>
                      <w:rFonts w:ascii="Century Gothic" w:hAnsi="Century Gothic"/>
                      <w:i/>
                      <w:sz w:val="20"/>
                      <w:szCs w:val="20"/>
                    </w:rPr>
                    <w:t>Group Size</w:t>
                  </w:r>
                </w:p>
              </w:tc>
            </w:tr>
            <w:tr w:rsidR="0087201A" w14:paraId="39B825F3" w14:textId="77777777" w:rsidTr="008C2AA1">
              <w:tc>
                <w:tcPr>
                  <w:tcW w:w="3673" w:type="dxa"/>
                </w:tcPr>
                <w:p w14:paraId="6E20F6EC" w14:textId="77777777" w:rsidR="00AB7152" w:rsidRDefault="00AB7152" w:rsidP="008C2AA1">
                  <w:pPr>
                    <w:pStyle w:val="NoSpacing"/>
                    <w:rPr>
                      <w:rFonts w:ascii="Century Gothic" w:hAnsi="Century Gothic"/>
                      <w:sz w:val="20"/>
                      <w:szCs w:val="20"/>
                    </w:rPr>
                  </w:pPr>
                  <w:r>
                    <w:rPr>
                      <w:rFonts w:ascii="Century Gothic" w:hAnsi="Century Gothic"/>
                      <w:sz w:val="20"/>
                      <w:szCs w:val="20"/>
                    </w:rPr>
                    <w:t>Counseling</w:t>
                  </w:r>
                </w:p>
              </w:tc>
              <w:tc>
                <w:tcPr>
                  <w:tcW w:w="3673" w:type="dxa"/>
                </w:tcPr>
                <w:p w14:paraId="01ADB13A" w14:textId="77777777" w:rsidR="00AB7152" w:rsidRDefault="00AB7152" w:rsidP="008C2AA1">
                  <w:pPr>
                    <w:pStyle w:val="NoSpacing"/>
                    <w:rPr>
                      <w:rFonts w:ascii="Century Gothic" w:hAnsi="Century Gothic"/>
                      <w:sz w:val="20"/>
                      <w:szCs w:val="20"/>
                    </w:rPr>
                  </w:pPr>
                  <w:r>
                    <w:rPr>
                      <w:rFonts w:ascii="Century Gothic" w:hAnsi="Century Gothic"/>
                      <w:sz w:val="20"/>
                      <w:szCs w:val="20"/>
                    </w:rPr>
                    <w:t>30 minutes / 1x per week</w:t>
                  </w:r>
                </w:p>
              </w:tc>
              <w:tc>
                <w:tcPr>
                  <w:tcW w:w="3673" w:type="dxa"/>
                </w:tcPr>
                <w:p w14:paraId="7F74AA59" w14:textId="77777777" w:rsidR="00AB7152" w:rsidRDefault="00AB7152" w:rsidP="008C2AA1">
                  <w:pPr>
                    <w:pStyle w:val="NoSpacing"/>
                    <w:rPr>
                      <w:rFonts w:ascii="Century Gothic" w:hAnsi="Century Gothic"/>
                      <w:sz w:val="20"/>
                      <w:szCs w:val="20"/>
                    </w:rPr>
                  </w:pPr>
                  <w:r>
                    <w:rPr>
                      <w:rFonts w:ascii="Century Gothic" w:hAnsi="Century Gothic"/>
                      <w:sz w:val="20"/>
                      <w:szCs w:val="20"/>
                    </w:rPr>
                    <w:t xml:space="preserve">3 </w:t>
                  </w:r>
                </w:p>
              </w:tc>
            </w:tr>
            <w:tr w:rsidR="0087201A" w14:paraId="12CDEAA5" w14:textId="77777777" w:rsidTr="008C2AA1">
              <w:tc>
                <w:tcPr>
                  <w:tcW w:w="3673" w:type="dxa"/>
                </w:tcPr>
                <w:p w14:paraId="6894B138" w14:textId="77777777" w:rsidR="00AB7152" w:rsidRDefault="00AB7152" w:rsidP="008C2AA1">
                  <w:pPr>
                    <w:pStyle w:val="NoSpacing"/>
                    <w:rPr>
                      <w:rFonts w:ascii="Century Gothic" w:hAnsi="Century Gothic"/>
                      <w:sz w:val="20"/>
                      <w:szCs w:val="20"/>
                    </w:rPr>
                  </w:pPr>
                  <w:r>
                    <w:rPr>
                      <w:rFonts w:ascii="Century Gothic" w:hAnsi="Century Gothic"/>
                      <w:sz w:val="20"/>
                      <w:szCs w:val="20"/>
                    </w:rPr>
                    <w:t>ICT</w:t>
                  </w:r>
                </w:p>
              </w:tc>
              <w:tc>
                <w:tcPr>
                  <w:tcW w:w="3673" w:type="dxa"/>
                </w:tcPr>
                <w:p w14:paraId="2B5F984C" w14:textId="77777777" w:rsidR="00AB7152" w:rsidRDefault="00AB7152" w:rsidP="008C2AA1">
                  <w:pPr>
                    <w:pStyle w:val="NoSpacing"/>
                    <w:rPr>
                      <w:rFonts w:ascii="Century Gothic" w:hAnsi="Century Gothic"/>
                      <w:sz w:val="20"/>
                      <w:szCs w:val="20"/>
                    </w:rPr>
                  </w:pPr>
                  <w:r>
                    <w:rPr>
                      <w:rFonts w:ascii="Century Gothic" w:hAnsi="Century Gothic"/>
                      <w:sz w:val="20"/>
                      <w:szCs w:val="20"/>
                    </w:rPr>
                    <w:t xml:space="preserve">All day (math, reading, writing) / 5x per week </w:t>
                  </w:r>
                </w:p>
              </w:tc>
              <w:tc>
                <w:tcPr>
                  <w:tcW w:w="3673" w:type="dxa"/>
                </w:tcPr>
                <w:p w14:paraId="0D62651E" w14:textId="77777777" w:rsidR="00AB7152" w:rsidRDefault="00AB7152" w:rsidP="008C2AA1">
                  <w:pPr>
                    <w:pStyle w:val="NoSpacing"/>
                    <w:rPr>
                      <w:rFonts w:ascii="Century Gothic" w:hAnsi="Century Gothic"/>
                      <w:sz w:val="20"/>
                      <w:szCs w:val="20"/>
                    </w:rPr>
                  </w:pPr>
                  <w:r>
                    <w:rPr>
                      <w:rFonts w:ascii="Century Gothic" w:hAnsi="Century Gothic"/>
                      <w:sz w:val="20"/>
                      <w:szCs w:val="20"/>
                    </w:rPr>
                    <w:t xml:space="preserve">30 </w:t>
                  </w:r>
                </w:p>
              </w:tc>
            </w:tr>
            <w:tr w:rsidR="0087201A" w14:paraId="6FD83654" w14:textId="77777777" w:rsidTr="008C2AA1">
              <w:tc>
                <w:tcPr>
                  <w:tcW w:w="3673" w:type="dxa"/>
                </w:tcPr>
                <w:p w14:paraId="00AF7F02" w14:textId="77777777" w:rsidR="00AB7152" w:rsidRDefault="00AB7152" w:rsidP="008C2AA1">
                  <w:pPr>
                    <w:pStyle w:val="NoSpacing"/>
                    <w:rPr>
                      <w:rFonts w:ascii="Century Gothic" w:hAnsi="Century Gothic"/>
                      <w:sz w:val="20"/>
                      <w:szCs w:val="20"/>
                    </w:rPr>
                  </w:pPr>
                  <w:r>
                    <w:rPr>
                      <w:rFonts w:ascii="Century Gothic" w:hAnsi="Century Gothic"/>
                      <w:sz w:val="20"/>
                      <w:szCs w:val="20"/>
                    </w:rPr>
                    <w:t>Occupational Therapy</w:t>
                  </w:r>
                </w:p>
              </w:tc>
              <w:tc>
                <w:tcPr>
                  <w:tcW w:w="3673" w:type="dxa"/>
                </w:tcPr>
                <w:p w14:paraId="67A812A4" w14:textId="77777777" w:rsidR="00AB7152" w:rsidRDefault="00AB7152" w:rsidP="008C2AA1">
                  <w:pPr>
                    <w:pStyle w:val="NoSpacing"/>
                    <w:rPr>
                      <w:rFonts w:ascii="Century Gothic" w:hAnsi="Century Gothic"/>
                      <w:sz w:val="20"/>
                      <w:szCs w:val="20"/>
                    </w:rPr>
                  </w:pPr>
                  <w:r>
                    <w:rPr>
                      <w:rFonts w:ascii="Century Gothic" w:hAnsi="Century Gothic"/>
                      <w:sz w:val="20"/>
                      <w:szCs w:val="20"/>
                    </w:rPr>
                    <w:t>30 minutes / 2x per week</w:t>
                  </w:r>
                </w:p>
              </w:tc>
              <w:tc>
                <w:tcPr>
                  <w:tcW w:w="3673" w:type="dxa"/>
                </w:tcPr>
                <w:p w14:paraId="35E01025" w14:textId="77777777" w:rsidR="00AB7152" w:rsidRDefault="00AB7152" w:rsidP="008C2AA1">
                  <w:pPr>
                    <w:pStyle w:val="NoSpacing"/>
                    <w:rPr>
                      <w:rFonts w:ascii="Century Gothic" w:hAnsi="Century Gothic"/>
                      <w:sz w:val="20"/>
                      <w:szCs w:val="20"/>
                    </w:rPr>
                  </w:pPr>
                  <w:r>
                    <w:rPr>
                      <w:rFonts w:ascii="Century Gothic" w:hAnsi="Century Gothic"/>
                      <w:sz w:val="20"/>
                      <w:szCs w:val="20"/>
                    </w:rPr>
                    <w:t>1</w:t>
                  </w:r>
                </w:p>
              </w:tc>
            </w:tr>
          </w:tbl>
          <w:p w14:paraId="54A91B04" w14:textId="77777777" w:rsidR="00AB7152" w:rsidRPr="00B43568" w:rsidRDefault="00AB7152" w:rsidP="008C2AA1">
            <w:pPr>
              <w:pStyle w:val="NoSpacing"/>
              <w:rPr>
                <w:rFonts w:ascii="Century Gothic" w:hAnsi="Century Gothic"/>
                <w:sz w:val="20"/>
                <w:szCs w:val="20"/>
              </w:rPr>
            </w:pPr>
            <w:r>
              <w:rPr>
                <w:noProof/>
              </w:rPr>
              <w:drawing>
                <wp:anchor distT="0" distB="0" distL="114300" distR="114300" simplePos="0" relativeHeight="251686912" behindDoc="0" locked="0" layoutInCell="1" allowOverlap="1" wp14:anchorId="20F8DB1C" wp14:editId="05FA7FBE">
                  <wp:simplePos x="2449830" y="1216025"/>
                  <wp:positionH relativeFrom="margin">
                    <wp:posOffset>5080</wp:posOffset>
                  </wp:positionH>
                  <wp:positionV relativeFrom="margin">
                    <wp:posOffset>461645</wp:posOffset>
                  </wp:positionV>
                  <wp:extent cx="1052195" cy="1541780"/>
                  <wp:effectExtent l="0" t="0" r="0" b="1270"/>
                  <wp:wrapSquare wrapText="bothSides"/>
                  <wp:docPr id="6" name="Picture 6" descr="http://img.wennermedia.com/article-leads-vertical-300/1351181573_harry-styles-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wennermedia.com/article-leads-vertical-300/1351181573_harry-styles-29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52195"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B7152" w:rsidRPr="002E0485" w14:paraId="05F9393D" w14:textId="77777777" w:rsidTr="00AB7152">
        <w:trPr>
          <w:trHeight w:val="74"/>
        </w:trPr>
        <w:tc>
          <w:tcPr>
            <w:tcW w:w="3491" w:type="dxa"/>
            <w:gridSpan w:val="2"/>
            <w:tcBorders>
              <w:top w:val="nil"/>
              <w:left w:val="single" w:sz="4" w:space="0" w:color="auto"/>
              <w:bottom w:val="nil"/>
              <w:right w:val="nil"/>
            </w:tcBorders>
            <w:vAlign w:val="center"/>
          </w:tcPr>
          <w:p w14:paraId="678AE8D8" w14:textId="77777777" w:rsidR="00AB7152" w:rsidRPr="00B43568" w:rsidRDefault="00AB7152" w:rsidP="008C2AA1">
            <w:pPr>
              <w:pStyle w:val="NoSpacing"/>
              <w:rPr>
                <w:rFonts w:ascii="Century Gothic" w:hAnsi="Century Gothic"/>
                <w:sz w:val="20"/>
                <w:szCs w:val="20"/>
              </w:rPr>
            </w:pPr>
          </w:p>
        </w:tc>
        <w:tc>
          <w:tcPr>
            <w:tcW w:w="7759" w:type="dxa"/>
            <w:gridSpan w:val="2"/>
            <w:tcBorders>
              <w:top w:val="nil"/>
              <w:left w:val="nil"/>
              <w:bottom w:val="nil"/>
              <w:right w:val="single" w:sz="4" w:space="0" w:color="auto"/>
            </w:tcBorders>
            <w:vAlign w:val="center"/>
          </w:tcPr>
          <w:p w14:paraId="57138DA5" w14:textId="77777777" w:rsidR="00AB7152" w:rsidRPr="00922030" w:rsidRDefault="00AB7152" w:rsidP="008C2AA1">
            <w:pPr>
              <w:pStyle w:val="NoSpacing"/>
              <w:rPr>
                <w:rFonts w:ascii="Century Gothic" w:hAnsi="Century Gothic"/>
                <w:sz w:val="2"/>
                <w:szCs w:val="20"/>
              </w:rPr>
            </w:pPr>
          </w:p>
          <w:p w14:paraId="242DD15A" w14:textId="77777777" w:rsidR="00AB7152" w:rsidRPr="00A931E6" w:rsidRDefault="00AB7152" w:rsidP="008C2AA1">
            <w:pPr>
              <w:pStyle w:val="NoSpacing"/>
              <w:rPr>
                <w:rFonts w:ascii="Century Gothic" w:hAnsi="Century Gothic"/>
                <w:sz w:val="2"/>
                <w:szCs w:val="20"/>
              </w:rPr>
            </w:pPr>
          </w:p>
          <w:p w14:paraId="0CC53E71" w14:textId="77777777" w:rsidR="00AB7152" w:rsidRPr="002E0485" w:rsidRDefault="00AB7152" w:rsidP="008C2AA1">
            <w:pPr>
              <w:pStyle w:val="NoSpacing"/>
              <w:rPr>
                <w:rFonts w:ascii="Century Gothic" w:hAnsi="Century Gothic"/>
                <w:sz w:val="10"/>
                <w:szCs w:val="20"/>
              </w:rPr>
            </w:pPr>
          </w:p>
        </w:tc>
      </w:tr>
      <w:tr w:rsidR="00AB7152" w:rsidRPr="00B43568" w14:paraId="6870477C" w14:textId="77777777" w:rsidTr="00AB7152">
        <w:tc>
          <w:tcPr>
            <w:tcW w:w="11250" w:type="dxa"/>
            <w:gridSpan w:val="4"/>
            <w:tcBorders>
              <w:top w:val="nil"/>
            </w:tcBorders>
            <w:shd w:val="clear" w:color="auto" w:fill="000000" w:themeFill="text1"/>
            <w:vAlign w:val="center"/>
          </w:tcPr>
          <w:p w14:paraId="451597E0" w14:textId="77777777" w:rsidR="00AB7152" w:rsidRPr="00B43568" w:rsidRDefault="00AB7152" w:rsidP="008C2AA1">
            <w:pPr>
              <w:pStyle w:val="NoSpacing"/>
              <w:jc w:val="center"/>
              <w:rPr>
                <w:rFonts w:ascii="Century Gothic" w:hAnsi="Century Gothic"/>
                <w:b/>
                <w:sz w:val="20"/>
                <w:szCs w:val="20"/>
              </w:rPr>
            </w:pPr>
            <w:r w:rsidRPr="00B43568">
              <w:rPr>
                <w:rFonts w:ascii="Century Gothic" w:hAnsi="Century Gothic"/>
                <w:b/>
                <w:sz w:val="20"/>
                <w:szCs w:val="20"/>
              </w:rPr>
              <w:t>PRESENT LEVEL OF PERFORMANCE (PLOP</w:t>
            </w:r>
            <w:r>
              <w:rPr>
                <w:rFonts w:ascii="Century Gothic" w:hAnsi="Century Gothic"/>
                <w:b/>
                <w:sz w:val="20"/>
                <w:szCs w:val="20"/>
              </w:rPr>
              <w:t>s</w:t>
            </w:r>
            <w:r w:rsidRPr="00B43568">
              <w:rPr>
                <w:rFonts w:ascii="Century Gothic" w:hAnsi="Century Gothic"/>
                <w:b/>
                <w:sz w:val="20"/>
                <w:szCs w:val="20"/>
              </w:rPr>
              <w:t>)</w:t>
            </w:r>
            <w:r>
              <w:rPr>
                <w:rFonts w:ascii="Century Gothic" w:hAnsi="Century Gothic"/>
                <w:b/>
                <w:sz w:val="20"/>
                <w:szCs w:val="20"/>
              </w:rPr>
              <w:t xml:space="preserve"> HIGHLIGHTS</w:t>
            </w:r>
          </w:p>
        </w:tc>
      </w:tr>
      <w:tr w:rsidR="00AB7152" w:rsidRPr="003D56B2" w14:paraId="7089C8C8" w14:textId="77777777" w:rsidTr="00AB7152">
        <w:tc>
          <w:tcPr>
            <w:tcW w:w="1620" w:type="dxa"/>
          </w:tcPr>
          <w:p w14:paraId="36735B74" w14:textId="77777777" w:rsidR="00AB7152" w:rsidRPr="00B43568" w:rsidRDefault="00AB7152" w:rsidP="008C2AA1">
            <w:pPr>
              <w:pStyle w:val="NoSpacing"/>
              <w:rPr>
                <w:rFonts w:ascii="Century Gothic" w:hAnsi="Century Gothic"/>
                <w:sz w:val="20"/>
                <w:szCs w:val="20"/>
              </w:rPr>
            </w:pPr>
          </w:p>
          <w:p w14:paraId="02885134" w14:textId="77777777" w:rsidR="00AB7152" w:rsidRDefault="00AB7152" w:rsidP="008C2AA1">
            <w:pPr>
              <w:pStyle w:val="NoSpacing"/>
              <w:rPr>
                <w:rFonts w:ascii="Century Gothic" w:hAnsi="Century Gothic"/>
                <w:sz w:val="20"/>
                <w:szCs w:val="20"/>
              </w:rPr>
            </w:pPr>
          </w:p>
          <w:p w14:paraId="429FE61F" w14:textId="77777777" w:rsidR="00AB7152" w:rsidRPr="00726498" w:rsidRDefault="00AB7152" w:rsidP="008C2AA1">
            <w:pPr>
              <w:pStyle w:val="NoSpacing"/>
              <w:rPr>
                <w:rFonts w:ascii="Century Gothic" w:hAnsi="Century Gothic"/>
                <w:b/>
                <w:sz w:val="20"/>
                <w:szCs w:val="20"/>
              </w:rPr>
            </w:pPr>
            <w:r w:rsidRPr="00726498">
              <w:rPr>
                <w:rFonts w:ascii="Century Gothic" w:hAnsi="Century Gothic"/>
                <w:b/>
                <w:sz w:val="20"/>
                <w:szCs w:val="20"/>
              </w:rPr>
              <w:t>Data</w:t>
            </w:r>
          </w:p>
          <w:p w14:paraId="0B4C0FE1" w14:textId="77777777" w:rsidR="00AB7152" w:rsidRDefault="00AB7152" w:rsidP="008C2AA1">
            <w:pPr>
              <w:pStyle w:val="NoSpacing"/>
              <w:rPr>
                <w:rFonts w:ascii="Century Gothic" w:hAnsi="Century Gothic"/>
                <w:sz w:val="20"/>
                <w:szCs w:val="20"/>
              </w:rPr>
            </w:pPr>
            <w:r>
              <w:rPr>
                <w:rFonts w:ascii="Century Gothic" w:hAnsi="Century Gothic"/>
                <w:sz w:val="20"/>
                <w:szCs w:val="20"/>
              </w:rPr>
              <w:t>IA 3 ELA: 55%</w:t>
            </w:r>
          </w:p>
          <w:p w14:paraId="0009E257" w14:textId="77777777" w:rsidR="00AB7152" w:rsidRDefault="00AB7152" w:rsidP="008C2AA1">
            <w:pPr>
              <w:pStyle w:val="NoSpacing"/>
              <w:rPr>
                <w:rFonts w:ascii="Century Gothic" w:hAnsi="Century Gothic"/>
                <w:sz w:val="20"/>
                <w:szCs w:val="20"/>
              </w:rPr>
            </w:pPr>
            <w:r>
              <w:rPr>
                <w:rFonts w:ascii="Century Gothic" w:hAnsi="Century Gothic"/>
                <w:sz w:val="20"/>
                <w:szCs w:val="20"/>
              </w:rPr>
              <w:t>IA 3 Math: 67%</w:t>
            </w:r>
          </w:p>
          <w:p w14:paraId="163CCE8B" w14:textId="77777777" w:rsidR="00AB7152" w:rsidRDefault="00AB7152" w:rsidP="008C2AA1">
            <w:pPr>
              <w:pStyle w:val="NoSpacing"/>
              <w:rPr>
                <w:rFonts w:ascii="Century Gothic" w:hAnsi="Century Gothic"/>
                <w:sz w:val="20"/>
                <w:szCs w:val="20"/>
              </w:rPr>
            </w:pPr>
            <w:r>
              <w:rPr>
                <w:rFonts w:ascii="Century Gothic" w:hAnsi="Century Gothic"/>
                <w:sz w:val="20"/>
                <w:szCs w:val="20"/>
              </w:rPr>
              <w:t>STEP Level: 7</w:t>
            </w:r>
          </w:p>
          <w:p w14:paraId="35CC610C" w14:textId="77777777" w:rsidR="00AB7152" w:rsidRPr="00B43568" w:rsidRDefault="00AB7152" w:rsidP="008C2AA1">
            <w:pPr>
              <w:pStyle w:val="NoSpacing"/>
              <w:rPr>
                <w:rFonts w:ascii="Century Gothic" w:hAnsi="Century Gothic"/>
                <w:sz w:val="20"/>
                <w:szCs w:val="20"/>
              </w:rPr>
            </w:pPr>
          </w:p>
        </w:tc>
        <w:tc>
          <w:tcPr>
            <w:tcW w:w="9630" w:type="dxa"/>
            <w:gridSpan w:val="3"/>
            <w:vAlign w:val="center"/>
          </w:tcPr>
          <w:p w14:paraId="7CB3D37B" w14:textId="77777777" w:rsidR="00AB7152" w:rsidRPr="002E0485" w:rsidRDefault="00AB7152" w:rsidP="008C2AA1">
            <w:pPr>
              <w:pStyle w:val="NoSpacing"/>
              <w:rPr>
                <w:rFonts w:ascii="Century Gothic" w:hAnsi="Century Gothic"/>
                <w:b/>
                <w:sz w:val="10"/>
                <w:szCs w:val="20"/>
              </w:rPr>
            </w:pPr>
          </w:p>
          <w:p w14:paraId="19C5004F" w14:textId="77777777" w:rsidR="00AB7152" w:rsidRDefault="00AB7152" w:rsidP="008C2AA1">
            <w:pPr>
              <w:pStyle w:val="NoSpacing"/>
              <w:rPr>
                <w:rFonts w:ascii="Century Gothic" w:hAnsi="Century Gothic"/>
                <w:b/>
                <w:sz w:val="20"/>
                <w:szCs w:val="20"/>
              </w:rPr>
            </w:pPr>
            <w:r w:rsidRPr="00B43568">
              <w:rPr>
                <w:rFonts w:ascii="Century Gothic" w:hAnsi="Century Gothic"/>
                <w:b/>
                <w:sz w:val="20"/>
                <w:szCs w:val="20"/>
              </w:rPr>
              <w:t xml:space="preserve">Reading: </w:t>
            </w:r>
          </w:p>
          <w:p w14:paraId="35A99C75" w14:textId="77777777" w:rsidR="00AB7152" w:rsidRDefault="00AB7152" w:rsidP="006B65CF">
            <w:pPr>
              <w:pStyle w:val="NoSpacing"/>
              <w:numPr>
                <w:ilvl w:val="0"/>
                <w:numId w:val="10"/>
              </w:numPr>
              <w:rPr>
                <w:rFonts w:ascii="Century Gothic" w:hAnsi="Century Gothic"/>
                <w:sz w:val="20"/>
                <w:szCs w:val="20"/>
              </w:rPr>
            </w:pPr>
            <w:r>
              <w:rPr>
                <w:rFonts w:ascii="Century Gothic" w:hAnsi="Century Gothic"/>
                <w:sz w:val="20"/>
                <w:szCs w:val="20"/>
              </w:rPr>
              <w:t>Strong at decoding and a fluent reader</w:t>
            </w:r>
          </w:p>
          <w:p w14:paraId="46E41277" w14:textId="77777777" w:rsidR="00AB7152" w:rsidRDefault="00AB7152" w:rsidP="006B65CF">
            <w:pPr>
              <w:pStyle w:val="NoSpacing"/>
              <w:numPr>
                <w:ilvl w:val="0"/>
                <w:numId w:val="10"/>
              </w:numPr>
              <w:rPr>
                <w:rFonts w:ascii="Century Gothic" w:hAnsi="Century Gothic"/>
                <w:sz w:val="20"/>
                <w:szCs w:val="20"/>
              </w:rPr>
            </w:pPr>
            <w:r>
              <w:rPr>
                <w:rFonts w:ascii="Century Gothic" w:hAnsi="Century Gothic"/>
                <w:sz w:val="20"/>
                <w:szCs w:val="20"/>
              </w:rPr>
              <w:t>Comprehension at a factual level is strong when asked specific questions</w:t>
            </w:r>
          </w:p>
          <w:p w14:paraId="36A53087" w14:textId="77777777" w:rsidR="00AB7152" w:rsidRPr="00645B50" w:rsidRDefault="00AB7152" w:rsidP="006B65CF">
            <w:pPr>
              <w:pStyle w:val="NoSpacing"/>
              <w:numPr>
                <w:ilvl w:val="0"/>
                <w:numId w:val="10"/>
              </w:numPr>
              <w:rPr>
                <w:rFonts w:ascii="Century Gothic" w:hAnsi="Century Gothic"/>
                <w:sz w:val="20"/>
                <w:szCs w:val="20"/>
              </w:rPr>
            </w:pPr>
            <w:r>
              <w:rPr>
                <w:rFonts w:ascii="Century Gothic" w:hAnsi="Century Gothic"/>
                <w:sz w:val="20"/>
                <w:szCs w:val="20"/>
              </w:rPr>
              <w:t>Struggles to effectively summarize a text (leaves out major events and includes less important details)</w:t>
            </w:r>
          </w:p>
          <w:p w14:paraId="7A4387F3" w14:textId="77777777" w:rsidR="00AB7152" w:rsidRPr="002C6BB9" w:rsidRDefault="00AB7152" w:rsidP="008C2AA1">
            <w:pPr>
              <w:pStyle w:val="NoSpacing"/>
              <w:rPr>
                <w:rFonts w:ascii="Century Gothic" w:hAnsi="Century Gothic"/>
                <w:sz w:val="4"/>
                <w:szCs w:val="20"/>
              </w:rPr>
            </w:pPr>
          </w:p>
          <w:p w14:paraId="0BC37E79" w14:textId="77777777" w:rsidR="00AB7152" w:rsidRDefault="00AB7152" w:rsidP="008C2AA1">
            <w:pPr>
              <w:pStyle w:val="NoSpacing"/>
              <w:rPr>
                <w:rFonts w:ascii="Century Gothic" w:hAnsi="Century Gothic"/>
                <w:b/>
                <w:sz w:val="20"/>
                <w:szCs w:val="20"/>
              </w:rPr>
            </w:pPr>
            <w:r w:rsidRPr="00B43568">
              <w:rPr>
                <w:rFonts w:ascii="Century Gothic" w:hAnsi="Century Gothic"/>
                <w:b/>
                <w:sz w:val="20"/>
                <w:szCs w:val="20"/>
              </w:rPr>
              <w:t xml:space="preserve">Writing: </w:t>
            </w:r>
          </w:p>
          <w:p w14:paraId="65D7B1E9" w14:textId="77777777" w:rsidR="00AB7152" w:rsidRPr="00645B50" w:rsidRDefault="00AB7152" w:rsidP="006B65CF">
            <w:pPr>
              <w:pStyle w:val="NoSpacing"/>
              <w:numPr>
                <w:ilvl w:val="0"/>
                <w:numId w:val="9"/>
              </w:numPr>
              <w:rPr>
                <w:rFonts w:ascii="Century Gothic" w:hAnsi="Century Gothic"/>
                <w:b/>
                <w:sz w:val="20"/>
                <w:szCs w:val="20"/>
              </w:rPr>
            </w:pPr>
            <w:r>
              <w:rPr>
                <w:rFonts w:ascii="Century Gothic" w:hAnsi="Century Gothic"/>
                <w:sz w:val="20"/>
                <w:szCs w:val="20"/>
              </w:rPr>
              <w:t>Communicates clearly and, when motivated by topic, enjoys writing stories and essays</w:t>
            </w:r>
          </w:p>
          <w:p w14:paraId="1ED11C33" w14:textId="77777777" w:rsidR="00AB7152" w:rsidRPr="004C6349" w:rsidRDefault="00AB7152" w:rsidP="006B65CF">
            <w:pPr>
              <w:pStyle w:val="NoSpacing"/>
              <w:numPr>
                <w:ilvl w:val="0"/>
                <w:numId w:val="9"/>
              </w:numPr>
              <w:rPr>
                <w:rFonts w:ascii="Century Gothic" w:hAnsi="Century Gothic"/>
                <w:b/>
                <w:sz w:val="20"/>
                <w:szCs w:val="20"/>
              </w:rPr>
            </w:pPr>
            <w:r>
              <w:rPr>
                <w:rFonts w:ascii="Century Gothic" w:hAnsi="Century Gothic"/>
                <w:sz w:val="20"/>
                <w:szCs w:val="20"/>
              </w:rPr>
              <w:t xml:space="preserve">Will sometimes get distracted during sustained writing blocks </w:t>
            </w:r>
          </w:p>
          <w:p w14:paraId="5733A139" w14:textId="77777777" w:rsidR="00AB7152" w:rsidRPr="002C6BB9" w:rsidRDefault="00AB7152" w:rsidP="008C2AA1">
            <w:pPr>
              <w:pStyle w:val="NoSpacing"/>
              <w:rPr>
                <w:rFonts w:ascii="Century Gothic" w:hAnsi="Century Gothic"/>
                <w:sz w:val="4"/>
                <w:szCs w:val="20"/>
              </w:rPr>
            </w:pPr>
          </w:p>
          <w:p w14:paraId="72BCF998" w14:textId="77777777" w:rsidR="00AB7152" w:rsidRDefault="00AB7152" w:rsidP="008C2AA1">
            <w:pPr>
              <w:pStyle w:val="NoSpacing"/>
              <w:rPr>
                <w:rFonts w:ascii="Century Gothic" w:hAnsi="Century Gothic"/>
                <w:b/>
                <w:sz w:val="20"/>
                <w:szCs w:val="20"/>
              </w:rPr>
            </w:pPr>
            <w:r w:rsidRPr="00B43568">
              <w:rPr>
                <w:rFonts w:ascii="Century Gothic" w:hAnsi="Century Gothic"/>
                <w:b/>
                <w:sz w:val="20"/>
                <w:szCs w:val="20"/>
              </w:rPr>
              <w:t xml:space="preserve">Math: </w:t>
            </w:r>
          </w:p>
          <w:p w14:paraId="56C04004" w14:textId="77777777" w:rsidR="00AB7152" w:rsidRPr="00781ED5"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 xml:space="preserve">Strong number sense </w:t>
            </w:r>
          </w:p>
          <w:p w14:paraId="2864C6C6" w14:textId="6A64F5C3" w:rsidR="00AB7152" w:rsidRDefault="0087201A" w:rsidP="006B65CF">
            <w:pPr>
              <w:pStyle w:val="NoSpacing"/>
              <w:numPr>
                <w:ilvl w:val="0"/>
                <w:numId w:val="8"/>
              </w:numPr>
              <w:rPr>
                <w:rFonts w:ascii="Century Gothic" w:hAnsi="Century Gothic"/>
                <w:sz w:val="20"/>
                <w:szCs w:val="20"/>
              </w:rPr>
            </w:pPr>
            <w:r>
              <w:rPr>
                <w:rFonts w:ascii="Century Gothic" w:hAnsi="Century Gothic"/>
                <w:sz w:val="20"/>
                <w:szCs w:val="20"/>
              </w:rPr>
              <w:t>Effectively solves</w:t>
            </w:r>
            <w:r w:rsidR="00AB7152">
              <w:rPr>
                <w:rFonts w:ascii="Century Gothic" w:hAnsi="Century Gothic"/>
                <w:sz w:val="20"/>
                <w:szCs w:val="20"/>
              </w:rPr>
              <w:t xml:space="preserve"> addition one step story problems</w:t>
            </w:r>
            <w:r>
              <w:rPr>
                <w:rFonts w:ascii="Century Gothic" w:hAnsi="Century Gothic"/>
                <w:sz w:val="20"/>
                <w:szCs w:val="20"/>
              </w:rPr>
              <w:t xml:space="preserve"> (first draws picture)</w:t>
            </w:r>
          </w:p>
          <w:p w14:paraId="3D2A744B"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Struggles with stamina on multi-step story problems and/or those involving subtraction</w:t>
            </w:r>
          </w:p>
          <w:p w14:paraId="20BC3D56" w14:textId="77777777" w:rsidR="00AB7152" w:rsidRPr="003D56B2" w:rsidRDefault="00AB7152" w:rsidP="008C2AA1">
            <w:pPr>
              <w:pStyle w:val="NoSpacing"/>
              <w:ind w:left="720"/>
              <w:rPr>
                <w:rFonts w:ascii="Century Gothic" w:hAnsi="Century Gothic"/>
                <w:sz w:val="10"/>
                <w:szCs w:val="20"/>
              </w:rPr>
            </w:pPr>
          </w:p>
        </w:tc>
      </w:tr>
      <w:tr w:rsidR="00AB7152" w:rsidRPr="00B43568" w14:paraId="2616F931" w14:textId="77777777" w:rsidTr="00AB7152">
        <w:tc>
          <w:tcPr>
            <w:tcW w:w="11250" w:type="dxa"/>
            <w:gridSpan w:val="4"/>
            <w:shd w:val="clear" w:color="auto" w:fill="000000" w:themeFill="text1"/>
            <w:vAlign w:val="center"/>
          </w:tcPr>
          <w:p w14:paraId="70E897DD" w14:textId="77777777" w:rsidR="00AB7152" w:rsidRPr="00B43568" w:rsidRDefault="00AB7152" w:rsidP="008C2AA1">
            <w:pPr>
              <w:pStyle w:val="NoSpacing"/>
              <w:jc w:val="center"/>
              <w:rPr>
                <w:rFonts w:ascii="Century Gothic" w:hAnsi="Century Gothic"/>
                <w:sz w:val="20"/>
                <w:szCs w:val="20"/>
              </w:rPr>
            </w:pPr>
            <w:r w:rsidRPr="00B43568">
              <w:rPr>
                <w:rFonts w:ascii="Century Gothic" w:hAnsi="Century Gothic"/>
                <w:b/>
                <w:sz w:val="20"/>
                <w:szCs w:val="20"/>
              </w:rPr>
              <w:t>HOW TO SUPPORT</w:t>
            </w:r>
          </w:p>
        </w:tc>
      </w:tr>
      <w:tr w:rsidR="00AB7152" w:rsidRPr="003F71C5" w14:paraId="66A5EC1E" w14:textId="77777777" w:rsidTr="00AB7152">
        <w:tc>
          <w:tcPr>
            <w:tcW w:w="5490" w:type="dxa"/>
            <w:gridSpan w:val="3"/>
            <w:shd w:val="clear" w:color="auto" w:fill="DAEEF3" w:themeFill="accent5" w:themeFillTint="33"/>
            <w:vAlign w:val="center"/>
          </w:tcPr>
          <w:p w14:paraId="5A6282AC" w14:textId="77777777" w:rsidR="00AB7152" w:rsidRPr="003F71C5" w:rsidRDefault="00AB7152" w:rsidP="008C2AA1">
            <w:pPr>
              <w:pStyle w:val="NoSpacing"/>
              <w:rPr>
                <w:rFonts w:ascii="Century Gothic" w:hAnsi="Century Gothic"/>
                <w:b/>
                <w:sz w:val="20"/>
                <w:szCs w:val="20"/>
              </w:rPr>
            </w:pPr>
            <w:r w:rsidRPr="003F71C5">
              <w:rPr>
                <w:rFonts w:ascii="Century Gothic" w:hAnsi="Century Gothic"/>
                <w:b/>
                <w:sz w:val="20"/>
                <w:szCs w:val="20"/>
              </w:rPr>
              <w:t>STRENGTHS</w:t>
            </w:r>
          </w:p>
        </w:tc>
        <w:tc>
          <w:tcPr>
            <w:tcW w:w="5760" w:type="dxa"/>
            <w:shd w:val="clear" w:color="auto" w:fill="DAEEF3" w:themeFill="accent5" w:themeFillTint="33"/>
            <w:vAlign w:val="center"/>
          </w:tcPr>
          <w:p w14:paraId="103BF154" w14:textId="77777777" w:rsidR="00AB7152" w:rsidRPr="003F71C5" w:rsidRDefault="00AB7152" w:rsidP="008C2AA1">
            <w:pPr>
              <w:pStyle w:val="NoSpacing"/>
              <w:rPr>
                <w:rFonts w:ascii="Century Gothic" w:hAnsi="Century Gothic"/>
                <w:b/>
                <w:sz w:val="20"/>
                <w:szCs w:val="20"/>
              </w:rPr>
            </w:pPr>
            <w:r>
              <w:rPr>
                <w:rFonts w:ascii="Century Gothic" w:hAnsi="Century Gothic"/>
                <w:b/>
                <w:sz w:val="20"/>
                <w:szCs w:val="20"/>
              </w:rPr>
              <w:t>STRUGGLES</w:t>
            </w:r>
          </w:p>
        </w:tc>
      </w:tr>
      <w:tr w:rsidR="00AB7152" w:rsidRPr="00885E01" w14:paraId="43A5F388" w14:textId="77777777" w:rsidTr="00AB7152">
        <w:tc>
          <w:tcPr>
            <w:tcW w:w="5490" w:type="dxa"/>
            <w:gridSpan w:val="3"/>
            <w:vAlign w:val="center"/>
          </w:tcPr>
          <w:p w14:paraId="06603B7B" w14:textId="77777777" w:rsidR="00AB7152" w:rsidRDefault="00AB7152" w:rsidP="008C2AA1">
            <w:pPr>
              <w:pStyle w:val="NoSpacing"/>
              <w:rPr>
                <w:rFonts w:ascii="Century Gothic" w:hAnsi="Century Gothic"/>
                <w:sz w:val="20"/>
                <w:szCs w:val="20"/>
              </w:rPr>
            </w:pPr>
          </w:p>
          <w:p w14:paraId="34D68579"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Exceptional long-term memory</w:t>
            </w:r>
          </w:p>
          <w:p w14:paraId="24CB37BE"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Responds well to repeated visual cues</w:t>
            </w:r>
          </w:p>
          <w:p w14:paraId="23264420"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Bonds with adults easily and quickly</w:t>
            </w:r>
          </w:p>
          <w:p w14:paraId="0E1039C6" w14:textId="77777777" w:rsidR="00AB7152" w:rsidRPr="00781ED5"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Eager to please preferred</w:t>
            </w:r>
            <w:bookmarkStart w:id="0" w:name="_GoBack"/>
            <w:bookmarkEnd w:id="0"/>
            <w:r>
              <w:rPr>
                <w:rFonts w:ascii="Century Gothic" w:hAnsi="Century Gothic"/>
                <w:sz w:val="20"/>
                <w:szCs w:val="20"/>
              </w:rPr>
              <w:t xml:space="preserve"> adults</w:t>
            </w:r>
          </w:p>
        </w:tc>
        <w:tc>
          <w:tcPr>
            <w:tcW w:w="5760" w:type="dxa"/>
          </w:tcPr>
          <w:p w14:paraId="1F85129C" w14:textId="77777777" w:rsidR="00AB7152" w:rsidRDefault="00AB7152" w:rsidP="008C2AA1">
            <w:pPr>
              <w:pStyle w:val="NoSpacing"/>
              <w:rPr>
                <w:rFonts w:ascii="Century Gothic" w:hAnsi="Century Gothic"/>
                <w:sz w:val="20"/>
                <w:szCs w:val="20"/>
              </w:rPr>
            </w:pPr>
          </w:p>
          <w:p w14:paraId="4F27AE8E"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 xml:space="preserve">Self-esteem can impact his academics </w:t>
            </w:r>
          </w:p>
          <w:p w14:paraId="40606D28"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Has a hard time sustaining work for longer than 10 minutes without a focus break</w:t>
            </w:r>
          </w:p>
          <w:p w14:paraId="4E485CC4"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Can be defiant if task is perceived as “too long” or “too hard”</w:t>
            </w:r>
          </w:p>
          <w:p w14:paraId="491B9EBF" w14:textId="77777777" w:rsidR="00AB7152" w:rsidRPr="00885E01" w:rsidRDefault="00AB7152" w:rsidP="008C2AA1">
            <w:pPr>
              <w:pStyle w:val="NoSpacing"/>
              <w:ind w:left="720"/>
              <w:rPr>
                <w:rFonts w:ascii="Century Gothic" w:hAnsi="Century Gothic"/>
                <w:sz w:val="20"/>
                <w:szCs w:val="20"/>
              </w:rPr>
            </w:pPr>
          </w:p>
        </w:tc>
      </w:tr>
      <w:tr w:rsidR="00AB7152" w:rsidRPr="003F71C5" w14:paraId="7166CEAE" w14:textId="77777777" w:rsidTr="00AB7152">
        <w:tc>
          <w:tcPr>
            <w:tcW w:w="5490" w:type="dxa"/>
            <w:gridSpan w:val="3"/>
            <w:shd w:val="clear" w:color="auto" w:fill="DAEEF3" w:themeFill="accent5" w:themeFillTint="33"/>
            <w:vAlign w:val="center"/>
          </w:tcPr>
          <w:p w14:paraId="507C82B2" w14:textId="77777777" w:rsidR="00AB7152" w:rsidRPr="003F71C5" w:rsidRDefault="00AB7152" w:rsidP="008C2AA1">
            <w:pPr>
              <w:pStyle w:val="NoSpacing"/>
              <w:rPr>
                <w:rFonts w:ascii="Century Gothic" w:hAnsi="Century Gothic"/>
                <w:b/>
                <w:sz w:val="20"/>
                <w:szCs w:val="20"/>
              </w:rPr>
            </w:pPr>
            <w:r w:rsidRPr="003F71C5">
              <w:rPr>
                <w:rFonts w:ascii="Century Gothic" w:hAnsi="Century Gothic"/>
                <w:b/>
                <w:sz w:val="20"/>
                <w:szCs w:val="20"/>
              </w:rPr>
              <w:t>STUDENT INTERESTS</w:t>
            </w:r>
          </w:p>
        </w:tc>
        <w:tc>
          <w:tcPr>
            <w:tcW w:w="5760" w:type="dxa"/>
            <w:shd w:val="clear" w:color="auto" w:fill="DAEEF3" w:themeFill="accent5" w:themeFillTint="33"/>
            <w:vAlign w:val="center"/>
          </w:tcPr>
          <w:p w14:paraId="53AEBBC8" w14:textId="77777777" w:rsidR="00AB7152" w:rsidRPr="003F71C5" w:rsidRDefault="00AB7152" w:rsidP="008C2AA1">
            <w:pPr>
              <w:pStyle w:val="NoSpacing"/>
              <w:rPr>
                <w:rFonts w:ascii="Century Gothic" w:hAnsi="Century Gothic"/>
                <w:b/>
                <w:sz w:val="20"/>
                <w:szCs w:val="20"/>
              </w:rPr>
            </w:pPr>
            <w:r w:rsidRPr="003F71C5">
              <w:rPr>
                <w:rFonts w:ascii="Century Gothic" w:hAnsi="Century Gothic"/>
                <w:b/>
                <w:sz w:val="20"/>
                <w:szCs w:val="20"/>
              </w:rPr>
              <w:t>EFFECTIVE CLASSROOM STRATEGIES</w:t>
            </w:r>
          </w:p>
        </w:tc>
      </w:tr>
      <w:tr w:rsidR="00AB7152" w:rsidRPr="00E10E44" w14:paraId="3D9EB8E2" w14:textId="77777777" w:rsidTr="00AB7152">
        <w:tc>
          <w:tcPr>
            <w:tcW w:w="5490" w:type="dxa"/>
            <w:gridSpan w:val="3"/>
          </w:tcPr>
          <w:p w14:paraId="1013E00D" w14:textId="77777777" w:rsidR="00AB7152" w:rsidRDefault="00AB7152" w:rsidP="008C2AA1">
            <w:pPr>
              <w:pStyle w:val="NoSpacing"/>
              <w:rPr>
                <w:rFonts w:ascii="Century Gothic" w:hAnsi="Century Gothic"/>
                <w:sz w:val="20"/>
                <w:szCs w:val="20"/>
              </w:rPr>
            </w:pPr>
          </w:p>
          <w:p w14:paraId="65870958"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Classroom jobs (any but make sure he earns them!)</w:t>
            </w:r>
          </w:p>
          <w:p w14:paraId="087E5EC5"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 xml:space="preserve">Recess, especially when he can run! </w:t>
            </w:r>
          </w:p>
          <w:p w14:paraId="73067152"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 xml:space="preserve">Minesweeper </w:t>
            </w:r>
          </w:p>
          <w:p w14:paraId="59365B1C"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Occupational therapy (loves clay, manipulating objects, etc.)</w:t>
            </w:r>
          </w:p>
          <w:p w14:paraId="155238D6" w14:textId="77777777" w:rsidR="00AB7152" w:rsidRPr="004C6349" w:rsidRDefault="00AB7152" w:rsidP="008C2AA1">
            <w:pPr>
              <w:pStyle w:val="NoSpacing"/>
              <w:rPr>
                <w:rFonts w:ascii="Century Gothic" w:hAnsi="Century Gothic"/>
                <w:sz w:val="20"/>
                <w:szCs w:val="20"/>
              </w:rPr>
            </w:pPr>
          </w:p>
        </w:tc>
        <w:tc>
          <w:tcPr>
            <w:tcW w:w="5760" w:type="dxa"/>
          </w:tcPr>
          <w:p w14:paraId="0E5B204B"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Check-in before starting a long tack to provide encouragement and to break the task into parts</w:t>
            </w:r>
          </w:p>
          <w:p w14:paraId="58F299B6"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 xml:space="preserve">Using a calm voice </w:t>
            </w:r>
          </w:p>
          <w:p w14:paraId="6DFFCB5B"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 xml:space="preserve">Breaks as needed to reset and refocus </w:t>
            </w:r>
          </w:p>
          <w:p w14:paraId="09296603"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Check-ins after a consequence (reset the relationship and rebuild his confidence)</w:t>
            </w:r>
          </w:p>
          <w:p w14:paraId="143B2FA0" w14:textId="77777777" w:rsidR="00AB7152" w:rsidRPr="00E10E44"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Prompts for focus during independent work (including checklist he can check off)</w:t>
            </w:r>
          </w:p>
        </w:tc>
      </w:tr>
      <w:tr w:rsidR="00AB7152" w:rsidRPr="003F71C5" w14:paraId="33F909B9" w14:textId="77777777" w:rsidTr="00AB7152">
        <w:tc>
          <w:tcPr>
            <w:tcW w:w="5490" w:type="dxa"/>
            <w:gridSpan w:val="3"/>
            <w:shd w:val="clear" w:color="auto" w:fill="DAEEF3" w:themeFill="accent5" w:themeFillTint="33"/>
            <w:vAlign w:val="center"/>
          </w:tcPr>
          <w:p w14:paraId="0D2792F1" w14:textId="77777777" w:rsidR="00AB7152" w:rsidRPr="003F71C5" w:rsidRDefault="00AB7152" w:rsidP="008C2AA1">
            <w:pPr>
              <w:pStyle w:val="NoSpacing"/>
              <w:rPr>
                <w:rFonts w:ascii="Century Gothic" w:hAnsi="Century Gothic"/>
                <w:b/>
                <w:sz w:val="20"/>
                <w:szCs w:val="20"/>
              </w:rPr>
            </w:pPr>
            <w:r>
              <w:rPr>
                <w:rFonts w:ascii="Century Gothic" w:hAnsi="Century Gothic"/>
                <w:b/>
                <w:sz w:val="20"/>
                <w:szCs w:val="20"/>
              </w:rPr>
              <w:t>MANDATED T</w:t>
            </w:r>
            <w:r w:rsidRPr="003F71C5">
              <w:rPr>
                <w:rFonts w:ascii="Century Gothic" w:hAnsi="Century Gothic"/>
                <w:b/>
                <w:sz w:val="20"/>
                <w:szCs w:val="20"/>
              </w:rPr>
              <w:t>ESTING ACCOMMODATIONS</w:t>
            </w:r>
          </w:p>
        </w:tc>
        <w:tc>
          <w:tcPr>
            <w:tcW w:w="5760" w:type="dxa"/>
            <w:shd w:val="clear" w:color="auto" w:fill="DAEEF3" w:themeFill="accent5" w:themeFillTint="33"/>
            <w:vAlign w:val="center"/>
          </w:tcPr>
          <w:p w14:paraId="423CDD0D" w14:textId="77777777" w:rsidR="00AB7152" w:rsidRPr="003F71C5" w:rsidRDefault="00AB7152" w:rsidP="008C2AA1">
            <w:pPr>
              <w:pStyle w:val="NoSpacing"/>
              <w:rPr>
                <w:rFonts w:ascii="Century Gothic" w:hAnsi="Century Gothic"/>
                <w:b/>
                <w:sz w:val="20"/>
                <w:szCs w:val="20"/>
              </w:rPr>
            </w:pPr>
            <w:r>
              <w:rPr>
                <w:rFonts w:ascii="Century Gothic" w:hAnsi="Century Gothic"/>
                <w:b/>
                <w:sz w:val="20"/>
                <w:szCs w:val="20"/>
              </w:rPr>
              <w:t>MANDATED INSTRUCTIONAL/CLASSROOM ACCOMMODATIONS</w:t>
            </w:r>
          </w:p>
        </w:tc>
      </w:tr>
      <w:tr w:rsidR="00AB7152" w:rsidRPr="0077022F" w14:paraId="5DD3C9FD" w14:textId="77777777" w:rsidTr="00AB7152">
        <w:tc>
          <w:tcPr>
            <w:tcW w:w="5490" w:type="dxa"/>
            <w:gridSpan w:val="3"/>
            <w:vAlign w:val="center"/>
          </w:tcPr>
          <w:p w14:paraId="73F6DB6A" w14:textId="77777777" w:rsidR="00AB7152"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10 minute breaks after every 45 minutes of testing</w:t>
            </w:r>
          </w:p>
          <w:p w14:paraId="604C7036" w14:textId="77777777" w:rsidR="00AB7152" w:rsidRPr="00B43568" w:rsidRDefault="00AB7152" w:rsidP="008C2AA1">
            <w:pPr>
              <w:pStyle w:val="NoSpacing"/>
              <w:ind w:left="720"/>
              <w:rPr>
                <w:rFonts w:ascii="Century Gothic" w:hAnsi="Century Gothic"/>
                <w:sz w:val="20"/>
                <w:szCs w:val="20"/>
              </w:rPr>
            </w:pPr>
          </w:p>
        </w:tc>
        <w:tc>
          <w:tcPr>
            <w:tcW w:w="5760" w:type="dxa"/>
          </w:tcPr>
          <w:p w14:paraId="6F79A773" w14:textId="77777777" w:rsidR="00AB7152" w:rsidRDefault="00AB7152" w:rsidP="008C2AA1">
            <w:pPr>
              <w:pStyle w:val="NoSpacing"/>
              <w:rPr>
                <w:rFonts w:ascii="Century Gothic" w:hAnsi="Century Gothic"/>
                <w:sz w:val="20"/>
                <w:szCs w:val="20"/>
              </w:rPr>
            </w:pPr>
          </w:p>
          <w:p w14:paraId="2919CCD5" w14:textId="77777777" w:rsidR="00AB7152" w:rsidRPr="0077022F" w:rsidRDefault="00AB7152" w:rsidP="006B65CF">
            <w:pPr>
              <w:pStyle w:val="NoSpacing"/>
              <w:numPr>
                <w:ilvl w:val="0"/>
                <w:numId w:val="8"/>
              </w:numPr>
              <w:rPr>
                <w:rFonts w:ascii="Century Gothic" w:hAnsi="Century Gothic"/>
                <w:sz w:val="20"/>
                <w:szCs w:val="20"/>
              </w:rPr>
            </w:pPr>
            <w:r>
              <w:rPr>
                <w:rFonts w:ascii="Century Gothic" w:hAnsi="Century Gothic"/>
                <w:sz w:val="20"/>
                <w:szCs w:val="20"/>
              </w:rPr>
              <w:t>Preferential seating in the front row on the carpet and at the front of class (preferably not directly in front of the teacher but slightly to the side)</w:t>
            </w:r>
          </w:p>
        </w:tc>
      </w:tr>
    </w:tbl>
    <w:p w14:paraId="17FD813D" w14:textId="77777777" w:rsidR="00AB7152" w:rsidRDefault="00AB7152" w:rsidP="00266C05">
      <w:pPr>
        <w:rPr>
          <w:b/>
          <w:u w:val="single"/>
        </w:rPr>
      </w:pPr>
    </w:p>
    <w:p w14:paraId="7353D11B" w14:textId="77777777" w:rsidR="00AB7152" w:rsidRDefault="00AB7152" w:rsidP="00266C05">
      <w:pPr>
        <w:rPr>
          <w:b/>
          <w:u w:val="single"/>
        </w:rPr>
      </w:pPr>
    </w:p>
    <w:p w14:paraId="7627E906" w14:textId="77777777" w:rsidR="00AB7152" w:rsidRDefault="00AB7152" w:rsidP="00BA3790">
      <w:pPr>
        <w:contextualSpacing/>
        <w:jc w:val="center"/>
        <w:rPr>
          <w:b/>
          <w:sz w:val="36"/>
          <w:szCs w:val="36"/>
        </w:rPr>
        <w:sectPr w:rsidR="00AB7152" w:rsidSect="00AB7152">
          <w:pgSz w:w="12240" w:h="15840"/>
          <w:pgMar w:top="720" w:right="720" w:bottom="720" w:left="720" w:header="720" w:footer="720" w:gutter="0"/>
          <w:cols w:sep="1" w:space="720"/>
          <w:docGrid w:linePitch="360"/>
        </w:sectPr>
      </w:pPr>
    </w:p>
    <w:p w14:paraId="77611EAE" w14:textId="760342D5" w:rsidR="00266C05" w:rsidRPr="00BA3790" w:rsidRDefault="00266C05" w:rsidP="00BA3790">
      <w:pPr>
        <w:contextualSpacing/>
        <w:jc w:val="center"/>
        <w:rPr>
          <w:b/>
          <w:sz w:val="36"/>
          <w:szCs w:val="36"/>
        </w:rPr>
      </w:pPr>
      <w:r w:rsidRPr="00BA3790">
        <w:rPr>
          <w:b/>
          <w:sz w:val="36"/>
          <w:szCs w:val="36"/>
        </w:rPr>
        <w:lastRenderedPageBreak/>
        <w:t>________ Grade Roadmap</w:t>
      </w:r>
      <w:r w:rsidR="00BA3790">
        <w:rPr>
          <w:b/>
          <w:sz w:val="36"/>
          <w:szCs w:val="36"/>
        </w:rPr>
        <w:t xml:space="preserve">: </w:t>
      </w:r>
      <w:r w:rsidRPr="00266C05">
        <w:rPr>
          <w:b/>
          <w:sz w:val="32"/>
          <w:szCs w:val="32"/>
        </w:rPr>
        <w:t>Required and Suggested Supports for Scholars</w:t>
      </w:r>
    </w:p>
    <w:tbl>
      <w:tblPr>
        <w:tblStyle w:val="TableGrid"/>
        <w:tblW w:w="14400" w:type="dxa"/>
        <w:tblLook w:val="04A0" w:firstRow="1" w:lastRow="0" w:firstColumn="1" w:lastColumn="0" w:noHBand="0" w:noVBand="1"/>
      </w:tblPr>
      <w:tblGrid>
        <w:gridCol w:w="1530"/>
        <w:gridCol w:w="2898"/>
        <w:gridCol w:w="2682"/>
        <w:gridCol w:w="2340"/>
        <w:gridCol w:w="2412"/>
        <w:gridCol w:w="2538"/>
      </w:tblGrid>
      <w:tr w:rsidR="00266C05" w14:paraId="3D28E404" w14:textId="77777777" w:rsidTr="00266C05">
        <w:tc>
          <w:tcPr>
            <w:tcW w:w="1530" w:type="dxa"/>
            <w:shd w:val="clear" w:color="auto" w:fill="00B050"/>
          </w:tcPr>
          <w:p w14:paraId="3E0194C0" w14:textId="77777777" w:rsidR="00266C05" w:rsidRPr="00055F54" w:rsidRDefault="00266C05" w:rsidP="00266C05">
            <w:pPr>
              <w:rPr>
                <w:b/>
              </w:rPr>
            </w:pPr>
            <w:r w:rsidRPr="00055F54">
              <w:rPr>
                <w:b/>
              </w:rPr>
              <w:t>Student Name</w:t>
            </w:r>
          </w:p>
        </w:tc>
        <w:tc>
          <w:tcPr>
            <w:tcW w:w="2898" w:type="dxa"/>
            <w:shd w:val="clear" w:color="auto" w:fill="00B050"/>
          </w:tcPr>
          <w:p w14:paraId="5DB469BB" w14:textId="77777777" w:rsidR="00266C05" w:rsidRPr="00715F45" w:rsidRDefault="00266C05" w:rsidP="00266C05">
            <w:pPr>
              <w:rPr>
                <w:b/>
              </w:rPr>
            </w:pPr>
            <w:r w:rsidRPr="00715F45">
              <w:rPr>
                <w:b/>
              </w:rPr>
              <w:t>Required Instructional Accommodations</w:t>
            </w:r>
          </w:p>
        </w:tc>
        <w:tc>
          <w:tcPr>
            <w:tcW w:w="2682" w:type="dxa"/>
            <w:shd w:val="clear" w:color="auto" w:fill="00B050"/>
          </w:tcPr>
          <w:p w14:paraId="6D491EEC" w14:textId="77777777" w:rsidR="00266C05" w:rsidRPr="00715F45" w:rsidRDefault="00266C05" w:rsidP="00266C05">
            <w:pPr>
              <w:rPr>
                <w:b/>
              </w:rPr>
            </w:pPr>
            <w:r w:rsidRPr="00715F45">
              <w:rPr>
                <w:b/>
              </w:rPr>
              <w:t>Required Testing Accommodations</w:t>
            </w:r>
          </w:p>
        </w:tc>
        <w:tc>
          <w:tcPr>
            <w:tcW w:w="2340" w:type="dxa"/>
            <w:shd w:val="clear" w:color="auto" w:fill="00B050"/>
          </w:tcPr>
          <w:p w14:paraId="29342478" w14:textId="77777777" w:rsidR="00266C05" w:rsidRPr="00715F45" w:rsidRDefault="00266C05" w:rsidP="00266C05">
            <w:pPr>
              <w:rPr>
                <w:b/>
              </w:rPr>
            </w:pPr>
            <w:r w:rsidRPr="00715F45">
              <w:rPr>
                <w:b/>
              </w:rPr>
              <w:t>Strengths-Based Strategies</w:t>
            </w:r>
          </w:p>
        </w:tc>
        <w:tc>
          <w:tcPr>
            <w:tcW w:w="2412" w:type="dxa"/>
            <w:shd w:val="clear" w:color="auto" w:fill="00B050"/>
          </w:tcPr>
          <w:p w14:paraId="5067D640" w14:textId="77777777" w:rsidR="00266C05" w:rsidRPr="00715F45" w:rsidRDefault="00266C05" w:rsidP="00266C05">
            <w:pPr>
              <w:rPr>
                <w:b/>
              </w:rPr>
            </w:pPr>
            <w:r w:rsidRPr="00715F45">
              <w:rPr>
                <w:b/>
              </w:rPr>
              <w:t>Support-Based Strategies</w:t>
            </w:r>
          </w:p>
        </w:tc>
        <w:tc>
          <w:tcPr>
            <w:tcW w:w="2538" w:type="dxa"/>
            <w:shd w:val="clear" w:color="auto" w:fill="00B050"/>
          </w:tcPr>
          <w:p w14:paraId="3A933A1B" w14:textId="77777777" w:rsidR="00266C05" w:rsidRPr="00055F54" w:rsidRDefault="00266C05" w:rsidP="00266C05">
            <w:pPr>
              <w:rPr>
                <w:b/>
              </w:rPr>
            </w:pPr>
            <w:r w:rsidRPr="00055F54">
              <w:rPr>
                <w:b/>
              </w:rPr>
              <w:t xml:space="preserve">Student Interest Strategies </w:t>
            </w:r>
          </w:p>
        </w:tc>
      </w:tr>
      <w:tr w:rsidR="00266C05" w14:paraId="30119A38" w14:textId="77777777" w:rsidTr="00266C05">
        <w:tc>
          <w:tcPr>
            <w:tcW w:w="1530" w:type="dxa"/>
          </w:tcPr>
          <w:p w14:paraId="583A7E23" w14:textId="77777777" w:rsidR="00266C05" w:rsidRDefault="00266C05" w:rsidP="00266C05"/>
          <w:p w14:paraId="5705D6E9" w14:textId="77777777" w:rsidR="00266C05" w:rsidRDefault="00266C05" w:rsidP="00266C05"/>
          <w:p w14:paraId="16128C74" w14:textId="77777777" w:rsidR="00266C05" w:rsidRDefault="00266C05" w:rsidP="00266C05"/>
          <w:p w14:paraId="60A2EF84" w14:textId="77777777" w:rsidR="00266C05" w:rsidRDefault="00266C05" w:rsidP="00266C05"/>
          <w:p w14:paraId="65CB8FB0" w14:textId="77777777" w:rsidR="00266C05" w:rsidRDefault="00266C05" w:rsidP="00266C05"/>
          <w:p w14:paraId="4D5452FD" w14:textId="77777777" w:rsidR="00266C05" w:rsidRDefault="00266C05" w:rsidP="00266C05"/>
          <w:p w14:paraId="37009E02" w14:textId="77777777" w:rsidR="00266C05" w:rsidRDefault="00266C05" w:rsidP="00266C05"/>
          <w:p w14:paraId="64C04EDC" w14:textId="7F139A50" w:rsidR="00266C05" w:rsidRPr="00055F54" w:rsidRDefault="00266C05" w:rsidP="00266C05"/>
        </w:tc>
        <w:tc>
          <w:tcPr>
            <w:tcW w:w="2898" w:type="dxa"/>
          </w:tcPr>
          <w:p w14:paraId="0F2BACB9" w14:textId="516DDF12" w:rsidR="00266C05" w:rsidRDefault="00266C05" w:rsidP="00266C05"/>
        </w:tc>
        <w:tc>
          <w:tcPr>
            <w:tcW w:w="2682" w:type="dxa"/>
          </w:tcPr>
          <w:p w14:paraId="7252A832" w14:textId="77777777" w:rsidR="00266C05" w:rsidRPr="00715F45" w:rsidRDefault="00266C05" w:rsidP="00266C05"/>
        </w:tc>
        <w:tc>
          <w:tcPr>
            <w:tcW w:w="2340" w:type="dxa"/>
          </w:tcPr>
          <w:p w14:paraId="19ADBE3F" w14:textId="77777777" w:rsidR="00266C05" w:rsidRDefault="00266C05" w:rsidP="00266C05"/>
        </w:tc>
        <w:tc>
          <w:tcPr>
            <w:tcW w:w="2412" w:type="dxa"/>
          </w:tcPr>
          <w:p w14:paraId="701EF610" w14:textId="0CFFEE83" w:rsidR="00266C05" w:rsidRDefault="00266C05" w:rsidP="00266C05"/>
        </w:tc>
        <w:tc>
          <w:tcPr>
            <w:tcW w:w="2538" w:type="dxa"/>
          </w:tcPr>
          <w:p w14:paraId="2297AE97" w14:textId="275F45A7" w:rsidR="00266C05" w:rsidRPr="00055F54" w:rsidRDefault="00266C05" w:rsidP="00266C05">
            <w:pPr>
              <w:rPr>
                <w:b/>
              </w:rPr>
            </w:pPr>
          </w:p>
        </w:tc>
      </w:tr>
      <w:tr w:rsidR="00266C05" w14:paraId="76E7D37F" w14:textId="77777777" w:rsidTr="00266C05">
        <w:tc>
          <w:tcPr>
            <w:tcW w:w="1530" w:type="dxa"/>
          </w:tcPr>
          <w:p w14:paraId="6B8112D3" w14:textId="77777777" w:rsidR="00266C05" w:rsidRDefault="00266C05" w:rsidP="00266C05"/>
        </w:tc>
        <w:tc>
          <w:tcPr>
            <w:tcW w:w="2898" w:type="dxa"/>
          </w:tcPr>
          <w:p w14:paraId="51BC1B71" w14:textId="77777777" w:rsidR="00266C05" w:rsidRDefault="00266C05" w:rsidP="00266C05"/>
        </w:tc>
        <w:tc>
          <w:tcPr>
            <w:tcW w:w="2682" w:type="dxa"/>
          </w:tcPr>
          <w:p w14:paraId="3875A261" w14:textId="77777777" w:rsidR="00266C05" w:rsidRPr="00715F45" w:rsidRDefault="00266C05" w:rsidP="00266C05"/>
        </w:tc>
        <w:tc>
          <w:tcPr>
            <w:tcW w:w="2340" w:type="dxa"/>
          </w:tcPr>
          <w:p w14:paraId="36A99A0F" w14:textId="77777777" w:rsidR="00266C05" w:rsidRDefault="00266C05" w:rsidP="00266C05"/>
          <w:p w14:paraId="23881315" w14:textId="77777777" w:rsidR="00266C05" w:rsidRDefault="00266C05" w:rsidP="00266C05"/>
          <w:p w14:paraId="3650DA1B" w14:textId="77777777" w:rsidR="00266C05" w:rsidRDefault="00266C05" w:rsidP="00266C05"/>
          <w:p w14:paraId="56CC109A" w14:textId="77777777" w:rsidR="00266C05" w:rsidRDefault="00266C05" w:rsidP="00266C05"/>
          <w:p w14:paraId="6DA5D921" w14:textId="77777777" w:rsidR="00266C05" w:rsidRDefault="00266C05" w:rsidP="00266C05"/>
          <w:p w14:paraId="0E87CA7E" w14:textId="77777777" w:rsidR="00266C05" w:rsidRDefault="00266C05" w:rsidP="00266C05"/>
          <w:p w14:paraId="0A6FEEDC" w14:textId="77777777" w:rsidR="00266C05" w:rsidRDefault="00266C05" w:rsidP="00266C05"/>
          <w:p w14:paraId="13E34566" w14:textId="77777777" w:rsidR="00266C05" w:rsidRDefault="00266C05" w:rsidP="00266C05"/>
        </w:tc>
        <w:tc>
          <w:tcPr>
            <w:tcW w:w="2412" w:type="dxa"/>
          </w:tcPr>
          <w:p w14:paraId="10EA0B96" w14:textId="77777777" w:rsidR="00266C05" w:rsidRDefault="00266C05" w:rsidP="00266C05"/>
        </w:tc>
        <w:tc>
          <w:tcPr>
            <w:tcW w:w="2538" w:type="dxa"/>
          </w:tcPr>
          <w:p w14:paraId="7DCB2F70" w14:textId="77777777" w:rsidR="00266C05" w:rsidRPr="00055F54" w:rsidRDefault="00266C05" w:rsidP="00266C05">
            <w:pPr>
              <w:rPr>
                <w:b/>
              </w:rPr>
            </w:pPr>
          </w:p>
        </w:tc>
      </w:tr>
      <w:tr w:rsidR="00BA3790" w:rsidRPr="00055F54" w14:paraId="1C7B26CF" w14:textId="77777777" w:rsidTr="00BA3790">
        <w:tc>
          <w:tcPr>
            <w:tcW w:w="1530" w:type="dxa"/>
          </w:tcPr>
          <w:p w14:paraId="6473C09A" w14:textId="77777777" w:rsidR="00BA3790" w:rsidRDefault="00BA3790" w:rsidP="008C2AA1"/>
          <w:p w14:paraId="47B0BCC5" w14:textId="77777777" w:rsidR="00BA3790" w:rsidRDefault="00BA3790" w:rsidP="008C2AA1"/>
          <w:p w14:paraId="6246AFD3" w14:textId="77777777" w:rsidR="00BA3790" w:rsidRDefault="00BA3790" w:rsidP="008C2AA1"/>
          <w:p w14:paraId="4CD41ED3" w14:textId="77777777" w:rsidR="00BA3790" w:rsidRDefault="00BA3790" w:rsidP="008C2AA1"/>
          <w:p w14:paraId="00AF5115" w14:textId="77777777" w:rsidR="00BA3790" w:rsidRDefault="00BA3790" w:rsidP="008C2AA1"/>
          <w:p w14:paraId="60C65098" w14:textId="77777777" w:rsidR="00BA3790" w:rsidRDefault="00BA3790" w:rsidP="008C2AA1"/>
          <w:p w14:paraId="330EB961" w14:textId="77777777" w:rsidR="00BA3790" w:rsidRDefault="00BA3790" w:rsidP="008C2AA1"/>
          <w:p w14:paraId="56EA7B3B" w14:textId="77777777" w:rsidR="00BA3790" w:rsidRPr="00055F54" w:rsidRDefault="00BA3790" w:rsidP="008C2AA1"/>
        </w:tc>
        <w:tc>
          <w:tcPr>
            <w:tcW w:w="2898" w:type="dxa"/>
          </w:tcPr>
          <w:p w14:paraId="7C865AB9" w14:textId="77777777" w:rsidR="00BA3790" w:rsidRDefault="00BA3790" w:rsidP="008C2AA1"/>
        </w:tc>
        <w:tc>
          <w:tcPr>
            <w:tcW w:w="2682" w:type="dxa"/>
          </w:tcPr>
          <w:p w14:paraId="495378AC" w14:textId="77777777" w:rsidR="00BA3790" w:rsidRPr="00715F45" w:rsidRDefault="00BA3790" w:rsidP="008C2AA1"/>
        </w:tc>
        <w:tc>
          <w:tcPr>
            <w:tcW w:w="2340" w:type="dxa"/>
          </w:tcPr>
          <w:p w14:paraId="224935EE" w14:textId="77777777" w:rsidR="00BA3790" w:rsidRDefault="00BA3790" w:rsidP="008C2AA1"/>
        </w:tc>
        <w:tc>
          <w:tcPr>
            <w:tcW w:w="2412" w:type="dxa"/>
          </w:tcPr>
          <w:p w14:paraId="6DA69DF6" w14:textId="77777777" w:rsidR="00BA3790" w:rsidRDefault="00BA3790" w:rsidP="008C2AA1"/>
        </w:tc>
        <w:tc>
          <w:tcPr>
            <w:tcW w:w="2538" w:type="dxa"/>
          </w:tcPr>
          <w:p w14:paraId="2C06D08B" w14:textId="77777777" w:rsidR="00BA3790" w:rsidRPr="00055F54" w:rsidRDefault="00BA3790" w:rsidP="008C2AA1">
            <w:pPr>
              <w:rPr>
                <w:b/>
              </w:rPr>
            </w:pPr>
          </w:p>
        </w:tc>
      </w:tr>
      <w:tr w:rsidR="00BA3790" w:rsidRPr="00055F54" w14:paraId="6763AE01" w14:textId="77777777" w:rsidTr="00BA3790">
        <w:tc>
          <w:tcPr>
            <w:tcW w:w="1530" w:type="dxa"/>
          </w:tcPr>
          <w:p w14:paraId="50C995DF" w14:textId="77777777" w:rsidR="00BA3790" w:rsidRDefault="00BA3790" w:rsidP="008C2AA1"/>
          <w:p w14:paraId="60876626" w14:textId="77777777" w:rsidR="00A8692E" w:rsidRDefault="00A8692E" w:rsidP="008C2AA1"/>
          <w:p w14:paraId="4566AD5A" w14:textId="77777777" w:rsidR="00A8692E" w:rsidRDefault="00A8692E" w:rsidP="008C2AA1"/>
          <w:p w14:paraId="0F151E9B" w14:textId="77777777" w:rsidR="00A8692E" w:rsidRDefault="00A8692E" w:rsidP="008C2AA1"/>
          <w:p w14:paraId="3843C9AB" w14:textId="77777777" w:rsidR="00A8692E" w:rsidRDefault="00A8692E" w:rsidP="008C2AA1"/>
          <w:p w14:paraId="1B9C8927" w14:textId="77777777" w:rsidR="00A8692E" w:rsidRDefault="00A8692E" w:rsidP="008C2AA1"/>
          <w:p w14:paraId="5F466373" w14:textId="77777777" w:rsidR="00A8692E" w:rsidRDefault="00A8692E" w:rsidP="008C2AA1"/>
          <w:p w14:paraId="2A621B27" w14:textId="77777777" w:rsidR="00A8692E" w:rsidRDefault="00A8692E" w:rsidP="008C2AA1"/>
          <w:p w14:paraId="10B881FC" w14:textId="77777777" w:rsidR="00A8692E" w:rsidRDefault="00A8692E" w:rsidP="008C2AA1"/>
          <w:p w14:paraId="3B8CA386" w14:textId="77777777" w:rsidR="00A8692E" w:rsidRDefault="00A8692E" w:rsidP="008C2AA1"/>
        </w:tc>
        <w:tc>
          <w:tcPr>
            <w:tcW w:w="2898" w:type="dxa"/>
          </w:tcPr>
          <w:p w14:paraId="1D6A1ABB" w14:textId="77777777" w:rsidR="00BA3790" w:rsidRDefault="00BA3790" w:rsidP="008C2AA1"/>
        </w:tc>
        <w:tc>
          <w:tcPr>
            <w:tcW w:w="2682" w:type="dxa"/>
          </w:tcPr>
          <w:p w14:paraId="0A90439D" w14:textId="77777777" w:rsidR="00BA3790" w:rsidRPr="00715F45" w:rsidRDefault="00BA3790" w:rsidP="008C2AA1"/>
        </w:tc>
        <w:tc>
          <w:tcPr>
            <w:tcW w:w="2340" w:type="dxa"/>
          </w:tcPr>
          <w:p w14:paraId="5B7EA30B" w14:textId="77777777" w:rsidR="00BA3790" w:rsidRDefault="00BA3790" w:rsidP="008C2AA1"/>
          <w:p w14:paraId="2441C200" w14:textId="77777777" w:rsidR="00BA3790" w:rsidRDefault="00BA3790" w:rsidP="008C2AA1"/>
          <w:p w14:paraId="09BC4E26" w14:textId="77777777" w:rsidR="00BA3790" w:rsidRDefault="00BA3790" w:rsidP="008C2AA1"/>
          <w:p w14:paraId="180EBA9C" w14:textId="77777777" w:rsidR="00BA3790" w:rsidRDefault="00BA3790" w:rsidP="008C2AA1"/>
          <w:p w14:paraId="0819ABFF" w14:textId="77777777" w:rsidR="00BA3790" w:rsidRDefault="00BA3790" w:rsidP="008C2AA1"/>
          <w:p w14:paraId="5BE80763" w14:textId="77777777" w:rsidR="00BA3790" w:rsidRDefault="00BA3790" w:rsidP="008C2AA1"/>
          <w:p w14:paraId="6F70522E" w14:textId="77777777" w:rsidR="00BA3790" w:rsidRDefault="00BA3790" w:rsidP="008C2AA1"/>
          <w:p w14:paraId="430D9A29" w14:textId="77777777" w:rsidR="00BA3790" w:rsidRDefault="00BA3790" w:rsidP="008C2AA1"/>
        </w:tc>
        <w:tc>
          <w:tcPr>
            <w:tcW w:w="2412" w:type="dxa"/>
          </w:tcPr>
          <w:p w14:paraId="7BDFDC80" w14:textId="77777777" w:rsidR="00BA3790" w:rsidRDefault="00BA3790" w:rsidP="008C2AA1"/>
        </w:tc>
        <w:tc>
          <w:tcPr>
            <w:tcW w:w="2538" w:type="dxa"/>
          </w:tcPr>
          <w:p w14:paraId="561B10E3" w14:textId="77777777" w:rsidR="00BA3790" w:rsidRPr="00055F54" w:rsidRDefault="00BA3790" w:rsidP="008C2AA1">
            <w:pPr>
              <w:rPr>
                <w:b/>
              </w:rPr>
            </w:pPr>
          </w:p>
        </w:tc>
      </w:tr>
      <w:tr w:rsidR="00A8692E" w14:paraId="6E1EE464" w14:textId="77777777" w:rsidTr="00ED0715">
        <w:tc>
          <w:tcPr>
            <w:tcW w:w="1530" w:type="dxa"/>
            <w:shd w:val="clear" w:color="auto" w:fill="00B050"/>
          </w:tcPr>
          <w:p w14:paraId="2999DFCB" w14:textId="255DF56E" w:rsidR="00A8692E" w:rsidRPr="00055F54" w:rsidRDefault="00A8692E" w:rsidP="008C2AA1">
            <w:pPr>
              <w:rPr>
                <w:b/>
              </w:rPr>
            </w:pPr>
            <w:r w:rsidRPr="00055F54">
              <w:rPr>
                <w:b/>
              </w:rPr>
              <w:lastRenderedPageBreak/>
              <w:t>Student Name</w:t>
            </w:r>
          </w:p>
        </w:tc>
        <w:tc>
          <w:tcPr>
            <w:tcW w:w="2898" w:type="dxa"/>
            <w:shd w:val="clear" w:color="auto" w:fill="00B050"/>
          </w:tcPr>
          <w:p w14:paraId="0F2B442B" w14:textId="209D462B" w:rsidR="00A8692E" w:rsidRPr="00715F45" w:rsidRDefault="00A8692E" w:rsidP="008C2AA1">
            <w:pPr>
              <w:rPr>
                <w:b/>
              </w:rPr>
            </w:pPr>
            <w:r w:rsidRPr="00715F45">
              <w:rPr>
                <w:b/>
              </w:rPr>
              <w:t>Required Instructional Accommodations</w:t>
            </w:r>
          </w:p>
        </w:tc>
        <w:tc>
          <w:tcPr>
            <w:tcW w:w="2682" w:type="dxa"/>
            <w:shd w:val="clear" w:color="auto" w:fill="00B050"/>
          </w:tcPr>
          <w:p w14:paraId="09E2DBCC" w14:textId="4C99A4DB" w:rsidR="00A8692E" w:rsidRPr="00715F45" w:rsidRDefault="00A8692E" w:rsidP="008C2AA1">
            <w:pPr>
              <w:rPr>
                <w:b/>
              </w:rPr>
            </w:pPr>
            <w:r w:rsidRPr="00715F45">
              <w:rPr>
                <w:b/>
              </w:rPr>
              <w:t>Required Testing Accommodations</w:t>
            </w:r>
          </w:p>
        </w:tc>
        <w:tc>
          <w:tcPr>
            <w:tcW w:w="2340" w:type="dxa"/>
            <w:shd w:val="clear" w:color="auto" w:fill="00B050"/>
          </w:tcPr>
          <w:p w14:paraId="5F16E119" w14:textId="3D56391B" w:rsidR="00A8692E" w:rsidRPr="00715F45" w:rsidRDefault="00A8692E" w:rsidP="008C2AA1">
            <w:pPr>
              <w:rPr>
                <w:b/>
              </w:rPr>
            </w:pPr>
            <w:r w:rsidRPr="00715F45">
              <w:rPr>
                <w:b/>
              </w:rPr>
              <w:t>Strengths-Based Strategies</w:t>
            </w:r>
          </w:p>
        </w:tc>
        <w:tc>
          <w:tcPr>
            <w:tcW w:w="2412" w:type="dxa"/>
            <w:shd w:val="clear" w:color="auto" w:fill="00B050"/>
          </w:tcPr>
          <w:p w14:paraId="0BC65A92" w14:textId="2FD98897" w:rsidR="00A8692E" w:rsidRPr="00715F45" w:rsidRDefault="00A8692E" w:rsidP="008C2AA1">
            <w:pPr>
              <w:rPr>
                <w:b/>
              </w:rPr>
            </w:pPr>
            <w:r w:rsidRPr="00715F45">
              <w:rPr>
                <w:b/>
              </w:rPr>
              <w:t>Support-Based Strategies</w:t>
            </w:r>
          </w:p>
        </w:tc>
        <w:tc>
          <w:tcPr>
            <w:tcW w:w="2538" w:type="dxa"/>
            <w:shd w:val="clear" w:color="auto" w:fill="00B050"/>
          </w:tcPr>
          <w:p w14:paraId="538D4863" w14:textId="4759E325" w:rsidR="00A8692E" w:rsidRPr="00055F54" w:rsidRDefault="00A8692E" w:rsidP="008C2AA1">
            <w:pPr>
              <w:rPr>
                <w:b/>
              </w:rPr>
            </w:pPr>
            <w:r w:rsidRPr="00055F54">
              <w:rPr>
                <w:b/>
              </w:rPr>
              <w:t xml:space="preserve">Student Interest Strategies </w:t>
            </w:r>
          </w:p>
        </w:tc>
      </w:tr>
      <w:tr w:rsidR="00A8692E" w14:paraId="39E119EF" w14:textId="77777777" w:rsidTr="00ED0715">
        <w:tc>
          <w:tcPr>
            <w:tcW w:w="1530" w:type="dxa"/>
          </w:tcPr>
          <w:p w14:paraId="5E6BD78F" w14:textId="77777777" w:rsidR="00A8692E" w:rsidRDefault="00A8692E" w:rsidP="008C2AA1"/>
          <w:p w14:paraId="6A396FF9" w14:textId="77777777" w:rsidR="00A8692E" w:rsidRDefault="00A8692E" w:rsidP="008C2AA1"/>
          <w:p w14:paraId="38899A4B" w14:textId="77777777" w:rsidR="00A8692E" w:rsidRDefault="00A8692E" w:rsidP="008C2AA1"/>
          <w:p w14:paraId="11F10C3C" w14:textId="77777777" w:rsidR="00A8692E" w:rsidRDefault="00A8692E" w:rsidP="008C2AA1"/>
          <w:p w14:paraId="676F1D3B" w14:textId="77777777" w:rsidR="00A8692E" w:rsidRDefault="00A8692E" w:rsidP="008C2AA1"/>
          <w:p w14:paraId="764C6599" w14:textId="77777777" w:rsidR="00A8692E" w:rsidRDefault="00A8692E" w:rsidP="008C2AA1"/>
          <w:p w14:paraId="6BE2A454" w14:textId="77777777" w:rsidR="00A8692E" w:rsidRDefault="00A8692E" w:rsidP="008C2AA1"/>
          <w:p w14:paraId="2CC14C8E" w14:textId="77777777" w:rsidR="00A8692E" w:rsidRDefault="00A8692E" w:rsidP="008C2AA1"/>
          <w:p w14:paraId="2B1DFAE3" w14:textId="77777777" w:rsidR="00A8692E" w:rsidRPr="00055F54" w:rsidRDefault="00A8692E" w:rsidP="008C2AA1"/>
        </w:tc>
        <w:tc>
          <w:tcPr>
            <w:tcW w:w="2898" w:type="dxa"/>
          </w:tcPr>
          <w:p w14:paraId="382E9E06" w14:textId="77777777" w:rsidR="00A8692E" w:rsidRDefault="00A8692E" w:rsidP="008C2AA1"/>
        </w:tc>
        <w:tc>
          <w:tcPr>
            <w:tcW w:w="2682" w:type="dxa"/>
          </w:tcPr>
          <w:p w14:paraId="6F711190" w14:textId="77777777" w:rsidR="00A8692E" w:rsidRPr="00715F45" w:rsidRDefault="00A8692E" w:rsidP="008C2AA1"/>
        </w:tc>
        <w:tc>
          <w:tcPr>
            <w:tcW w:w="2340" w:type="dxa"/>
          </w:tcPr>
          <w:p w14:paraId="5FBBA2CB" w14:textId="77777777" w:rsidR="00A8692E" w:rsidRDefault="00A8692E" w:rsidP="008C2AA1"/>
        </w:tc>
        <w:tc>
          <w:tcPr>
            <w:tcW w:w="2412" w:type="dxa"/>
          </w:tcPr>
          <w:p w14:paraId="3C612BB9" w14:textId="77777777" w:rsidR="00A8692E" w:rsidRDefault="00A8692E" w:rsidP="008C2AA1"/>
        </w:tc>
        <w:tc>
          <w:tcPr>
            <w:tcW w:w="2538" w:type="dxa"/>
          </w:tcPr>
          <w:p w14:paraId="76D73A36" w14:textId="77777777" w:rsidR="00A8692E" w:rsidRPr="00055F54" w:rsidRDefault="00A8692E" w:rsidP="008C2AA1">
            <w:pPr>
              <w:rPr>
                <w:b/>
              </w:rPr>
            </w:pPr>
          </w:p>
        </w:tc>
      </w:tr>
      <w:tr w:rsidR="00A8692E" w14:paraId="517D6807" w14:textId="77777777" w:rsidTr="00ED0715">
        <w:tc>
          <w:tcPr>
            <w:tcW w:w="1530" w:type="dxa"/>
          </w:tcPr>
          <w:p w14:paraId="0EA2C18D" w14:textId="77777777" w:rsidR="00A8692E" w:rsidRDefault="00A8692E" w:rsidP="008C2AA1"/>
          <w:p w14:paraId="14E7E929" w14:textId="77777777" w:rsidR="00A8692E" w:rsidRDefault="00A8692E" w:rsidP="008C2AA1"/>
          <w:p w14:paraId="1FE88072" w14:textId="77777777" w:rsidR="00A8692E" w:rsidRDefault="00A8692E" w:rsidP="008C2AA1"/>
          <w:p w14:paraId="31CDB145" w14:textId="77777777" w:rsidR="00A8692E" w:rsidRDefault="00A8692E" w:rsidP="008C2AA1"/>
          <w:p w14:paraId="3B1666D4" w14:textId="77777777" w:rsidR="00A8692E" w:rsidRDefault="00A8692E" w:rsidP="008C2AA1"/>
          <w:p w14:paraId="6573A6C9" w14:textId="77777777" w:rsidR="00A8692E" w:rsidRDefault="00A8692E" w:rsidP="008C2AA1"/>
          <w:p w14:paraId="359451E2" w14:textId="77777777" w:rsidR="00A8692E" w:rsidRDefault="00A8692E" w:rsidP="008C2AA1"/>
          <w:p w14:paraId="0BACCA75" w14:textId="77777777" w:rsidR="00A8692E" w:rsidRDefault="00A8692E" w:rsidP="008C2AA1"/>
        </w:tc>
        <w:tc>
          <w:tcPr>
            <w:tcW w:w="2898" w:type="dxa"/>
          </w:tcPr>
          <w:p w14:paraId="7EDF9BCE" w14:textId="77777777" w:rsidR="00A8692E" w:rsidRDefault="00A8692E" w:rsidP="008C2AA1"/>
        </w:tc>
        <w:tc>
          <w:tcPr>
            <w:tcW w:w="2682" w:type="dxa"/>
          </w:tcPr>
          <w:p w14:paraId="63691B9B" w14:textId="77777777" w:rsidR="00A8692E" w:rsidRPr="00715F45" w:rsidRDefault="00A8692E" w:rsidP="008C2AA1"/>
        </w:tc>
        <w:tc>
          <w:tcPr>
            <w:tcW w:w="2340" w:type="dxa"/>
          </w:tcPr>
          <w:p w14:paraId="39974D22" w14:textId="77777777" w:rsidR="00A8692E" w:rsidRDefault="00A8692E" w:rsidP="008C2AA1"/>
        </w:tc>
        <w:tc>
          <w:tcPr>
            <w:tcW w:w="2412" w:type="dxa"/>
          </w:tcPr>
          <w:p w14:paraId="7C76E27F" w14:textId="77777777" w:rsidR="00A8692E" w:rsidRDefault="00A8692E" w:rsidP="008C2AA1"/>
        </w:tc>
        <w:tc>
          <w:tcPr>
            <w:tcW w:w="2538" w:type="dxa"/>
          </w:tcPr>
          <w:p w14:paraId="77DC1779" w14:textId="77777777" w:rsidR="00A8692E" w:rsidRPr="00055F54" w:rsidRDefault="00A8692E" w:rsidP="008C2AA1">
            <w:pPr>
              <w:rPr>
                <w:b/>
              </w:rPr>
            </w:pPr>
          </w:p>
        </w:tc>
      </w:tr>
      <w:tr w:rsidR="00A8692E" w:rsidRPr="00055F54" w14:paraId="3AE29608" w14:textId="77777777" w:rsidTr="00ED0715">
        <w:tc>
          <w:tcPr>
            <w:tcW w:w="1530" w:type="dxa"/>
          </w:tcPr>
          <w:p w14:paraId="161614FC" w14:textId="77777777" w:rsidR="00A8692E" w:rsidRDefault="00A8692E" w:rsidP="008C2AA1"/>
          <w:p w14:paraId="682FBEC4" w14:textId="77777777" w:rsidR="00A8692E" w:rsidRDefault="00A8692E" w:rsidP="008C2AA1"/>
          <w:p w14:paraId="0AB66064" w14:textId="77777777" w:rsidR="00A8692E" w:rsidRDefault="00A8692E" w:rsidP="008C2AA1"/>
          <w:p w14:paraId="5863C3F0" w14:textId="77777777" w:rsidR="00A8692E" w:rsidRDefault="00A8692E" w:rsidP="008C2AA1"/>
          <w:p w14:paraId="0660BBD0" w14:textId="77777777" w:rsidR="00A8692E" w:rsidRDefault="00A8692E" w:rsidP="008C2AA1"/>
          <w:p w14:paraId="6C9BD881" w14:textId="77777777" w:rsidR="00A8692E" w:rsidRDefault="00A8692E" w:rsidP="008C2AA1"/>
          <w:p w14:paraId="3C123CDB" w14:textId="77777777" w:rsidR="00A8692E" w:rsidRDefault="00A8692E" w:rsidP="008C2AA1"/>
          <w:p w14:paraId="6CD30708" w14:textId="77777777" w:rsidR="00A8692E" w:rsidRPr="00055F54" w:rsidRDefault="00A8692E" w:rsidP="008C2AA1"/>
        </w:tc>
        <w:tc>
          <w:tcPr>
            <w:tcW w:w="2898" w:type="dxa"/>
          </w:tcPr>
          <w:p w14:paraId="76C1C1A1" w14:textId="77777777" w:rsidR="00A8692E" w:rsidRDefault="00A8692E" w:rsidP="008C2AA1"/>
        </w:tc>
        <w:tc>
          <w:tcPr>
            <w:tcW w:w="2682" w:type="dxa"/>
          </w:tcPr>
          <w:p w14:paraId="022E23C5" w14:textId="77777777" w:rsidR="00A8692E" w:rsidRPr="00715F45" w:rsidRDefault="00A8692E" w:rsidP="008C2AA1"/>
        </w:tc>
        <w:tc>
          <w:tcPr>
            <w:tcW w:w="2340" w:type="dxa"/>
          </w:tcPr>
          <w:p w14:paraId="3F1EEDCB" w14:textId="77777777" w:rsidR="00A8692E" w:rsidRDefault="00A8692E" w:rsidP="008C2AA1"/>
        </w:tc>
        <w:tc>
          <w:tcPr>
            <w:tcW w:w="2412" w:type="dxa"/>
          </w:tcPr>
          <w:p w14:paraId="20956B8D" w14:textId="77777777" w:rsidR="00A8692E" w:rsidRDefault="00A8692E" w:rsidP="008C2AA1"/>
        </w:tc>
        <w:tc>
          <w:tcPr>
            <w:tcW w:w="2538" w:type="dxa"/>
          </w:tcPr>
          <w:p w14:paraId="1F4BD2CC" w14:textId="77777777" w:rsidR="00A8692E" w:rsidRPr="00055F54" w:rsidRDefault="00A8692E" w:rsidP="008C2AA1">
            <w:pPr>
              <w:rPr>
                <w:b/>
              </w:rPr>
            </w:pPr>
          </w:p>
        </w:tc>
      </w:tr>
      <w:tr w:rsidR="00A8692E" w:rsidRPr="00055F54" w14:paraId="1E1DAC8B" w14:textId="77777777" w:rsidTr="00ED0715">
        <w:tc>
          <w:tcPr>
            <w:tcW w:w="1530" w:type="dxa"/>
          </w:tcPr>
          <w:p w14:paraId="22B5790C" w14:textId="77777777" w:rsidR="00A8692E" w:rsidRDefault="00A8692E" w:rsidP="008C2AA1"/>
          <w:p w14:paraId="1C9CB38F" w14:textId="77777777" w:rsidR="00A8692E" w:rsidRDefault="00A8692E" w:rsidP="008C2AA1"/>
          <w:p w14:paraId="42A1250E" w14:textId="77777777" w:rsidR="00A8692E" w:rsidRDefault="00A8692E" w:rsidP="008C2AA1"/>
          <w:p w14:paraId="3B175517" w14:textId="77777777" w:rsidR="00A8692E" w:rsidRDefault="00A8692E" w:rsidP="008C2AA1"/>
          <w:p w14:paraId="09282661" w14:textId="77777777" w:rsidR="00A8692E" w:rsidRDefault="00A8692E" w:rsidP="008C2AA1"/>
          <w:p w14:paraId="6455149A" w14:textId="77777777" w:rsidR="00A8692E" w:rsidRDefault="00A8692E" w:rsidP="008C2AA1"/>
          <w:p w14:paraId="2F044F15" w14:textId="77777777" w:rsidR="00A8692E" w:rsidRDefault="00A8692E" w:rsidP="008C2AA1"/>
          <w:p w14:paraId="535AAB20" w14:textId="77777777" w:rsidR="00A8692E" w:rsidRDefault="00A8692E" w:rsidP="008C2AA1"/>
          <w:p w14:paraId="21A2740B" w14:textId="77777777" w:rsidR="00A8692E" w:rsidRDefault="00A8692E" w:rsidP="008C2AA1"/>
        </w:tc>
        <w:tc>
          <w:tcPr>
            <w:tcW w:w="2898" w:type="dxa"/>
          </w:tcPr>
          <w:p w14:paraId="704A9A3E" w14:textId="77777777" w:rsidR="00A8692E" w:rsidRDefault="00A8692E" w:rsidP="008C2AA1"/>
        </w:tc>
        <w:tc>
          <w:tcPr>
            <w:tcW w:w="2682" w:type="dxa"/>
          </w:tcPr>
          <w:p w14:paraId="790C2AF7" w14:textId="77777777" w:rsidR="00A8692E" w:rsidRPr="00715F45" w:rsidRDefault="00A8692E" w:rsidP="008C2AA1"/>
        </w:tc>
        <w:tc>
          <w:tcPr>
            <w:tcW w:w="2340" w:type="dxa"/>
          </w:tcPr>
          <w:p w14:paraId="750437AB" w14:textId="77777777" w:rsidR="00A8692E" w:rsidRDefault="00A8692E" w:rsidP="008C2AA1"/>
        </w:tc>
        <w:tc>
          <w:tcPr>
            <w:tcW w:w="2412" w:type="dxa"/>
          </w:tcPr>
          <w:p w14:paraId="3DD8A31E" w14:textId="77777777" w:rsidR="00A8692E" w:rsidRDefault="00A8692E" w:rsidP="008C2AA1"/>
        </w:tc>
        <w:tc>
          <w:tcPr>
            <w:tcW w:w="2538" w:type="dxa"/>
          </w:tcPr>
          <w:p w14:paraId="3AF68373" w14:textId="77777777" w:rsidR="00A8692E" w:rsidRPr="00055F54" w:rsidRDefault="00A8692E" w:rsidP="008C2AA1">
            <w:pPr>
              <w:rPr>
                <w:b/>
              </w:rPr>
            </w:pPr>
          </w:p>
        </w:tc>
      </w:tr>
    </w:tbl>
    <w:p w14:paraId="0C1FD2AD" w14:textId="77777777" w:rsidR="00AB7152" w:rsidRDefault="00AB7152" w:rsidP="00472B7F">
      <w:pPr>
        <w:rPr>
          <w:rFonts w:asciiTheme="majorHAnsi" w:hAnsiTheme="majorHAnsi"/>
          <w:b/>
          <w:sz w:val="28"/>
          <w:szCs w:val="28"/>
        </w:rPr>
        <w:sectPr w:rsidR="00AB7152" w:rsidSect="00AB7152">
          <w:pgSz w:w="15840" w:h="12240" w:orient="landscape"/>
          <w:pgMar w:top="720" w:right="720" w:bottom="720" w:left="720" w:header="720" w:footer="720" w:gutter="0"/>
          <w:cols w:sep="1" w:space="720"/>
          <w:docGrid w:linePitch="360"/>
        </w:sectPr>
      </w:pPr>
    </w:p>
    <w:p w14:paraId="3296885F" w14:textId="77777777" w:rsidR="00ED0715" w:rsidRDefault="00ED0715" w:rsidP="00B315DE">
      <w:pPr>
        <w:rPr>
          <w:rFonts w:asciiTheme="majorHAnsi" w:hAnsiTheme="majorHAnsi"/>
          <w:b/>
          <w:sz w:val="28"/>
          <w:szCs w:val="28"/>
        </w:rPr>
      </w:pPr>
    </w:p>
    <w:p w14:paraId="53FA8385" w14:textId="77777777" w:rsidR="00ED0715" w:rsidRDefault="00ED0715" w:rsidP="00472B7F">
      <w:pPr>
        <w:rPr>
          <w:rFonts w:asciiTheme="majorHAnsi" w:hAnsiTheme="majorHAnsi"/>
          <w:b/>
          <w:sz w:val="28"/>
          <w:szCs w:val="28"/>
        </w:rPr>
      </w:pPr>
    </w:p>
    <w:sectPr w:rsidR="00ED0715" w:rsidSect="00AB7152">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36159" w14:textId="77777777" w:rsidR="00A9306D" w:rsidRDefault="00A9306D" w:rsidP="007A0A3C">
      <w:pPr>
        <w:spacing w:after="0" w:line="240" w:lineRule="auto"/>
      </w:pPr>
      <w:r>
        <w:separator/>
      </w:r>
    </w:p>
  </w:endnote>
  <w:endnote w:type="continuationSeparator" w:id="0">
    <w:p w14:paraId="5F04FC72" w14:textId="77777777" w:rsidR="00A9306D" w:rsidRDefault="00A9306D" w:rsidP="007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AD476" w14:textId="175184A9" w:rsidR="00752758" w:rsidRPr="0087669D" w:rsidRDefault="00752758">
    <w:pPr>
      <w:pStyle w:val="Footer"/>
      <w:jc w:val="right"/>
    </w:pPr>
    <w:r>
      <w:t xml:space="preserve">All </w:t>
    </w:r>
    <w:r w:rsidR="00472B7F">
      <w:t>Teacher</w:t>
    </w:r>
    <w:r>
      <w:t xml:space="preserve"> Training 201</w:t>
    </w:r>
    <w:r w:rsidR="00472B7F">
      <w:t>6</w:t>
    </w:r>
  </w:p>
  <w:p w14:paraId="186E9B3E" w14:textId="06BA05E4" w:rsidR="007C711D" w:rsidRDefault="00472B7F">
    <w:pPr>
      <w:pStyle w:val="Footer"/>
      <w:jc w:val="right"/>
    </w:pPr>
    <w:r>
      <w:t>Understanding &amp; Using IEPs-at-a-Glance</w:t>
    </w:r>
  </w:p>
  <w:p w14:paraId="3AB90663" w14:textId="66465936" w:rsidR="00752758" w:rsidRDefault="00A9306D">
    <w:pPr>
      <w:pStyle w:val="Footer"/>
      <w:jc w:val="right"/>
    </w:pPr>
    <w:sdt>
      <w:sdtPr>
        <w:id w:val="-1997179856"/>
        <w:docPartObj>
          <w:docPartGallery w:val="Page Numbers (Bottom of Page)"/>
          <w:docPartUnique/>
        </w:docPartObj>
      </w:sdtPr>
      <w:sdtEndPr>
        <w:rPr>
          <w:noProof/>
        </w:rPr>
      </w:sdtEndPr>
      <w:sdtContent>
        <w:r w:rsidR="00752758" w:rsidRPr="0087669D">
          <w:fldChar w:fldCharType="begin"/>
        </w:r>
        <w:r w:rsidR="00752758" w:rsidRPr="0087669D">
          <w:instrText xml:space="preserve"> PAGE   \* MERGEFORMAT </w:instrText>
        </w:r>
        <w:r w:rsidR="00752758" w:rsidRPr="0087669D">
          <w:fldChar w:fldCharType="separate"/>
        </w:r>
        <w:r w:rsidR="0087201A">
          <w:rPr>
            <w:noProof/>
          </w:rPr>
          <w:t>2</w:t>
        </w:r>
        <w:r w:rsidR="00752758" w:rsidRPr="0087669D">
          <w:rPr>
            <w:noProof/>
          </w:rPr>
          <w:fldChar w:fldCharType="end"/>
        </w:r>
      </w:sdtContent>
    </w:sdt>
  </w:p>
  <w:p w14:paraId="6736D316" w14:textId="77777777" w:rsidR="00752758" w:rsidRDefault="007527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916838"/>
      <w:docPartObj>
        <w:docPartGallery w:val="Page Numbers (Bottom of Page)"/>
        <w:docPartUnique/>
      </w:docPartObj>
    </w:sdtPr>
    <w:sdtEndPr>
      <w:rPr>
        <w:noProof/>
      </w:rPr>
    </w:sdtEndPr>
    <w:sdtContent>
      <w:p w14:paraId="1AE481AF" w14:textId="77777777" w:rsidR="001624BD" w:rsidRDefault="001624BD">
        <w:pPr>
          <w:pStyle w:val="Footer"/>
          <w:jc w:val="center"/>
        </w:pPr>
        <w:r>
          <w:fldChar w:fldCharType="begin"/>
        </w:r>
        <w:r>
          <w:instrText xml:space="preserve"> PAGE   \* MERGEFORMAT </w:instrText>
        </w:r>
        <w:r>
          <w:fldChar w:fldCharType="separate"/>
        </w:r>
        <w:r w:rsidR="0087201A">
          <w:rPr>
            <w:noProof/>
          </w:rPr>
          <w:t>8</w:t>
        </w:r>
        <w:r>
          <w:rPr>
            <w:noProof/>
          </w:rPr>
          <w:fldChar w:fldCharType="end"/>
        </w:r>
      </w:p>
    </w:sdtContent>
  </w:sdt>
  <w:p w14:paraId="4B4FE267" w14:textId="77777777" w:rsidR="001624BD" w:rsidRDefault="001624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D388B" w14:textId="77777777" w:rsidR="001624BD" w:rsidRDefault="001624BD" w:rsidP="00266C05">
    <w:pPr>
      <w:pStyle w:val="Footer"/>
    </w:pPr>
  </w:p>
  <w:p w14:paraId="792F27C0" w14:textId="77777777" w:rsidR="001624BD" w:rsidRDefault="00162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D8CC3" w14:textId="77777777" w:rsidR="00A9306D" w:rsidRDefault="00A9306D" w:rsidP="007A0A3C">
      <w:pPr>
        <w:spacing w:after="0" w:line="240" w:lineRule="auto"/>
      </w:pPr>
      <w:r>
        <w:separator/>
      </w:r>
    </w:p>
  </w:footnote>
  <w:footnote w:type="continuationSeparator" w:id="0">
    <w:p w14:paraId="25BD25F3" w14:textId="77777777" w:rsidR="00A9306D" w:rsidRDefault="00A9306D" w:rsidP="007A0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6B6"/>
    <w:multiLevelType w:val="hybridMultilevel"/>
    <w:tmpl w:val="6E5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A259A"/>
    <w:multiLevelType w:val="hybridMultilevel"/>
    <w:tmpl w:val="74C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67041"/>
    <w:multiLevelType w:val="hybridMultilevel"/>
    <w:tmpl w:val="2EBADCC4"/>
    <w:lvl w:ilvl="0" w:tplc="12743D90">
      <w:numFmt w:val="bullet"/>
      <w:lvlText w:val="-"/>
      <w:lvlJc w:val="left"/>
      <w:pPr>
        <w:ind w:left="720" w:hanging="360"/>
      </w:pPr>
      <w:rPr>
        <w:rFonts w:ascii="Century Gothic" w:eastAsiaTheme="minorHAnsi" w:hAnsi="Century Gothic"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B058C6"/>
    <w:multiLevelType w:val="hybridMultilevel"/>
    <w:tmpl w:val="D9C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82FCD"/>
    <w:multiLevelType w:val="hybridMultilevel"/>
    <w:tmpl w:val="F4C8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55BEB"/>
    <w:multiLevelType w:val="hybridMultilevel"/>
    <w:tmpl w:val="0A9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E794B"/>
    <w:multiLevelType w:val="hybridMultilevel"/>
    <w:tmpl w:val="0C52F6E0"/>
    <w:lvl w:ilvl="0" w:tplc="FF32D2A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3A3CBC"/>
    <w:multiLevelType w:val="hybridMultilevel"/>
    <w:tmpl w:val="204C5C4C"/>
    <w:lvl w:ilvl="0" w:tplc="E0441FC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2A15AE"/>
    <w:multiLevelType w:val="hybridMultilevel"/>
    <w:tmpl w:val="D55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0"/>
  </w:num>
  <w:num w:numId="4">
    <w:abstractNumId w:val="5"/>
  </w:num>
  <w:num w:numId="5">
    <w:abstractNumId w:val="8"/>
  </w:num>
  <w:num w:numId="6">
    <w:abstractNumId w:val="3"/>
  </w:num>
  <w:num w:numId="7">
    <w:abstractNumId w:val="1"/>
  </w:num>
  <w:num w:numId="8">
    <w:abstractNumId w:val="2"/>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2A"/>
    <w:rsid w:val="00000141"/>
    <w:rsid w:val="00022B83"/>
    <w:rsid w:val="00042C1C"/>
    <w:rsid w:val="00047D24"/>
    <w:rsid w:val="00050DC6"/>
    <w:rsid w:val="0005449F"/>
    <w:rsid w:val="00075782"/>
    <w:rsid w:val="00077846"/>
    <w:rsid w:val="00081058"/>
    <w:rsid w:val="00085BD0"/>
    <w:rsid w:val="000D106F"/>
    <w:rsid w:val="000D7AF1"/>
    <w:rsid w:val="0011236A"/>
    <w:rsid w:val="00130A04"/>
    <w:rsid w:val="00137CD1"/>
    <w:rsid w:val="0015134C"/>
    <w:rsid w:val="001548AB"/>
    <w:rsid w:val="001624BD"/>
    <w:rsid w:val="001C6C0C"/>
    <w:rsid w:val="0025591B"/>
    <w:rsid w:val="00266C05"/>
    <w:rsid w:val="00281D88"/>
    <w:rsid w:val="00291E3D"/>
    <w:rsid w:val="00292F72"/>
    <w:rsid w:val="002972D0"/>
    <w:rsid w:val="002A670F"/>
    <w:rsid w:val="002B7A8A"/>
    <w:rsid w:val="002C10F5"/>
    <w:rsid w:val="002C3DAD"/>
    <w:rsid w:val="002D30DA"/>
    <w:rsid w:val="00306A82"/>
    <w:rsid w:val="00325461"/>
    <w:rsid w:val="0032784B"/>
    <w:rsid w:val="00343792"/>
    <w:rsid w:val="00374794"/>
    <w:rsid w:val="00382F02"/>
    <w:rsid w:val="00393910"/>
    <w:rsid w:val="003C43A3"/>
    <w:rsid w:val="003E7AE0"/>
    <w:rsid w:val="003F246A"/>
    <w:rsid w:val="004049BC"/>
    <w:rsid w:val="00434757"/>
    <w:rsid w:val="00452B02"/>
    <w:rsid w:val="004572EF"/>
    <w:rsid w:val="00462673"/>
    <w:rsid w:val="00466826"/>
    <w:rsid w:val="00472B7F"/>
    <w:rsid w:val="00485B21"/>
    <w:rsid w:val="00497CC4"/>
    <w:rsid w:val="004A21F0"/>
    <w:rsid w:val="004B35C2"/>
    <w:rsid w:val="004D5B79"/>
    <w:rsid w:val="004F02FD"/>
    <w:rsid w:val="004F1C04"/>
    <w:rsid w:val="004F38A0"/>
    <w:rsid w:val="00532617"/>
    <w:rsid w:val="00533379"/>
    <w:rsid w:val="00591833"/>
    <w:rsid w:val="005A30AC"/>
    <w:rsid w:val="005A6516"/>
    <w:rsid w:val="005E03CA"/>
    <w:rsid w:val="005E2EA5"/>
    <w:rsid w:val="005E4A71"/>
    <w:rsid w:val="00620500"/>
    <w:rsid w:val="00635E5D"/>
    <w:rsid w:val="00642AF0"/>
    <w:rsid w:val="006512E2"/>
    <w:rsid w:val="006603D5"/>
    <w:rsid w:val="00676C66"/>
    <w:rsid w:val="00682795"/>
    <w:rsid w:val="00697B92"/>
    <w:rsid w:val="006A2581"/>
    <w:rsid w:val="006A40FA"/>
    <w:rsid w:val="006B130E"/>
    <w:rsid w:val="006B65CF"/>
    <w:rsid w:val="006C45C2"/>
    <w:rsid w:val="006C7215"/>
    <w:rsid w:val="006D21FA"/>
    <w:rsid w:val="006D3209"/>
    <w:rsid w:val="006E09F6"/>
    <w:rsid w:val="007230D0"/>
    <w:rsid w:val="00723F86"/>
    <w:rsid w:val="00747ACA"/>
    <w:rsid w:val="00750619"/>
    <w:rsid w:val="00752758"/>
    <w:rsid w:val="00754041"/>
    <w:rsid w:val="00757159"/>
    <w:rsid w:val="007573AA"/>
    <w:rsid w:val="00775288"/>
    <w:rsid w:val="00791F75"/>
    <w:rsid w:val="00796530"/>
    <w:rsid w:val="007A01A0"/>
    <w:rsid w:val="007A0A3C"/>
    <w:rsid w:val="007A0F1A"/>
    <w:rsid w:val="007B3A3D"/>
    <w:rsid w:val="007C711D"/>
    <w:rsid w:val="007D376C"/>
    <w:rsid w:val="00811191"/>
    <w:rsid w:val="0085333F"/>
    <w:rsid w:val="00864228"/>
    <w:rsid w:val="00870A7C"/>
    <w:rsid w:val="0087201A"/>
    <w:rsid w:val="0087282C"/>
    <w:rsid w:val="0087669D"/>
    <w:rsid w:val="008847FE"/>
    <w:rsid w:val="00887DFD"/>
    <w:rsid w:val="00891537"/>
    <w:rsid w:val="008B55AA"/>
    <w:rsid w:val="008C4169"/>
    <w:rsid w:val="008D328E"/>
    <w:rsid w:val="008E4F26"/>
    <w:rsid w:val="008F2F91"/>
    <w:rsid w:val="008F3B27"/>
    <w:rsid w:val="008F5E8D"/>
    <w:rsid w:val="00903B3D"/>
    <w:rsid w:val="00910629"/>
    <w:rsid w:val="00926D4C"/>
    <w:rsid w:val="009832E7"/>
    <w:rsid w:val="009866F1"/>
    <w:rsid w:val="009C2C8D"/>
    <w:rsid w:val="009C7325"/>
    <w:rsid w:val="009D4E5D"/>
    <w:rsid w:val="009D5041"/>
    <w:rsid w:val="009E314B"/>
    <w:rsid w:val="009F08F3"/>
    <w:rsid w:val="009F5904"/>
    <w:rsid w:val="00A06431"/>
    <w:rsid w:val="00A071D6"/>
    <w:rsid w:val="00A23BB3"/>
    <w:rsid w:val="00A46D94"/>
    <w:rsid w:val="00A50381"/>
    <w:rsid w:val="00A61EFB"/>
    <w:rsid w:val="00A67DAA"/>
    <w:rsid w:val="00A86551"/>
    <w:rsid w:val="00A8692E"/>
    <w:rsid w:val="00A9157B"/>
    <w:rsid w:val="00A9306D"/>
    <w:rsid w:val="00A96E81"/>
    <w:rsid w:val="00AA0315"/>
    <w:rsid w:val="00AB7152"/>
    <w:rsid w:val="00AC028F"/>
    <w:rsid w:val="00AC482A"/>
    <w:rsid w:val="00AE25EB"/>
    <w:rsid w:val="00AF2785"/>
    <w:rsid w:val="00AF6468"/>
    <w:rsid w:val="00B001A4"/>
    <w:rsid w:val="00B03582"/>
    <w:rsid w:val="00B06C97"/>
    <w:rsid w:val="00B15DF7"/>
    <w:rsid w:val="00B315DE"/>
    <w:rsid w:val="00B46DE9"/>
    <w:rsid w:val="00B81336"/>
    <w:rsid w:val="00B86B99"/>
    <w:rsid w:val="00B91B2A"/>
    <w:rsid w:val="00BA3790"/>
    <w:rsid w:val="00BA4FD1"/>
    <w:rsid w:val="00BC13E7"/>
    <w:rsid w:val="00BC55EB"/>
    <w:rsid w:val="00BF72C2"/>
    <w:rsid w:val="00C01F02"/>
    <w:rsid w:val="00C06EE5"/>
    <w:rsid w:val="00C11820"/>
    <w:rsid w:val="00C20EA7"/>
    <w:rsid w:val="00C40DD6"/>
    <w:rsid w:val="00C50F55"/>
    <w:rsid w:val="00C5173B"/>
    <w:rsid w:val="00C51FED"/>
    <w:rsid w:val="00C60DA2"/>
    <w:rsid w:val="00C6371F"/>
    <w:rsid w:val="00C67F0B"/>
    <w:rsid w:val="00C95C16"/>
    <w:rsid w:val="00C97212"/>
    <w:rsid w:val="00CA1C13"/>
    <w:rsid w:val="00CA343A"/>
    <w:rsid w:val="00CC48FD"/>
    <w:rsid w:val="00CD3B4A"/>
    <w:rsid w:val="00CD53AD"/>
    <w:rsid w:val="00CF56AC"/>
    <w:rsid w:val="00D01734"/>
    <w:rsid w:val="00D100B1"/>
    <w:rsid w:val="00D12A6D"/>
    <w:rsid w:val="00D204B7"/>
    <w:rsid w:val="00D256B5"/>
    <w:rsid w:val="00D4184C"/>
    <w:rsid w:val="00D4269E"/>
    <w:rsid w:val="00D656B9"/>
    <w:rsid w:val="00D826BE"/>
    <w:rsid w:val="00D91581"/>
    <w:rsid w:val="00D93F32"/>
    <w:rsid w:val="00DB1630"/>
    <w:rsid w:val="00DC1087"/>
    <w:rsid w:val="00DE071F"/>
    <w:rsid w:val="00DF425F"/>
    <w:rsid w:val="00E20CB6"/>
    <w:rsid w:val="00E23D93"/>
    <w:rsid w:val="00E26BCF"/>
    <w:rsid w:val="00E30EAB"/>
    <w:rsid w:val="00E45E12"/>
    <w:rsid w:val="00E4724D"/>
    <w:rsid w:val="00E70584"/>
    <w:rsid w:val="00E726E4"/>
    <w:rsid w:val="00E81990"/>
    <w:rsid w:val="00E93CCD"/>
    <w:rsid w:val="00E96366"/>
    <w:rsid w:val="00EA41D7"/>
    <w:rsid w:val="00EB2143"/>
    <w:rsid w:val="00EC2694"/>
    <w:rsid w:val="00EC30F2"/>
    <w:rsid w:val="00EC45FD"/>
    <w:rsid w:val="00ED0715"/>
    <w:rsid w:val="00ED5420"/>
    <w:rsid w:val="00EE27DD"/>
    <w:rsid w:val="00F10F12"/>
    <w:rsid w:val="00F35317"/>
    <w:rsid w:val="00F36FA4"/>
    <w:rsid w:val="00F4168B"/>
    <w:rsid w:val="00F47D0B"/>
    <w:rsid w:val="00F60F80"/>
    <w:rsid w:val="00F6760B"/>
    <w:rsid w:val="00F71739"/>
    <w:rsid w:val="00F73FB9"/>
    <w:rsid w:val="00F96CE6"/>
    <w:rsid w:val="00FA2A70"/>
    <w:rsid w:val="00FD1824"/>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1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2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183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1B2A"/>
    <w:pPr>
      <w:ind w:left="720"/>
      <w:contextualSpacing/>
    </w:pPr>
  </w:style>
  <w:style w:type="paragraph" w:styleId="NoSpacing">
    <w:name w:val="No Spacing"/>
    <w:aliases w:val="No Spacing (bullets)"/>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table" w:styleId="LightList">
    <w:name w:val="Light List"/>
    <w:basedOn w:val="TableNormal"/>
    <w:uiPriority w:val="61"/>
    <w:rsid w:val="006E0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0D7A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000141"/>
    <w:rPr>
      <w:rFonts w:asciiTheme="majorHAnsi" w:eastAsiaTheme="majorEastAsia" w:hAnsiTheme="majorHAnsi" w:cstheme="majorBidi"/>
      <w:b/>
      <w:bCs/>
      <w:color w:val="365F91" w:themeColor="accent1" w:themeShade="BF"/>
      <w:sz w:val="28"/>
      <w:szCs w:val="28"/>
    </w:rPr>
  </w:style>
  <w:style w:type="table" w:styleId="MediumShading1">
    <w:name w:val="Medium Shading 1"/>
    <w:basedOn w:val="TableNormal"/>
    <w:uiPriority w:val="63"/>
    <w:rsid w:val="00000141"/>
    <w:pPr>
      <w:spacing w:after="0" w:line="240" w:lineRule="auto"/>
    </w:pPr>
    <w:rPr>
      <w:rFonts w:ascii="Calibri" w:eastAsia="Calibri" w:hAnsi="Calibri"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1">
    <w:name w:val="Normal1"/>
    <w:rsid w:val="00000141"/>
    <w:rPr>
      <w:rFonts w:ascii="Cambria" w:eastAsia="Cambria" w:hAnsi="Cambria" w:cs="Cambria"/>
      <w:color w:val="000000"/>
      <w:lang w:eastAsia="ja-JP"/>
    </w:rPr>
  </w:style>
  <w:style w:type="character" w:customStyle="1" w:styleId="Heading3Char">
    <w:name w:val="Heading 3 Char"/>
    <w:basedOn w:val="DefaultParagraphFont"/>
    <w:link w:val="Heading3"/>
    <w:uiPriority w:val="9"/>
    <w:rsid w:val="00591833"/>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99"/>
    <w:locked/>
    <w:rsid w:val="00306A82"/>
  </w:style>
  <w:style w:type="character" w:styleId="Hyperlink">
    <w:name w:val="Hyperlink"/>
    <w:basedOn w:val="DefaultParagraphFont"/>
    <w:uiPriority w:val="99"/>
    <w:unhideWhenUsed/>
    <w:rsid w:val="00B81336"/>
    <w:rPr>
      <w:color w:val="0000FF" w:themeColor="hyperlink"/>
      <w:u w:val="single"/>
    </w:rPr>
  </w:style>
  <w:style w:type="paragraph" w:customStyle="1" w:styleId="MediumGrid21">
    <w:name w:val="Medium Grid 21"/>
    <w:uiPriority w:val="1"/>
    <w:qFormat/>
    <w:rsid w:val="00B8133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1624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01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624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183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B91B2A"/>
    <w:pPr>
      <w:ind w:left="720"/>
      <w:contextualSpacing/>
    </w:pPr>
  </w:style>
  <w:style w:type="paragraph" w:styleId="NoSpacing">
    <w:name w:val="No Spacing"/>
    <w:aliases w:val="No Spacing (bullets)"/>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table" w:styleId="LightList">
    <w:name w:val="Light List"/>
    <w:basedOn w:val="TableNormal"/>
    <w:uiPriority w:val="61"/>
    <w:rsid w:val="006E0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0D7A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000141"/>
    <w:rPr>
      <w:rFonts w:asciiTheme="majorHAnsi" w:eastAsiaTheme="majorEastAsia" w:hAnsiTheme="majorHAnsi" w:cstheme="majorBidi"/>
      <w:b/>
      <w:bCs/>
      <w:color w:val="365F91" w:themeColor="accent1" w:themeShade="BF"/>
      <w:sz w:val="28"/>
      <w:szCs w:val="28"/>
    </w:rPr>
  </w:style>
  <w:style w:type="table" w:styleId="MediumShading1">
    <w:name w:val="Medium Shading 1"/>
    <w:basedOn w:val="TableNormal"/>
    <w:uiPriority w:val="63"/>
    <w:rsid w:val="00000141"/>
    <w:pPr>
      <w:spacing w:after="0" w:line="240" w:lineRule="auto"/>
    </w:pPr>
    <w:rPr>
      <w:rFonts w:ascii="Calibri" w:eastAsia="Calibri" w:hAnsi="Calibri"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1">
    <w:name w:val="Normal1"/>
    <w:rsid w:val="00000141"/>
    <w:rPr>
      <w:rFonts w:ascii="Cambria" w:eastAsia="Cambria" w:hAnsi="Cambria" w:cs="Cambria"/>
      <w:color w:val="000000"/>
      <w:lang w:eastAsia="ja-JP"/>
    </w:rPr>
  </w:style>
  <w:style w:type="character" w:customStyle="1" w:styleId="Heading3Char">
    <w:name w:val="Heading 3 Char"/>
    <w:basedOn w:val="DefaultParagraphFont"/>
    <w:link w:val="Heading3"/>
    <w:uiPriority w:val="9"/>
    <w:rsid w:val="00591833"/>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99"/>
    <w:locked/>
    <w:rsid w:val="00306A82"/>
  </w:style>
  <w:style w:type="character" w:styleId="Hyperlink">
    <w:name w:val="Hyperlink"/>
    <w:basedOn w:val="DefaultParagraphFont"/>
    <w:uiPriority w:val="99"/>
    <w:unhideWhenUsed/>
    <w:rsid w:val="00B81336"/>
    <w:rPr>
      <w:color w:val="0000FF" w:themeColor="hyperlink"/>
      <w:u w:val="single"/>
    </w:rPr>
  </w:style>
  <w:style w:type="paragraph" w:customStyle="1" w:styleId="MediumGrid21">
    <w:name w:val="Medium Grid 21"/>
    <w:uiPriority w:val="1"/>
    <w:qFormat/>
    <w:rsid w:val="00B81336"/>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1624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9269">
      <w:bodyDiv w:val="1"/>
      <w:marLeft w:val="0"/>
      <w:marRight w:val="0"/>
      <w:marTop w:val="0"/>
      <w:marBottom w:val="0"/>
      <w:divBdr>
        <w:top w:val="none" w:sz="0" w:space="0" w:color="auto"/>
        <w:left w:val="none" w:sz="0" w:space="0" w:color="auto"/>
        <w:bottom w:val="none" w:sz="0" w:space="0" w:color="auto"/>
        <w:right w:val="none" w:sz="0" w:space="0" w:color="auto"/>
      </w:divBdr>
    </w:div>
    <w:div w:id="502093585">
      <w:bodyDiv w:val="1"/>
      <w:marLeft w:val="0"/>
      <w:marRight w:val="0"/>
      <w:marTop w:val="0"/>
      <w:marBottom w:val="0"/>
      <w:divBdr>
        <w:top w:val="none" w:sz="0" w:space="0" w:color="auto"/>
        <w:left w:val="none" w:sz="0" w:space="0" w:color="auto"/>
        <w:bottom w:val="none" w:sz="0" w:space="0" w:color="auto"/>
        <w:right w:val="none" w:sz="0" w:space="0" w:color="auto"/>
      </w:divBdr>
    </w:div>
    <w:div w:id="1047031390">
      <w:bodyDiv w:val="1"/>
      <w:marLeft w:val="0"/>
      <w:marRight w:val="0"/>
      <w:marTop w:val="0"/>
      <w:marBottom w:val="0"/>
      <w:divBdr>
        <w:top w:val="none" w:sz="0" w:space="0" w:color="auto"/>
        <w:left w:val="none" w:sz="0" w:space="0" w:color="auto"/>
        <w:bottom w:val="none" w:sz="0" w:space="0" w:color="auto"/>
        <w:right w:val="none" w:sz="0" w:space="0" w:color="auto"/>
      </w:divBdr>
    </w:div>
    <w:div w:id="1059210638">
      <w:bodyDiv w:val="1"/>
      <w:marLeft w:val="0"/>
      <w:marRight w:val="0"/>
      <w:marTop w:val="0"/>
      <w:marBottom w:val="0"/>
      <w:divBdr>
        <w:top w:val="none" w:sz="0" w:space="0" w:color="auto"/>
        <w:left w:val="none" w:sz="0" w:space="0" w:color="auto"/>
        <w:bottom w:val="none" w:sz="0" w:space="0" w:color="auto"/>
        <w:right w:val="none" w:sz="0" w:space="0" w:color="auto"/>
      </w:divBdr>
    </w:div>
    <w:div w:id="1239755778">
      <w:bodyDiv w:val="1"/>
      <w:marLeft w:val="0"/>
      <w:marRight w:val="0"/>
      <w:marTop w:val="0"/>
      <w:marBottom w:val="0"/>
      <w:divBdr>
        <w:top w:val="none" w:sz="0" w:space="0" w:color="auto"/>
        <w:left w:val="none" w:sz="0" w:space="0" w:color="auto"/>
        <w:bottom w:val="none" w:sz="0" w:space="0" w:color="auto"/>
        <w:right w:val="none" w:sz="0" w:space="0" w:color="auto"/>
      </w:divBdr>
    </w:div>
    <w:div w:id="13704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TaxCatchAll xmlns="0676cee9-fd60-4c1c-9e5b-5120ec0b3480">
      <Value>177</Value>
    </TaxCatchAll>
    <_dlc_DocIdPersistId xmlns="0676cee9-fd60-4c1c-9e5b-5120ec0b3480">false</_dlc_DocIdPersistId>
    <_dlc_DocId xmlns="0676cee9-fd60-4c1c-9e5b-5120ec0b3480">SFDVX333FYKN-46-1578</_dlc_DocId>
    <_dlc_DocIdUrl xmlns="0676cee9-fd60-4c1c-9e5b-5120ec0b3480">
      <Url>https://manyminds.achievementfirst.org/sites/NetworkSupport/Team%20SS/_layouts/15/DocIdRedir.aspx?ID=SFDVX333FYKN-46-1578</Url>
      <Description>SFDVX333FYKN-46-1578</Description>
    </_dlc_DocIdUrl>
    <b1d47f8b0c974735b0418508e9704e5b xmlns="0676cee9-fd60-4c1c-9e5b-5120ec0b3480">
      <Terms xmlns="http://schemas.microsoft.com/office/infopath/2007/PartnerControls"/>
    </b1d47f8b0c974735b0418508e9704e5b>
    <AF_x0020_Owner xmlns="0676cee9-fd60-4c1c-9e5b-5120ec0b3480">
      <UserInfo>
        <DisplayName>Rachel Kerner</DisplayName>
        <AccountId>56</AccountId>
        <AccountType/>
      </UserInfo>
    </AF_x0020_Owner>
    <gc69249d4b4e407483d3df6921806e1c xmlns="0676cee9-fd60-4c1c-9e5b-5120ec0b3480">
      <Terms xmlns="http://schemas.microsoft.com/office/infopath/2007/PartnerControls"/>
    </gc69249d4b4e407483d3df6921806e1c>
    <lf09a8a73540422dac4309c5f114ddb8 xmlns="0676cee9-fd60-4c1c-9e5b-5120ec0b3480">
      <Terms xmlns="http://schemas.microsoft.com/office/infopath/2007/PartnerControls"/>
    </lf09a8a73540422dac4309c5f114ddb8>
    <CategoryDescription xmlns="http://schemas.microsoft.com/sharepoint.v3" xsi:nil="true"/>
    <_dlc_ExpireDateSaved xmlns="http://schemas.microsoft.com/sharepoint/v3" xsi:nil="true"/>
    <_dlc_Expire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985B3-CCAD-4856-9B51-03B960E19A76}"/>
</file>

<file path=customXml/itemProps2.xml><?xml version="1.0" encoding="utf-8"?>
<ds:datastoreItem xmlns:ds="http://schemas.openxmlformats.org/officeDocument/2006/customXml" ds:itemID="{8A3146ED-7D71-4AF6-BF97-BB1BF7031FF2}"/>
</file>

<file path=customXml/itemProps3.xml><?xml version="1.0" encoding="utf-8"?>
<ds:datastoreItem xmlns:ds="http://schemas.openxmlformats.org/officeDocument/2006/customXml" ds:itemID="{BA418EC7-5C06-41E0-B3DF-98F6105797AB}"/>
</file>

<file path=customXml/itemProps4.xml><?xml version="1.0" encoding="utf-8"?>
<ds:datastoreItem xmlns:ds="http://schemas.openxmlformats.org/officeDocument/2006/customXml" ds:itemID="{74A04A2F-B116-441D-8DA4-F23B948F4BF4}"/>
</file>

<file path=customXml/itemProps5.xml><?xml version="1.0" encoding="utf-8"?>
<ds:datastoreItem xmlns:ds="http://schemas.openxmlformats.org/officeDocument/2006/customXml" ds:itemID="{982A6BF8-B18E-4A7A-BDBB-DC99CB1EF120}"/>
</file>

<file path=customXml/itemProps6.xml><?xml version="1.0" encoding="utf-8"?>
<ds:datastoreItem xmlns:ds="http://schemas.openxmlformats.org/officeDocument/2006/customXml" ds:itemID="{B2DA9FCF-59F6-404C-9C05-1B7E2A0AE5CF}"/>
</file>

<file path=customXml/itemProps7.xml><?xml version="1.0" encoding="utf-8"?>
<ds:datastoreItem xmlns:ds="http://schemas.openxmlformats.org/officeDocument/2006/customXml" ds:itemID="{84E316A0-B20A-4A1A-849F-95397E73E893}"/>
</file>

<file path=docProps/app.xml><?xml version="1.0" encoding="utf-8"?>
<Properties xmlns="http://schemas.openxmlformats.org/officeDocument/2006/extended-properties" xmlns:vt="http://schemas.openxmlformats.org/officeDocument/2006/docPropsVTypes">
  <Template>Normal</Template>
  <TotalTime>46</TotalTime>
  <Pages>11</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jennycortez</dc:creator>
  <cp:keywords/>
  <dc:description/>
  <cp:lastModifiedBy>Windows User</cp:lastModifiedBy>
  <cp:revision>7</cp:revision>
  <cp:lastPrinted>2015-06-12T19:15:00Z</cp:lastPrinted>
  <dcterms:created xsi:type="dcterms:W3CDTF">2016-05-24T21:01:00Z</dcterms:created>
  <dcterms:modified xsi:type="dcterms:W3CDTF">2016-05-24T23:27:00Z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b0f18931-366c-4bd3-85ed-81f4ca9da4da</vt:lpwstr>
  </property>
  <property fmtid="{D5CDD505-2E9C-101B-9397-08002B2CF9AE}" pid="6" name="Project">
    <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Geography">
    <vt:lpwstr/>
  </property>
  <property fmtid="{D5CDD505-2E9C-101B-9397-08002B2CF9AE}" pid="12" name="School">
    <vt:lpwstr/>
  </property>
  <property fmtid="{D5CDD505-2E9C-101B-9397-08002B2CF9AE}" pid="13" name="lf09a8a73540422dac4309c5f114ddb8">
    <vt:lpwstr/>
  </property>
  <property fmtid="{D5CDD505-2E9C-101B-9397-08002B2CF9AE}" pid="14" name="gc69249d4b4e407483d3df6921806e1c">
    <vt:lpwstr/>
  </property>
  <property fmtid="{D5CDD505-2E9C-101B-9397-08002B2CF9AE}" pid="15" name="Team">
    <vt:lpwstr/>
  </property>
  <property fmtid="{D5CDD505-2E9C-101B-9397-08002B2CF9AE}" pid="16" name="b1d47f8b0c974735b0418508e9704e5b">
    <vt:lpwstr/>
  </property>
  <property fmtid="{D5CDD505-2E9C-101B-9397-08002B2CF9AE}" pid="17" name="AF Owner">
    <vt:lpwstr>56</vt:lpwstr>
  </property>
  <property fmtid="{D5CDD505-2E9C-101B-9397-08002B2CF9AE}" pid="18" name="WorkflowChangePath">
    <vt:lpwstr>c2d8423f-aaf9-4e5b-8727-079cecce48e0,4;</vt:lpwstr>
  </property>
  <property fmtid="{D5CDD505-2E9C-101B-9397-08002B2CF9AE}" pid="19" name="_dlc_LastRun">
    <vt:lpwstr>07/08/2017 23:01:06</vt:lpwstr>
  </property>
  <property fmtid="{D5CDD505-2E9C-101B-9397-08002B2CF9AE}" pid="20" name="_dlc_ItemStageId">
    <vt:lpwstr>1</vt:lpwstr>
  </property>
</Properties>
</file>