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400D5" w14:textId="1FC70A67" w:rsidR="00C23272" w:rsidRPr="00927BE4" w:rsidRDefault="00C23272" w:rsidP="00A3228A">
      <w:pPr>
        <w:spacing w:after="0" w:line="240" w:lineRule="auto"/>
        <w:rPr>
          <w:rFonts w:ascii="Times New Roman" w:hAnsi="Times New Roman"/>
          <w:sz w:val="24"/>
          <w:szCs w:val="24"/>
        </w:rPr>
      </w:pPr>
      <w:bookmarkStart w:id="0" w:name="_GoBack"/>
      <w:bookmarkEnd w:id="0"/>
      <w:r w:rsidRPr="00927BE4">
        <w:rPr>
          <w:rFonts w:ascii="Times New Roman" w:hAnsi="Times New Roman"/>
          <w:sz w:val="24"/>
          <w:szCs w:val="24"/>
        </w:rPr>
        <w:t xml:space="preserve">Name </w:t>
      </w:r>
      <w:r w:rsidRPr="00927BE4">
        <w:rPr>
          <w:rFonts w:ascii="Times New Roman" w:hAnsi="Times New Roman"/>
          <w:i/>
        </w:rPr>
        <w:t>(first and last, please)</w:t>
      </w:r>
      <w:r w:rsidRPr="00927BE4">
        <w:rPr>
          <w:rFonts w:ascii="Times New Roman" w:hAnsi="Times New Roman"/>
          <w:sz w:val="24"/>
          <w:szCs w:val="24"/>
        </w:rPr>
        <w:t>:</w:t>
      </w:r>
      <w:r w:rsidR="00163680">
        <w:rPr>
          <w:rFonts w:ascii="Times New Roman" w:hAnsi="Times New Roman"/>
          <w:sz w:val="24"/>
          <w:szCs w:val="24"/>
        </w:rPr>
        <w:t xml:space="preserve"> ____________________________</w:t>
      </w:r>
      <w:r w:rsidR="00163680">
        <w:rPr>
          <w:rFonts w:ascii="Times New Roman" w:hAnsi="Times New Roman"/>
          <w:sz w:val="24"/>
          <w:szCs w:val="24"/>
        </w:rPr>
        <w:tab/>
      </w:r>
      <w:r w:rsidR="00163680">
        <w:rPr>
          <w:rFonts w:ascii="Times New Roman" w:hAnsi="Times New Roman"/>
          <w:sz w:val="24"/>
          <w:szCs w:val="24"/>
        </w:rPr>
        <w:tab/>
      </w:r>
      <w:r>
        <w:rPr>
          <w:rFonts w:ascii="Times New Roman" w:hAnsi="Times New Roman"/>
          <w:sz w:val="24"/>
          <w:szCs w:val="24"/>
        </w:rPr>
        <w:t>Date</w:t>
      </w:r>
      <w:r w:rsidRPr="00927BE4">
        <w:rPr>
          <w:rFonts w:ascii="Times New Roman" w:hAnsi="Times New Roman"/>
          <w:sz w:val="24"/>
          <w:szCs w:val="24"/>
        </w:rPr>
        <w:t xml:space="preserve">: </w:t>
      </w:r>
      <w:r w:rsidR="007C4364">
        <w:rPr>
          <w:rFonts w:ascii="Times New Roman" w:hAnsi="Times New Roman"/>
          <w:sz w:val="24"/>
          <w:szCs w:val="24"/>
        </w:rPr>
        <w:t>____</w:t>
      </w:r>
      <w:r w:rsidR="00163680">
        <w:rPr>
          <w:rFonts w:ascii="Times New Roman" w:hAnsi="Times New Roman"/>
          <w:sz w:val="24"/>
          <w:szCs w:val="24"/>
        </w:rPr>
        <w:t>____</w:t>
      </w:r>
      <w:r w:rsidR="007C4364">
        <w:rPr>
          <w:rFonts w:ascii="Times New Roman" w:hAnsi="Times New Roman"/>
          <w:sz w:val="24"/>
          <w:szCs w:val="24"/>
        </w:rPr>
        <w:t>__</w:t>
      </w:r>
    </w:p>
    <w:p w14:paraId="20A0E331" w14:textId="77777777" w:rsidR="00C23272" w:rsidRPr="00927BE4" w:rsidRDefault="00C23272" w:rsidP="00A3228A">
      <w:pPr>
        <w:spacing w:after="0" w:line="240" w:lineRule="auto"/>
        <w:rPr>
          <w:rFonts w:ascii="Times New Roman" w:hAnsi="Times New Roman"/>
          <w:sz w:val="28"/>
          <w:szCs w:val="28"/>
        </w:rPr>
      </w:pPr>
    </w:p>
    <w:p w14:paraId="1CCE107D" w14:textId="196B31CA" w:rsidR="00163680" w:rsidRPr="00163680" w:rsidRDefault="00163680" w:rsidP="00163680">
      <w:pPr>
        <w:spacing w:after="0" w:line="240" w:lineRule="auto"/>
        <w:jc w:val="center"/>
        <w:rPr>
          <w:rFonts w:ascii="Times New Roman" w:hAnsi="Times New Roman"/>
          <w:b/>
          <w:sz w:val="40"/>
          <w:szCs w:val="40"/>
          <w:u w:val="single"/>
        </w:rPr>
      </w:pPr>
      <w:r>
        <w:rPr>
          <w:rFonts w:ascii="Times New Roman" w:hAnsi="Times New Roman"/>
          <w:b/>
          <w:sz w:val="40"/>
          <w:szCs w:val="40"/>
          <w:u w:val="single"/>
        </w:rPr>
        <w:t>Notes: Compliance Communications S</w:t>
      </w:r>
      <w:r w:rsidRPr="00163680">
        <w:rPr>
          <w:rFonts w:ascii="Times New Roman" w:hAnsi="Times New Roman"/>
          <w:b/>
          <w:sz w:val="40"/>
          <w:szCs w:val="40"/>
          <w:u w:val="single"/>
        </w:rPr>
        <w:t xml:space="preserve">ystems </w:t>
      </w:r>
      <w:r>
        <w:rPr>
          <w:rFonts w:ascii="Times New Roman" w:hAnsi="Times New Roman"/>
          <w:b/>
          <w:sz w:val="40"/>
          <w:szCs w:val="40"/>
          <w:u w:val="single"/>
        </w:rPr>
        <w:t>&amp; S</w:t>
      </w:r>
      <w:r w:rsidRPr="00163680">
        <w:rPr>
          <w:rFonts w:ascii="Times New Roman" w:hAnsi="Times New Roman"/>
          <w:b/>
          <w:sz w:val="40"/>
          <w:szCs w:val="40"/>
          <w:u w:val="single"/>
        </w:rPr>
        <w:t>tructures</w:t>
      </w:r>
    </w:p>
    <w:p w14:paraId="0F8FDAEB" w14:textId="77777777" w:rsidR="00163680" w:rsidRPr="00C148FA" w:rsidRDefault="00163680" w:rsidP="00A3228A">
      <w:pPr>
        <w:spacing w:after="0" w:line="240" w:lineRule="auto"/>
        <w:jc w:val="center"/>
        <w:rPr>
          <w:rFonts w:ascii="Times New Roman" w:hAnsi="Times New Roman"/>
          <w:b/>
          <w:sz w:val="40"/>
          <w:szCs w:val="40"/>
        </w:rPr>
      </w:pPr>
    </w:p>
    <w:tbl>
      <w:tblPr>
        <w:tblStyle w:val="TableGrid"/>
        <w:tblW w:w="0" w:type="auto"/>
        <w:tblLook w:val="04A0" w:firstRow="1" w:lastRow="0" w:firstColumn="1" w:lastColumn="0" w:noHBand="0" w:noVBand="1"/>
      </w:tblPr>
      <w:tblGrid>
        <w:gridCol w:w="7015"/>
        <w:gridCol w:w="3343"/>
      </w:tblGrid>
      <w:tr w:rsidR="00D1225F" w:rsidRPr="00163680" w14:paraId="571D2D90" w14:textId="77777777" w:rsidTr="00163680">
        <w:trPr>
          <w:trHeight w:val="395"/>
        </w:trPr>
        <w:tc>
          <w:tcPr>
            <w:tcW w:w="7015" w:type="dxa"/>
          </w:tcPr>
          <w:p w14:paraId="7BAB1676" w14:textId="50C8568D" w:rsidR="00D1225F" w:rsidRPr="00163680" w:rsidRDefault="00D1225F" w:rsidP="00A3228A">
            <w:pPr>
              <w:spacing w:after="0" w:line="240" w:lineRule="auto"/>
              <w:jc w:val="center"/>
              <w:rPr>
                <w:rFonts w:asciiTheme="majorHAnsi" w:hAnsiTheme="majorHAnsi"/>
                <w:b/>
              </w:rPr>
            </w:pPr>
            <w:r w:rsidRPr="00163680">
              <w:rPr>
                <w:rFonts w:asciiTheme="majorHAnsi" w:hAnsiTheme="majorHAnsi"/>
                <w:b/>
              </w:rPr>
              <w:t>AIMs</w:t>
            </w:r>
          </w:p>
        </w:tc>
        <w:tc>
          <w:tcPr>
            <w:tcW w:w="3343" w:type="dxa"/>
          </w:tcPr>
          <w:p w14:paraId="6D89B622" w14:textId="30AD3910" w:rsidR="00D1225F" w:rsidRPr="00163680" w:rsidRDefault="00D1225F" w:rsidP="00A3228A">
            <w:pPr>
              <w:spacing w:after="0" w:line="240" w:lineRule="auto"/>
              <w:jc w:val="center"/>
              <w:rPr>
                <w:rFonts w:asciiTheme="majorHAnsi" w:hAnsiTheme="majorHAnsi"/>
                <w:b/>
              </w:rPr>
            </w:pPr>
            <w:r w:rsidRPr="00163680">
              <w:rPr>
                <w:rFonts w:asciiTheme="majorHAnsi" w:hAnsiTheme="majorHAnsi"/>
                <w:b/>
              </w:rPr>
              <w:t>Agenda</w:t>
            </w:r>
          </w:p>
        </w:tc>
      </w:tr>
      <w:tr w:rsidR="00D1225F" w:rsidRPr="00163680" w14:paraId="5DE90DEE" w14:textId="77777777" w:rsidTr="00163680">
        <w:tc>
          <w:tcPr>
            <w:tcW w:w="7015" w:type="dxa"/>
          </w:tcPr>
          <w:p w14:paraId="63CFEBD8" w14:textId="77777777" w:rsidR="00930FE5" w:rsidRPr="00163680" w:rsidRDefault="00930FE5" w:rsidP="00A3228A">
            <w:pPr>
              <w:tabs>
                <w:tab w:val="center" w:pos="4320"/>
                <w:tab w:val="right" w:pos="8640"/>
              </w:tabs>
              <w:spacing w:after="0" w:line="240" w:lineRule="auto"/>
            </w:pPr>
            <w:r w:rsidRPr="00163680">
              <w:t>SLWBAT to …</w:t>
            </w:r>
          </w:p>
          <w:p w14:paraId="6BEAF8FC" w14:textId="38AD8954" w:rsidR="00E356AB" w:rsidRPr="00163680" w:rsidRDefault="00163680" w:rsidP="00AD7BBF">
            <w:pPr>
              <w:pStyle w:val="ListParagraph"/>
              <w:numPr>
                <w:ilvl w:val="0"/>
                <w:numId w:val="2"/>
              </w:numPr>
              <w:shd w:val="clear" w:color="auto" w:fill="FFFFFF"/>
              <w:spacing w:after="0" w:line="240" w:lineRule="auto"/>
              <w:rPr>
                <w:rFonts w:eastAsia="Times New Roman" w:cs="Times New Roman"/>
                <w:bCs/>
                <w:iCs/>
                <w:color w:val="000000" w:themeColor="text1"/>
              </w:rPr>
            </w:pPr>
            <w:r w:rsidRPr="00163680">
              <w:rPr>
                <w:rFonts w:eastAsia="Times New Roman" w:cs="Times New Roman"/>
                <w:bCs/>
                <w:iCs/>
                <w:color w:val="000000" w:themeColor="text1"/>
              </w:rPr>
              <w:t xml:space="preserve">articulate a vision for </w:t>
            </w:r>
            <w:r w:rsidRPr="00163680">
              <w:rPr>
                <w:rFonts w:eastAsia="Times New Roman"/>
                <w:bCs/>
                <w:iCs/>
                <w:color w:val="000000" w:themeColor="text1"/>
              </w:rPr>
              <w:t>compliance communications systems and structures, and</w:t>
            </w:r>
          </w:p>
          <w:p w14:paraId="154132A1" w14:textId="65C7AFBB" w:rsidR="00E356AB" w:rsidRPr="00163680" w:rsidRDefault="00163680" w:rsidP="00AD7BBF">
            <w:pPr>
              <w:pStyle w:val="ListParagraph"/>
              <w:numPr>
                <w:ilvl w:val="0"/>
                <w:numId w:val="2"/>
              </w:numPr>
              <w:shd w:val="clear" w:color="auto" w:fill="FFFFFF"/>
              <w:spacing w:after="0" w:line="240" w:lineRule="auto"/>
              <w:rPr>
                <w:rFonts w:eastAsia="Times New Roman"/>
                <w:bCs/>
                <w:iCs/>
                <w:color w:val="000000" w:themeColor="text1"/>
              </w:rPr>
            </w:pPr>
            <w:r w:rsidRPr="00163680">
              <w:rPr>
                <w:rFonts w:eastAsia="Times New Roman" w:cs="Times New Roman"/>
                <w:bCs/>
                <w:iCs/>
                <w:color w:val="000000" w:themeColor="text1"/>
              </w:rPr>
              <w:t xml:space="preserve">evaluate their own </w:t>
            </w:r>
            <w:r w:rsidR="00E356AB" w:rsidRPr="00163680">
              <w:rPr>
                <w:rFonts w:eastAsia="Times New Roman" w:cs="Times New Roman"/>
                <w:bCs/>
                <w:iCs/>
                <w:color w:val="000000" w:themeColor="text1"/>
              </w:rPr>
              <w:t xml:space="preserve">and make a plan to improve </w:t>
            </w:r>
            <w:r w:rsidR="00E356AB" w:rsidRPr="00163680">
              <w:rPr>
                <w:rFonts w:eastAsia="Times New Roman"/>
                <w:bCs/>
                <w:iCs/>
                <w:color w:val="000000" w:themeColor="text1"/>
              </w:rPr>
              <w:t>compliance communications systems and structures.</w:t>
            </w:r>
          </w:p>
          <w:p w14:paraId="1569C6DB" w14:textId="245759C9" w:rsidR="00D1225F" w:rsidRPr="00163680" w:rsidRDefault="00D1225F" w:rsidP="00A3228A">
            <w:pPr>
              <w:tabs>
                <w:tab w:val="center" w:pos="4320"/>
                <w:tab w:val="right" w:pos="8640"/>
              </w:tabs>
              <w:spacing w:after="0" w:line="240" w:lineRule="auto"/>
              <w:rPr>
                <w:rFonts w:asciiTheme="majorHAnsi" w:hAnsiTheme="majorHAnsi"/>
              </w:rPr>
            </w:pPr>
          </w:p>
        </w:tc>
        <w:tc>
          <w:tcPr>
            <w:tcW w:w="3343" w:type="dxa"/>
          </w:tcPr>
          <w:p w14:paraId="0B450AE5" w14:textId="77777777" w:rsidR="00D1225F" w:rsidRPr="00163680" w:rsidRDefault="00163680" w:rsidP="00AD7BBF">
            <w:pPr>
              <w:pStyle w:val="ListParagraph"/>
              <w:numPr>
                <w:ilvl w:val="0"/>
                <w:numId w:val="1"/>
              </w:numPr>
              <w:spacing w:after="0" w:line="240" w:lineRule="auto"/>
            </w:pPr>
            <w:r w:rsidRPr="00163680">
              <w:t>WHY</w:t>
            </w:r>
          </w:p>
          <w:p w14:paraId="40BC9983" w14:textId="473ED207" w:rsidR="00163680" w:rsidRPr="00163680" w:rsidRDefault="00163680" w:rsidP="00AD7BBF">
            <w:pPr>
              <w:pStyle w:val="ListParagraph"/>
              <w:numPr>
                <w:ilvl w:val="0"/>
                <w:numId w:val="1"/>
              </w:numPr>
              <w:spacing w:after="0" w:line="240" w:lineRule="auto"/>
            </w:pPr>
            <w:r w:rsidRPr="00163680">
              <w:t xml:space="preserve">Internal Communication </w:t>
            </w:r>
          </w:p>
          <w:p w14:paraId="500C26E7" w14:textId="77777777" w:rsidR="00163680" w:rsidRPr="00163680" w:rsidRDefault="00163680" w:rsidP="00AD7BBF">
            <w:pPr>
              <w:pStyle w:val="ListParagraph"/>
              <w:numPr>
                <w:ilvl w:val="0"/>
                <w:numId w:val="1"/>
              </w:numPr>
              <w:spacing w:after="0" w:line="240" w:lineRule="auto"/>
            </w:pPr>
            <w:r w:rsidRPr="00163680">
              <w:t xml:space="preserve">External Communication </w:t>
            </w:r>
          </w:p>
          <w:p w14:paraId="34730096" w14:textId="77777777" w:rsidR="00163680" w:rsidRPr="00163680" w:rsidRDefault="00163680" w:rsidP="00AD7BBF">
            <w:pPr>
              <w:pStyle w:val="ListParagraph"/>
              <w:numPr>
                <w:ilvl w:val="0"/>
                <w:numId w:val="1"/>
              </w:numPr>
              <w:spacing w:after="0" w:line="240" w:lineRule="auto"/>
            </w:pPr>
            <w:r w:rsidRPr="00163680">
              <w:t>Cheat Sheet</w:t>
            </w:r>
          </w:p>
          <w:p w14:paraId="4A2DD880" w14:textId="77777777" w:rsidR="00163680" w:rsidRPr="00163680" w:rsidRDefault="00163680" w:rsidP="00AD7BBF">
            <w:pPr>
              <w:pStyle w:val="ListParagraph"/>
              <w:numPr>
                <w:ilvl w:val="0"/>
                <w:numId w:val="1"/>
              </w:numPr>
              <w:spacing w:after="0" w:line="240" w:lineRule="auto"/>
            </w:pPr>
            <w:r w:rsidRPr="00163680">
              <w:t xml:space="preserve">Case Study </w:t>
            </w:r>
          </w:p>
          <w:p w14:paraId="74FBDFEE" w14:textId="77777777" w:rsidR="00163680" w:rsidRPr="00163680" w:rsidRDefault="00163680" w:rsidP="00AD7BBF">
            <w:pPr>
              <w:pStyle w:val="ListParagraph"/>
              <w:numPr>
                <w:ilvl w:val="0"/>
                <w:numId w:val="1"/>
              </w:numPr>
              <w:spacing w:after="0" w:line="240" w:lineRule="auto"/>
            </w:pPr>
            <w:r w:rsidRPr="00163680">
              <w:t>Application</w:t>
            </w:r>
          </w:p>
          <w:p w14:paraId="62A06E13" w14:textId="38278AAE" w:rsidR="00163680" w:rsidRPr="00163680" w:rsidRDefault="00163680" w:rsidP="00AD7BBF">
            <w:pPr>
              <w:pStyle w:val="ListParagraph"/>
              <w:numPr>
                <w:ilvl w:val="0"/>
                <w:numId w:val="1"/>
              </w:numPr>
              <w:spacing w:after="0" w:line="240" w:lineRule="auto"/>
            </w:pPr>
            <w:r w:rsidRPr="00163680">
              <w:t>Close Out</w:t>
            </w:r>
          </w:p>
          <w:p w14:paraId="15FE755C" w14:textId="09BC6693" w:rsidR="00163680" w:rsidRPr="00163680" w:rsidRDefault="00163680" w:rsidP="00163680">
            <w:pPr>
              <w:pStyle w:val="ListParagraph"/>
              <w:spacing w:after="0" w:line="240" w:lineRule="auto"/>
            </w:pPr>
          </w:p>
        </w:tc>
      </w:tr>
    </w:tbl>
    <w:p w14:paraId="0072EC7D" w14:textId="3FABAD63" w:rsidR="00D1225F" w:rsidRDefault="00D1225F" w:rsidP="00A3228A">
      <w:pPr>
        <w:spacing w:after="0" w:line="240" w:lineRule="auto"/>
        <w:rPr>
          <w:rFonts w:asciiTheme="majorHAnsi" w:eastAsiaTheme="minorEastAsia" w:hAnsiTheme="majorHAnsi" w:cstheme="minorBidi"/>
          <w:sz w:val="24"/>
          <w:szCs w:val="24"/>
        </w:rPr>
      </w:pPr>
    </w:p>
    <w:p w14:paraId="03B6A5C8" w14:textId="77777777" w:rsidR="00753F1E" w:rsidRDefault="00753F1E" w:rsidP="00A3228A">
      <w:pPr>
        <w:spacing w:after="0" w:line="240" w:lineRule="auto"/>
        <w:rPr>
          <w:rFonts w:asciiTheme="majorHAnsi" w:eastAsiaTheme="minorEastAsia" w:hAnsiTheme="majorHAnsi" w:cstheme="minorBidi"/>
          <w:sz w:val="24"/>
          <w:szCs w:val="24"/>
        </w:rPr>
      </w:pPr>
    </w:p>
    <w:p w14:paraId="0E3C0F56" w14:textId="7E5B6881" w:rsidR="00753F1E" w:rsidRPr="00163680" w:rsidRDefault="00753F1E" w:rsidP="00A3228A">
      <w:pPr>
        <w:spacing w:after="0" w:line="240" w:lineRule="auto"/>
        <w:rPr>
          <w:sz w:val="28"/>
          <w:szCs w:val="28"/>
        </w:rPr>
      </w:pPr>
      <w:r w:rsidRPr="002929AB">
        <w:rPr>
          <w:rFonts w:asciiTheme="majorHAnsi" w:eastAsiaTheme="minorEastAsia" w:hAnsiTheme="majorHAnsi" w:cstheme="minorBidi"/>
          <w:b/>
          <w:sz w:val="28"/>
          <w:szCs w:val="28"/>
          <w:u w:val="single"/>
        </w:rPr>
        <w:t>Do Now</w:t>
      </w:r>
      <w:r>
        <w:rPr>
          <w:rFonts w:asciiTheme="majorHAnsi" w:eastAsiaTheme="minorEastAsia" w:hAnsiTheme="majorHAnsi" w:cstheme="minorBidi"/>
          <w:sz w:val="24"/>
          <w:szCs w:val="24"/>
        </w:rPr>
        <w:t xml:space="preserve">: </w:t>
      </w:r>
      <w:r w:rsidRPr="00163680">
        <w:rPr>
          <w:sz w:val="28"/>
          <w:szCs w:val="28"/>
        </w:rPr>
        <w:t>What is the case management structure at your school?</w:t>
      </w:r>
      <w:r w:rsidR="00163680" w:rsidRPr="00163680">
        <w:rPr>
          <w:sz w:val="28"/>
          <w:szCs w:val="28"/>
        </w:rPr>
        <w:t xml:space="preserve">  </w:t>
      </w:r>
    </w:p>
    <w:p w14:paraId="13C51F8B" w14:textId="77777777" w:rsidR="00163680" w:rsidRDefault="00163680" w:rsidP="00A3228A">
      <w:pPr>
        <w:spacing w:after="0" w:line="240" w:lineRule="auto"/>
        <w:rPr>
          <w:rFonts w:asciiTheme="majorHAnsi" w:eastAsiaTheme="minorEastAsia" w:hAnsiTheme="majorHAnsi" w:cstheme="minorBidi"/>
          <w:sz w:val="24"/>
          <w:szCs w:val="24"/>
        </w:rPr>
      </w:pPr>
    </w:p>
    <w:p w14:paraId="722F0911" w14:textId="65A5C016" w:rsidR="002929AB" w:rsidRPr="00163680" w:rsidRDefault="00163680" w:rsidP="00A3228A">
      <w:pPr>
        <w:spacing w:after="0" w:line="240" w:lineRule="auto"/>
        <w:rPr>
          <w:sz w:val="28"/>
          <w:szCs w:val="28"/>
        </w:rPr>
      </w:pPr>
      <w:r w:rsidRPr="00163680">
        <w:rPr>
          <w:sz w:val="28"/>
          <w:szCs w:val="28"/>
        </w:rPr>
        <w:t xml:space="preserve">#1 - </w:t>
      </w:r>
      <w:r w:rsidR="002929AB" w:rsidRPr="00163680">
        <w:rPr>
          <w:sz w:val="28"/>
          <w:szCs w:val="28"/>
        </w:rPr>
        <w:t xml:space="preserve">Check off who owns the following </w:t>
      </w:r>
      <w:r w:rsidR="00DA5E22" w:rsidRPr="00163680">
        <w:rPr>
          <w:sz w:val="28"/>
          <w:szCs w:val="28"/>
        </w:rPr>
        <w:t>annual review responsibilities</w:t>
      </w:r>
      <w:r w:rsidR="002929AB" w:rsidRPr="00163680">
        <w:rPr>
          <w:sz w:val="28"/>
          <w:szCs w:val="28"/>
        </w:rPr>
        <w:t>.</w:t>
      </w:r>
    </w:p>
    <w:tbl>
      <w:tblPr>
        <w:tblStyle w:val="TableGrid"/>
        <w:tblW w:w="0" w:type="auto"/>
        <w:tblLook w:val="04A0" w:firstRow="1" w:lastRow="0" w:firstColumn="1" w:lastColumn="0" w:noHBand="0" w:noVBand="1"/>
      </w:tblPr>
      <w:tblGrid>
        <w:gridCol w:w="6745"/>
        <w:gridCol w:w="990"/>
        <w:gridCol w:w="1440"/>
        <w:gridCol w:w="1183"/>
      </w:tblGrid>
      <w:tr w:rsidR="00C95180" w:rsidRPr="00DA5E22" w14:paraId="4C7B488F" w14:textId="32918FAA" w:rsidTr="00C95180">
        <w:tc>
          <w:tcPr>
            <w:tcW w:w="6745" w:type="dxa"/>
          </w:tcPr>
          <w:p w14:paraId="5EA64699" w14:textId="718572B7" w:rsidR="00C95180" w:rsidRPr="00DA5E22" w:rsidRDefault="00DA5E22" w:rsidP="00A3228A">
            <w:pPr>
              <w:spacing w:after="0" w:line="240" w:lineRule="auto"/>
              <w:rPr>
                <w:rFonts w:asciiTheme="majorHAnsi" w:eastAsiaTheme="minorEastAsia" w:hAnsiTheme="majorHAnsi" w:cstheme="minorBidi"/>
                <w:b/>
                <w:sz w:val="24"/>
                <w:szCs w:val="24"/>
              </w:rPr>
            </w:pPr>
            <w:r w:rsidRPr="00DA5E22">
              <w:rPr>
                <w:rFonts w:asciiTheme="majorHAnsi" w:eastAsiaTheme="minorEastAsia" w:hAnsiTheme="majorHAnsi" w:cstheme="minorBidi"/>
                <w:b/>
                <w:sz w:val="24"/>
                <w:szCs w:val="24"/>
              </w:rPr>
              <w:t>Annual Review Responsibilities</w:t>
            </w:r>
          </w:p>
        </w:tc>
        <w:tc>
          <w:tcPr>
            <w:tcW w:w="990" w:type="dxa"/>
          </w:tcPr>
          <w:p w14:paraId="2BEF4CCD" w14:textId="01CEEAF4" w:rsidR="00C95180" w:rsidRPr="00DA5E22" w:rsidRDefault="00C95180" w:rsidP="00A3228A">
            <w:pPr>
              <w:spacing w:after="0" w:line="240" w:lineRule="auto"/>
              <w:rPr>
                <w:rFonts w:asciiTheme="majorHAnsi" w:eastAsiaTheme="minorEastAsia" w:hAnsiTheme="majorHAnsi" w:cstheme="minorBidi"/>
                <w:b/>
                <w:sz w:val="24"/>
                <w:szCs w:val="24"/>
              </w:rPr>
            </w:pPr>
            <w:r w:rsidRPr="00DA5E22">
              <w:rPr>
                <w:rFonts w:asciiTheme="majorHAnsi" w:eastAsiaTheme="minorEastAsia" w:hAnsiTheme="majorHAnsi" w:cstheme="minorBidi"/>
                <w:b/>
                <w:sz w:val="24"/>
                <w:szCs w:val="24"/>
              </w:rPr>
              <w:t>YOU</w:t>
            </w:r>
          </w:p>
        </w:tc>
        <w:tc>
          <w:tcPr>
            <w:tcW w:w="1440" w:type="dxa"/>
          </w:tcPr>
          <w:p w14:paraId="1662198F" w14:textId="337C5921" w:rsidR="00C95180" w:rsidRPr="00DA5E22" w:rsidRDefault="00C95180" w:rsidP="00A3228A">
            <w:pPr>
              <w:spacing w:after="0" w:line="240" w:lineRule="auto"/>
              <w:rPr>
                <w:rFonts w:asciiTheme="majorHAnsi" w:eastAsiaTheme="minorEastAsia" w:hAnsiTheme="majorHAnsi" w:cstheme="minorBidi"/>
                <w:b/>
                <w:sz w:val="24"/>
                <w:szCs w:val="24"/>
              </w:rPr>
            </w:pPr>
            <w:r w:rsidRPr="00DA5E22">
              <w:rPr>
                <w:rFonts w:asciiTheme="majorHAnsi" w:eastAsiaTheme="minorEastAsia" w:hAnsiTheme="majorHAnsi" w:cstheme="minorBidi"/>
                <w:b/>
                <w:sz w:val="24"/>
                <w:szCs w:val="24"/>
              </w:rPr>
              <w:t>Case Managers</w:t>
            </w:r>
          </w:p>
        </w:tc>
        <w:tc>
          <w:tcPr>
            <w:tcW w:w="1183" w:type="dxa"/>
          </w:tcPr>
          <w:p w14:paraId="15413E6F" w14:textId="39CD9515" w:rsidR="00C95180" w:rsidRPr="00DA5E22" w:rsidRDefault="00C95180" w:rsidP="00A3228A">
            <w:pPr>
              <w:spacing w:after="0" w:line="240" w:lineRule="auto"/>
              <w:rPr>
                <w:rFonts w:asciiTheme="majorHAnsi" w:eastAsiaTheme="minorEastAsia" w:hAnsiTheme="majorHAnsi" w:cstheme="minorBidi"/>
                <w:b/>
                <w:sz w:val="24"/>
                <w:szCs w:val="24"/>
              </w:rPr>
            </w:pPr>
            <w:r w:rsidRPr="00DA5E22">
              <w:rPr>
                <w:rFonts w:asciiTheme="majorHAnsi" w:eastAsiaTheme="minorEastAsia" w:hAnsiTheme="majorHAnsi" w:cstheme="minorBidi"/>
                <w:b/>
                <w:sz w:val="24"/>
                <w:szCs w:val="24"/>
              </w:rPr>
              <w:t>Someone Else</w:t>
            </w:r>
          </w:p>
        </w:tc>
      </w:tr>
      <w:tr w:rsidR="00C95180" w14:paraId="23FD2FFC" w14:textId="0304DB5B" w:rsidTr="00C95180">
        <w:tc>
          <w:tcPr>
            <w:tcW w:w="6745" w:type="dxa"/>
          </w:tcPr>
          <w:p w14:paraId="309B65F9" w14:textId="3D0921A9" w:rsidR="00C95180" w:rsidRDefault="00C95180" w:rsidP="00A3228A">
            <w:pPr>
              <w:spacing w:after="0" w:line="240" w:lineRule="auto"/>
              <w:rPr>
                <w:rFonts w:asciiTheme="majorHAnsi" w:eastAsiaTheme="minorEastAsia" w:hAnsiTheme="majorHAnsi" w:cstheme="minorBidi"/>
                <w:sz w:val="24"/>
                <w:szCs w:val="24"/>
              </w:rPr>
            </w:pPr>
            <w:r>
              <w:rPr>
                <w:rFonts w:asciiTheme="majorHAnsi" w:eastAsiaTheme="minorEastAsia" w:hAnsiTheme="majorHAnsi" w:cstheme="minorBidi"/>
                <w:sz w:val="24"/>
                <w:szCs w:val="24"/>
              </w:rPr>
              <w:t>Coordinates the teacher input forms</w:t>
            </w:r>
          </w:p>
        </w:tc>
        <w:tc>
          <w:tcPr>
            <w:tcW w:w="990" w:type="dxa"/>
          </w:tcPr>
          <w:p w14:paraId="54A3DAFF" w14:textId="77777777" w:rsidR="00C95180" w:rsidRDefault="00C95180" w:rsidP="00A3228A">
            <w:pPr>
              <w:spacing w:after="0" w:line="240" w:lineRule="auto"/>
              <w:rPr>
                <w:rFonts w:asciiTheme="majorHAnsi" w:eastAsiaTheme="minorEastAsia" w:hAnsiTheme="majorHAnsi" w:cstheme="minorBidi"/>
                <w:sz w:val="24"/>
                <w:szCs w:val="24"/>
              </w:rPr>
            </w:pPr>
          </w:p>
        </w:tc>
        <w:tc>
          <w:tcPr>
            <w:tcW w:w="1440" w:type="dxa"/>
          </w:tcPr>
          <w:p w14:paraId="2D1544CD" w14:textId="77777777" w:rsidR="00C95180" w:rsidRDefault="00C95180" w:rsidP="00A3228A">
            <w:pPr>
              <w:spacing w:after="0" w:line="240" w:lineRule="auto"/>
              <w:rPr>
                <w:rFonts w:asciiTheme="majorHAnsi" w:eastAsiaTheme="minorEastAsia" w:hAnsiTheme="majorHAnsi" w:cstheme="minorBidi"/>
                <w:sz w:val="24"/>
                <w:szCs w:val="24"/>
              </w:rPr>
            </w:pPr>
          </w:p>
        </w:tc>
        <w:tc>
          <w:tcPr>
            <w:tcW w:w="1183" w:type="dxa"/>
          </w:tcPr>
          <w:p w14:paraId="6C5FD9EB" w14:textId="77777777" w:rsidR="00C95180" w:rsidRDefault="00C95180" w:rsidP="00A3228A">
            <w:pPr>
              <w:spacing w:after="0" w:line="240" w:lineRule="auto"/>
              <w:rPr>
                <w:rFonts w:asciiTheme="majorHAnsi" w:eastAsiaTheme="minorEastAsia" w:hAnsiTheme="majorHAnsi" w:cstheme="minorBidi"/>
                <w:sz w:val="24"/>
                <w:szCs w:val="24"/>
              </w:rPr>
            </w:pPr>
          </w:p>
        </w:tc>
      </w:tr>
      <w:tr w:rsidR="00C95180" w14:paraId="242A320D" w14:textId="3437FE7E" w:rsidTr="00C95180">
        <w:tc>
          <w:tcPr>
            <w:tcW w:w="6745" w:type="dxa"/>
          </w:tcPr>
          <w:p w14:paraId="4326A346" w14:textId="5D6BE69F" w:rsidR="00C95180" w:rsidRDefault="00C95180" w:rsidP="00A3228A">
            <w:pPr>
              <w:spacing w:after="0" w:line="240" w:lineRule="auto"/>
              <w:rPr>
                <w:rFonts w:asciiTheme="majorHAnsi" w:eastAsiaTheme="minorEastAsia" w:hAnsiTheme="majorHAnsi" w:cstheme="minorBidi"/>
                <w:sz w:val="24"/>
                <w:szCs w:val="24"/>
              </w:rPr>
            </w:pPr>
            <w:r>
              <w:rPr>
                <w:rFonts w:asciiTheme="majorHAnsi" w:eastAsiaTheme="minorEastAsia" w:hAnsiTheme="majorHAnsi" w:cstheme="minorBidi"/>
                <w:sz w:val="24"/>
                <w:szCs w:val="24"/>
              </w:rPr>
              <w:t>Drafts the PLOPs/GOALs pre-meeting</w:t>
            </w:r>
          </w:p>
        </w:tc>
        <w:tc>
          <w:tcPr>
            <w:tcW w:w="990" w:type="dxa"/>
          </w:tcPr>
          <w:p w14:paraId="3C528E45" w14:textId="77777777" w:rsidR="00C95180" w:rsidRDefault="00C95180" w:rsidP="00A3228A">
            <w:pPr>
              <w:spacing w:after="0" w:line="240" w:lineRule="auto"/>
              <w:rPr>
                <w:rFonts w:asciiTheme="majorHAnsi" w:eastAsiaTheme="minorEastAsia" w:hAnsiTheme="majorHAnsi" w:cstheme="minorBidi"/>
                <w:sz w:val="24"/>
                <w:szCs w:val="24"/>
              </w:rPr>
            </w:pPr>
          </w:p>
        </w:tc>
        <w:tc>
          <w:tcPr>
            <w:tcW w:w="1440" w:type="dxa"/>
          </w:tcPr>
          <w:p w14:paraId="4628BEBD" w14:textId="77777777" w:rsidR="00C95180" w:rsidRDefault="00C95180" w:rsidP="00A3228A">
            <w:pPr>
              <w:spacing w:after="0" w:line="240" w:lineRule="auto"/>
              <w:rPr>
                <w:rFonts w:asciiTheme="majorHAnsi" w:eastAsiaTheme="minorEastAsia" w:hAnsiTheme="majorHAnsi" w:cstheme="minorBidi"/>
                <w:sz w:val="24"/>
                <w:szCs w:val="24"/>
              </w:rPr>
            </w:pPr>
          </w:p>
        </w:tc>
        <w:tc>
          <w:tcPr>
            <w:tcW w:w="1183" w:type="dxa"/>
          </w:tcPr>
          <w:p w14:paraId="632AE463" w14:textId="77777777" w:rsidR="00C95180" w:rsidRDefault="00C95180" w:rsidP="00A3228A">
            <w:pPr>
              <w:spacing w:after="0" w:line="240" w:lineRule="auto"/>
              <w:rPr>
                <w:rFonts w:asciiTheme="majorHAnsi" w:eastAsiaTheme="minorEastAsia" w:hAnsiTheme="majorHAnsi" w:cstheme="minorBidi"/>
                <w:sz w:val="24"/>
                <w:szCs w:val="24"/>
              </w:rPr>
            </w:pPr>
          </w:p>
        </w:tc>
      </w:tr>
      <w:tr w:rsidR="00C95180" w14:paraId="00033A8B" w14:textId="7F88A824" w:rsidTr="00C95180">
        <w:tc>
          <w:tcPr>
            <w:tcW w:w="6745" w:type="dxa"/>
          </w:tcPr>
          <w:p w14:paraId="1E1609F6" w14:textId="21EFA357" w:rsidR="00C95180" w:rsidRDefault="00C95180" w:rsidP="00A3228A">
            <w:pPr>
              <w:spacing w:after="0" w:line="240" w:lineRule="auto"/>
              <w:rPr>
                <w:rFonts w:asciiTheme="majorHAnsi" w:eastAsiaTheme="minorEastAsia" w:hAnsiTheme="majorHAnsi" w:cstheme="minorBidi"/>
                <w:sz w:val="24"/>
                <w:szCs w:val="24"/>
              </w:rPr>
            </w:pPr>
            <w:r>
              <w:rPr>
                <w:rFonts w:asciiTheme="majorHAnsi" w:eastAsiaTheme="minorEastAsia" w:hAnsiTheme="majorHAnsi" w:cstheme="minorBidi"/>
                <w:sz w:val="24"/>
                <w:szCs w:val="24"/>
              </w:rPr>
              <w:t>Communicates with parents before the meeting about logistics and what to expect</w:t>
            </w:r>
          </w:p>
        </w:tc>
        <w:tc>
          <w:tcPr>
            <w:tcW w:w="990" w:type="dxa"/>
          </w:tcPr>
          <w:p w14:paraId="4E88E6ED" w14:textId="77777777" w:rsidR="00C95180" w:rsidRDefault="00C95180" w:rsidP="00A3228A">
            <w:pPr>
              <w:spacing w:after="0" w:line="240" w:lineRule="auto"/>
              <w:rPr>
                <w:rFonts w:asciiTheme="majorHAnsi" w:eastAsiaTheme="minorEastAsia" w:hAnsiTheme="majorHAnsi" w:cstheme="minorBidi"/>
                <w:sz w:val="24"/>
                <w:szCs w:val="24"/>
              </w:rPr>
            </w:pPr>
          </w:p>
        </w:tc>
        <w:tc>
          <w:tcPr>
            <w:tcW w:w="1440" w:type="dxa"/>
          </w:tcPr>
          <w:p w14:paraId="750FF3A7" w14:textId="77777777" w:rsidR="00C95180" w:rsidRDefault="00C95180" w:rsidP="00A3228A">
            <w:pPr>
              <w:spacing w:after="0" w:line="240" w:lineRule="auto"/>
              <w:rPr>
                <w:rFonts w:asciiTheme="majorHAnsi" w:eastAsiaTheme="minorEastAsia" w:hAnsiTheme="majorHAnsi" w:cstheme="minorBidi"/>
                <w:sz w:val="24"/>
                <w:szCs w:val="24"/>
              </w:rPr>
            </w:pPr>
          </w:p>
        </w:tc>
        <w:tc>
          <w:tcPr>
            <w:tcW w:w="1183" w:type="dxa"/>
          </w:tcPr>
          <w:p w14:paraId="38A768C9" w14:textId="77777777" w:rsidR="00C95180" w:rsidRDefault="00C95180" w:rsidP="00A3228A">
            <w:pPr>
              <w:spacing w:after="0" w:line="240" w:lineRule="auto"/>
              <w:rPr>
                <w:rFonts w:asciiTheme="majorHAnsi" w:eastAsiaTheme="minorEastAsia" w:hAnsiTheme="majorHAnsi" w:cstheme="minorBidi"/>
                <w:sz w:val="24"/>
                <w:szCs w:val="24"/>
              </w:rPr>
            </w:pPr>
          </w:p>
        </w:tc>
      </w:tr>
      <w:tr w:rsidR="00C95180" w14:paraId="5C860210" w14:textId="096BBCAB" w:rsidTr="00C95180">
        <w:tc>
          <w:tcPr>
            <w:tcW w:w="6745" w:type="dxa"/>
          </w:tcPr>
          <w:p w14:paraId="03941E85" w14:textId="4C909C7F" w:rsidR="00C95180" w:rsidRDefault="00C95180" w:rsidP="00A3228A">
            <w:pPr>
              <w:spacing w:after="0" w:line="240" w:lineRule="auto"/>
              <w:rPr>
                <w:rFonts w:asciiTheme="majorHAnsi" w:eastAsiaTheme="minorEastAsia" w:hAnsiTheme="majorHAnsi" w:cstheme="minorBidi"/>
                <w:sz w:val="24"/>
                <w:szCs w:val="24"/>
              </w:rPr>
            </w:pPr>
            <w:r>
              <w:rPr>
                <w:rFonts w:asciiTheme="majorHAnsi" w:eastAsiaTheme="minorEastAsia" w:hAnsiTheme="majorHAnsi" w:cstheme="minorBidi"/>
                <w:sz w:val="24"/>
                <w:szCs w:val="24"/>
              </w:rPr>
              <w:t>Facilitates</w:t>
            </w:r>
            <w:r w:rsidR="006F5028">
              <w:rPr>
                <w:rFonts w:asciiTheme="majorHAnsi" w:eastAsiaTheme="minorEastAsia" w:hAnsiTheme="majorHAnsi" w:cstheme="minorBidi"/>
                <w:sz w:val="24"/>
                <w:szCs w:val="24"/>
              </w:rPr>
              <w:t xml:space="preserve"> / Leads</w:t>
            </w:r>
            <w:r>
              <w:rPr>
                <w:rFonts w:asciiTheme="majorHAnsi" w:eastAsiaTheme="minorEastAsia" w:hAnsiTheme="majorHAnsi" w:cstheme="minorBidi"/>
                <w:sz w:val="24"/>
                <w:szCs w:val="24"/>
              </w:rPr>
              <w:t xml:space="preserve"> at the IEP Meeting</w:t>
            </w:r>
          </w:p>
        </w:tc>
        <w:tc>
          <w:tcPr>
            <w:tcW w:w="990" w:type="dxa"/>
          </w:tcPr>
          <w:p w14:paraId="64639700" w14:textId="77777777" w:rsidR="00C95180" w:rsidRDefault="00C95180" w:rsidP="00A3228A">
            <w:pPr>
              <w:spacing w:after="0" w:line="240" w:lineRule="auto"/>
              <w:rPr>
                <w:rFonts w:asciiTheme="majorHAnsi" w:eastAsiaTheme="minorEastAsia" w:hAnsiTheme="majorHAnsi" w:cstheme="minorBidi"/>
                <w:sz w:val="24"/>
                <w:szCs w:val="24"/>
              </w:rPr>
            </w:pPr>
          </w:p>
        </w:tc>
        <w:tc>
          <w:tcPr>
            <w:tcW w:w="1440" w:type="dxa"/>
          </w:tcPr>
          <w:p w14:paraId="5BA4CE2A" w14:textId="77777777" w:rsidR="00C95180" w:rsidRDefault="00C95180" w:rsidP="00A3228A">
            <w:pPr>
              <w:spacing w:after="0" w:line="240" w:lineRule="auto"/>
              <w:rPr>
                <w:rFonts w:asciiTheme="majorHAnsi" w:eastAsiaTheme="minorEastAsia" w:hAnsiTheme="majorHAnsi" w:cstheme="minorBidi"/>
                <w:sz w:val="24"/>
                <w:szCs w:val="24"/>
              </w:rPr>
            </w:pPr>
          </w:p>
        </w:tc>
        <w:tc>
          <w:tcPr>
            <w:tcW w:w="1183" w:type="dxa"/>
          </w:tcPr>
          <w:p w14:paraId="053190D7" w14:textId="77777777" w:rsidR="00C95180" w:rsidRDefault="00C95180" w:rsidP="00A3228A">
            <w:pPr>
              <w:spacing w:after="0" w:line="240" w:lineRule="auto"/>
              <w:rPr>
                <w:rFonts w:asciiTheme="majorHAnsi" w:eastAsiaTheme="minorEastAsia" w:hAnsiTheme="majorHAnsi" w:cstheme="minorBidi"/>
                <w:sz w:val="24"/>
                <w:szCs w:val="24"/>
              </w:rPr>
            </w:pPr>
          </w:p>
        </w:tc>
      </w:tr>
      <w:tr w:rsidR="00C95180" w14:paraId="562B0873" w14:textId="598E3BBB" w:rsidTr="00C95180">
        <w:tc>
          <w:tcPr>
            <w:tcW w:w="6745" w:type="dxa"/>
          </w:tcPr>
          <w:p w14:paraId="13A95C4D" w14:textId="17F287E7" w:rsidR="00C95180" w:rsidRDefault="00F60C39" w:rsidP="00F60C39">
            <w:pPr>
              <w:spacing w:after="0" w:line="240" w:lineRule="auto"/>
              <w:rPr>
                <w:rFonts w:asciiTheme="majorHAnsi" w:eastAsiaTheme="minorEastAsia" w:hAnsiTheme="majorHAnsi" w:cstheme="minorBidi"/>
                <w:sz w:val="24"/>
                <w:szCs w:val="24"/>
              </w:rPr>
            </w:pPr>
            <w:r>
              <w:rPr>
                <w:rFonts w:asciiTheme="majorHAnsi" w:eastAsiaTheme="minorEastAsia" w:hAnsiTheme="majorHAnsi" w:cstheme="minorBidi"/>
                <w:sz w:val="24"/>
                <w:szCs w:val="24"/>
              </w:rPr>
              <w:t xml:space="preserve">Revise IEP at a Glance after the IEP meeting and send followup to teachers </w:t>
            </w:r>
          </w:p>
        </w:tc>
        <w:tc>
          <w:tcPr>
            <w:tcW w:w="990" w:type="dxa"/>
          </w:tcPr>
          <w:p w14:paraId="6346B0CA" w14:textId="77777777" w:rsidR="00C95180" w:rsidRDefault="00C95180" w:rsidP="00A3228A">
            <w:pPr>
              <w:spacing w:after="0" w:line="240" w:lineRule="auto"/>
              <w:rPr>
                <w:rFonts w:asciiTheme="majorHAnsi" w:eastAsiaTheme="minorEastAsia" w:hAnsiTheme="majorHAnsi" w:cstheme="minorBidi"/>
                <w:sz w:val="24"/>
                <w:szCs w:val="24"/>
              </w:rPr>
            </w:pPr>
          </w:p>
        </w:tc>
        <w:tc>
          <w:tcPr>
            <w:tcW w:w="1440" w:type="dxa"/>
          </w:tcPr>
          <w:p w14:paraId="29F925C7" w14:textId="77777777" w:rsidR="00C95180" w:rsidRDefault="00C95180" w:rsidP="00A3228A">
            <w:pPr>
              <w:spacing w:after="0" w:line="240" w:lineRule="auto"/>
              <w:rPr>
                <w:rFonts w:asciiTheme="majorHAnsi" w:eastAsiaTheme="minorEastAsia" w:hAnsiTheme="majorHAnsi" w:cstheme="minorBidi"/>
                <w:sz w:val="24"/>
                <w:szCs w:val="24"/>
              </w:rPr>
            </w:pPr>
          </w:p>
        </w:tc>
        <w:tc>
          <w:tcPr>
            <w:tcW w:w="1183" w:type="dxa"/>
          </w:tcPr>
          <w:p w14:paraId="4096548B" w14:textId="77777777" w:rsidR="00C95180" w:rsidRDefault="00C95180" w:rsidP="00A3228A">
            <w:pPr>
              <w:spacing w:after="0" w:line="240" w:lineRule="auto"/>
              <w:rPr>
                <w:rFonts w:asciiTheme="majorHAnsi" w:eastAsiaTheme="minorEastAsia" w:hAnsiTheme="majorHAnsi" w:cstheme="minorBidi"/>
                <w:sz w:val="24"/>
                <w:szCs w:val="24"/>
              </w:rPr>
            </w:pPr>
          </w:p>
        </w:tc>
      </w:tr>
      <w:tr w:rsidR="00C95180" w14:paraId="1DCF16C8" w14:textId="623629A4" w:rsidTr="00C95180">
        <w:tc>
          <w:tcPr>
            <w:tcW w:w="6745" w:type="dxa"/>
          </w:tcPr>
          <w:p w14:paraId="77CD8E3C" w14:textId="2B3BB595" w:rsidR="00C95180" w:rsidRDefault="00C95180" w:rsidP="00A3228A">
            <w:pPr>
              <w:spacing w:after="0" w:line="240" w:lineRule="auto"/>
              <w:rPr>
                <w:rFonts w:asciiTheme="majorHAnsi" w:eastAsiaTheme="minorEastAsia" w:hAnsiTheme="majorHAnsi" w:cstheme="minorBidi"/>
                <w:sz w:val="24"/>
                <w:szCs w:val="24"/>
              </w:rPr>
            </w:pPr>
            <w:r>
              <w:rPr>
                <w:rFonts w:asciiTheme="majorHAnsi" w:eastAsiaTheme="minorEastAsia" w:hAnsiTheme="majorHAnsi" w:cstheme="minorBidi"/>
                <w:sz w:val="24"/>
                <w:szCs w:val="24"/>
              </w:rPr>
              <w:t>Updates IC after the IEP meeting</w:t>
            </w:r>
          </w:p>
        </w:tc>
        <w:tc>
          <w:tcPr>
            <w:tcW w:w="990" w:type="dxa"/>
          </w:tcPr>
          <w:p w14:paraId="23D68371" w14:textId="77777777" w:rsidR="00C95180" w:rsidRDefault="00C95180" w:rsidP="00A3228A">
            <w:pPr>
              <w:spacing w:after="0" w:line="240" w:lineRule="auto"/>
              <w:rPr>
                <w:rFonts w:asciiTheme="majorHAnsi" w:eastAsiaTheme="minorEastAsia" w:hAnsiTheme="majorHAnsi" w:cstheme="minorBidi"/>
                <w:sz w:val="24"/>
                <w:szCs w:val="24"/>
              </w:rPr>
            </w:pPr>
          </w:p>
        </w:tc>
        <w:tc>
          <w:tcPr>
            <w:tcW w:w="1440" w:type="dxa"/>
          </w:tcPr>
          <w:p w14:paraId="777D5266" w14:textId="77777777" w:rsidR="00C95180" w:rsidRDefault="00C95180" w:rsidP="00A3228A">
            <w:pPr>
              <w:spacing w:after="0" w:line="240" w:lineRule="auto"/>
              <w:rPr>
                <w:rFonts w:asciiTheme="majorHAnsi" w:eastAsiaTheme="minorEastAsia" w:hAnsiTheme="majorHAnsi" w:cstheme="minorBidi"/>
                <w:sz w:val="24"/>
                <w:szCs w:val="24"/>
              </w:rPr>
            </w:pPr>
          </w:p>
        </w:tc>
        <w:tc>
          <w:tcPr>
            <w:tcW w:w="1183" w:type="dxa"/>
          </w:tcPr>
          <w:p w14:paraId="52E86DEA" w14:textId="77777777" w:rsidR="00C95180" w:rsidRDefault="00C95180" w:rsidP="00A3228A">
            <w:pPr>
              <w:spacing w:after="0" w:line="240" w:lineRule="auto"/>
              <w:rPr>
                <w:rFonts w:asciiTheme="majorHAnsi" w:eastAsiaTheme="minorEastAsia" w:hAnsiTheme="majorHAnsi" w:cstheme="minorBidi"/>
                <w:sz w:val="24"/>
                <w:szCs w:val="24"/>
              </w:rPr>
            </w:pPr>
          </w:p>
        </w:tc>
      </w:tr>
      <w:tr w:rsidR="00C95180" w14:paraId="034D42FB" w14:textId="77777777" w:rsidTr="00C95180">
        <w:tc>
          <w:tcPr>
            <w:tcW w:w="6745" w:type="dxa"/>
          </w:tcPr>
          <w:p w14:paraId="0FD07D62" w14:textId="59A55E5E" w:rsidR="00C95180" w:rsidRDefault="00C95180" w:rsidP="00A3228A">
            <w:pPr>
              <w:spacing w:after="0" w:line="240" w:lineRule="auto"/>
              <w:rPr>
                <w:rFonts w:asciiTheme="majorHAnsi" w:eastAsiaTheme="minorEastAsia" w:hAnsiTheme="majorHAnsi" w:cstheme="minorBidi"/>
                <w:sz w:val="24"/>
                <w:szCs w:val="24"/>
              </w:rPr>
            </w:pPr>
            <w:r>
              <w:rPr>
                <w:rFonts w:asciiTheme="majorHAnsi" w:eastAsiaTheme="minorEastAsia" w:hAnsiTheme="majorHAnsi" w:cstheme="minorBidi"/>
                <w:sz w:val="24"/>
                <w:szCs w:val="24"/>
              </w:rPr>
              <w:t>(CT and NY) Communicates directly w/the district</w:t>
            </w:r>
            <w:r w:rsidR="0037113A">
              <w:rPr>
                <w:rFonts w:asciiTheme="majorHAnsi" w:eastAsiaTheme="minorEastAsia" w:hAnsiTheme="majorHAnsi" w:cstheme="minorBidi"/>
                <w:sz w:val="24"/>
                <w:szCs w:val="24"/>
              </w:rPr>
              <w:t xml:space="preserve"> (This SHOULD only be you. </w:t>
            </w:r>
            <w:r w:rsidR="0037113A" w:rsidRPr="0037113A">
              <w:rPr>
                <w:rFonts w:asciiTheme="majorHAnsi" w:eastAsiaTheme="minorEastAsia" w:hAnsiTheme="majorHAnsi" w:cstheme="minorBidi"/>
                <w:sz w:val="24"/>
                <w:szCs w:val="24"/>
              </w:rPr>
              <w:sym w:font="Wingdings" w:char="F04A"/>
            </w:r>
            <w:r w:rsidR="0037113A">
              <w:rPr>
                <w:rFonts w:asciiTheme="majorHAnsi" w:eastAsiaTheme="minorEastAsia" w:hAnsiTheme="majorHAnsi" w:cstheme="minorBidi"/>
                <w:sz w:val="24"/>
                <w:szCs w:val="24"/>
              </w:rPr>
              <w:t>)</w:t>
            </w:r>
          </w:p>
        </w:tc>
        <w:tc>
          <w:tcPr>
            <w:tcW w:w="990" w:type="dxa"/>
          </w:tcPr>
          <w:p w14:paraId="4C66DBF6" w14:textId="77777777" w:rsidR="00C95180" w:rsidRDefault="00C95180" w:rsidP="00A3228A">
            <w:pPr>
              <w:spacing w:after="0" w:line="240" w:lineRule="auto"/>
              <w:rPr>
                <w:rFonts w:asciiTheme="majorHAnsi" w:eastAsiaTheme="minorEastAsia" w:hAnsiTheme="majorHAnsi" w:cstheme="minorBidi"/>
                <w:sz w:val="24"/>
                <w:szCs w:val="24"/>
              </w:rPr>
            </w:pPr>
          </w:p>
        </w:tc>
        <w:tc>
          <w:tcPr>
            <w:tcW w:w="1440" w:type="dxa"/>
          </w:tcPr>
          <w:p w14:paraId="21115186" w14:textId="77777777" w:rsidR="00C95180" w:rsidRDefault="00C95180" w:rsidP="00A3228A">
            <w:pPr>
              <w:spacing w:after="0" w:line="240" w:lineRule="auto"/>
              <w:rPr>
                <w:rFonts w:asciiTheme="majorHAnsi" w:eastAsiaTheme="minorEastAsia" w:hAnsiTheme="majorHAnsi" w:cstheme="minorBidi"/>
                <w:sz w:val="24"/>
                <w:szCs w:val="24"/>
              </w:rPr>
            </w:pPr>
          </w:p>
        </w:tc>
        <w:tc>
          <w:tcPr>
            <w:tcW w:w="1183" w:type="dxa"/>
          </w:tcPr>
          <w:p w14:paraId="30713D66" w14:textId="77777777" w:rsidR="00C95180" w:rsidRDefault="00C95180" w:rsidP="00A3228A">
            <w:pPr>
              <w:spacing w:after="0" w:line="240" w:lineRule="auto"/>
              <w:rPr>
                <w:rFonts w:asciiTheme="majorHAnsi" w:eastAsiaTheme="minorEastAsia" w:hAnsiTheme="majorHAnsi" w:cstheme="minorBidi"/>
                <w:sz w:val="24"/>
                <w:szCs w:val="24"/>
              </w:rPr>
            </w:pPr>
          </w:p>
        </w:tc>
      </w:tr>
    </w:tbl>
    <w:p w14:paraId="536FF9AA" w14:textId="77777777" w:rsidR="00163680" w:rsidRDefault="00163680" w:rsidP="00A3228A">
      <w:pPr>
        <w:spacing w:after="0" w:line="240" w:lineRule="auto"/>
        <w:rPr>
          <w:rFonts w:asciiTheme="majorHAnsi" w:eastAsiaTheme="minorEastAsia" w:hAnsiTheme="majorHAnsi" w:cstheme="minorBidi"/>
          <w:sz w:val="24"/>
          <w:szCs w:val="24"/>
        </w:rPr>
      </w:pPr>
    </w:p>
    <w:p w14:paraId="1DCCA9A5" w14:textId="1161A0E5" w:rsidR="00163680" w:rsidRPr="00163680" w:rsidRDefault="00163680" w:rsidP="00A3228A">
      <w:pPr>
        <w:spacing w:after="0" w:line="240" w:lineRule="auto"/>
        <w:rPr>
          <w:sz w:val="28"/>
          <w:szCs w:val="28"/>
        </w:rPr>
      </w:pPr>
      <w:r w:rsidRPr="00163680">
        <w:rPr>
          <w:sz w:val="28"/>
          <w:szCs w:val="28"/>
        </w:rPr>
        <w:t>#2 – Which of the following best describes your school’s case management structure?</w:t>
      </w:r>
    </w:p>
    <w:p w14:paraId="696623D7" w14:textId="77777777" w:rsidR="00163680" w:rsidRDefault="00163680" w:rsidP="00A3228A">
      <w:pPr>
        <w:spacing w:after="0" w:line="240" w:lineRule="auto"/>
        <w:rPr>
          <w:rFonts w:asciiTheme="majorHAnsi" w:eastAsiaTheme="minorEastAsia" w:hAnsiTheme="majorHAnsi" w:cstheme="minorBidi"/>
          <w:sz w:val="24"/>
          <w:szCs w:val="24"/>
        </w:rPr>
      </w:pPr>
    </w:p>
    <w:p w14:paraId="06C1D67C" w14:textId="2A28FECB" w:rsidR="00163680" w:rsidRDefault="00163680" w:rsidP="00AD7BBF">
      <w:pPr>
        <w:pStyle w:val="ListParagraph"/>
        <w:numPr>
          <w:ilvl w:val="0"/>
          <w:numId w:val="8"/>
        </w:numPr>
        <w:spacing w:after="0" w:line="240" w:lineRule="auto"/>
        <w:rPr>
          <w:rFonts w:asciiTheme="majorHAnsi" w:eastAsiaTheme="minorEastAsia" w:hAnsiTheme="majorHAnsi"/>
          <w:sz w:val="24"/>
          <w:szCs w:val="24"/>
        </w:rPr>
      </w:pPr>
      <w:r>
        <w:rPr>
          <w:rFonts w:asciiTheme="majorHAnsi" w:eastAsiaTheme="minorEastAsia" w:hAnsiTheme="majorHAnsi"/>
          <w:sz w:val="24"/>
          <w:szCs w:val="24"/>
        </w:rPr>
        <w:t>Option 1 -  YOU write and manage the IEP process using input from teachers.</w:t>
      </w:r>
    </w:p>
    <w:p w14:paraId="11612990" w14:textId="2EDDC75F" w:rsidR="00163680" w:rsidRDefault="00163680" w:rsidP="00AD7BBF">
      <w:pPr>
        <w:pStyle w:val="ListParagraph"/>
        <w:numPr>
          <w:ilvl w:val="0"/>
          <w:numId w:val="8"/>
        </w:numPr>
        <w:spacing w:after="0" w:line="240" w:lineRule="auto"/>
        <w:rPr>
          <w:rFonts w:asciiTheme="majorHAnsi" w:eastAsiaTheme="minorEastAsia" w:hAnsiTheme="majorHAnsi"/>
          <w:sz w:val="24"/>
          <w:szCs w:val="24"/>
        </w:rPr>
      </w:pPr>
      <w:r>
        <w:rPr>
          <w:rFonts w:asciiTheme="majorHAnsi" w:eastAsiaTheme="minorEastAsia" w:hAnsiTheme="majorHAnsi"/>
          <w:sz w:val="24"/>
          <w:szCs w:val="24"/>
        </w:rPr>
        <w:t>Option 2 – You MANAGE case managers to write IEPs using input from teachers.</w:t>
      </w:r>
    </w:p>
    <w:p w14:paraId="18AC8E5A" w14:textId="1DAD7AFA" w:rsidR="00163680" w:rsidRDefault="00163680" w:rsidP="00AD7BBF">
      <w:pPr>
        <w:pStyle w:val="ListParagraph"/>
        <w:numPr>
          <w:ilvl w:val="0"/>
          <w:numId w:val="8"/>
        </w:numPr>
        <w:spacing w:after="0" w:line="240" w:lineRule="auto"/>
        <w:rPr>
          <w:rFonts w:asciiTheme="majorHAnsi" w:eastAsiaTheme="minorEastAsia" w:hAnsiTheme="majorHAnsi"/>
          <w:sz w:val="24"/>
          <w:szCs w:val="24"/>
        </w:rPr>
      </w:pPr>
      <w:r>
        <w:rPr>
          <w:rFonts w:asciiTheme="majorHAnsi" w:eastAsiaTheme="minorEastAsia" w:hAnsiTheme="majorHAnsi"/>
          <w:sz w:val="24"/>
          <w:szCs w:val="24"/>
        </w:rPr>
        <w:t>Option 3 – Something different! What is it:_____________________________________</w:t>
      </w:r>
    </w:p>
    <w:p w14:paraId="2C0023BD" w14:textId="77777777" w:rsidR="00163680" w:rsidRDefault="00163680" w:rsidP="00163680">
      <w:pPr>
        <w:spacing w:after="0" w:line="240" w:lineRule="auto"/>
        <w:rPr>
          <w:sz w:val="28"/>
          <w:szCs w:val="28"/>
        </w:rPr>
      </w:pPr>
    </w:p>
    <w:p w14:paraId="1829A0AE" w14:textId="53C1595F" w:rsidR="00F60C39" w:rsidRDefault="00163680" w:rsidP="00163680">
      <w:pPr>
        <w:spacing w:after="0" w:line="240" w:lineRule="auto"/>
        <w:rPr>
          <w:sz w:val="28"/>
          <w:szCs w:val="28"/>
        </w:rPr>
      </w:pPr>
      <w:r>
        <w:rPr>
          <w:sz w:val="28"/>
          <w:szCs w:val="28"/>
        </w:rPr>
        <w:t>#3</w:t>
      </w:r>
      <w:r w:rsidRPr="00163680">
        <w:rPr>
          <w:sz w:val="28"/>
          <w:szCs w:val="28"/>
        </w:rPr>
        <w:t xml:space="preserve"> – </w:t>
      </w:r>
      <w:r w:rsidR="00F60C39" w:rsidRPr="00F60C39">
        <w:rPr>
          <w:sz w:val="28"/>
          <w:szCs w:val="28"/>
        </w:rPr>
        <w:t>Strong communication structures clarify the work (who is responsible for what action step and by when) and provide a mechanism for accountability (did everyone do what they were supposed to do in the timeline they were supposed to do it).</w:t>
      </w:r>
      <w:r w:rsidR="008A002F">
        <w:rPr>
          <w:sz w:val="28"/>
          <w:szCs w:val="28"/>
        </w:rPr>
        <w:t xml:space="preserve">  How strong are your authentic compliance communication structures? (Circle one.)</w:t>
      </w:r>
    </w:p>
    <w:p w14:paraId="73C4C861" w14:textId="77777777" w:rsidR="008A002F" w:rsidRDefault="008A002F" w:rsidP="00A3228A">
      <w:pPr>
        <w:spacing w:after="0" w:line="240" w:lineRule="auto"/>
        <w:rPr>
          <w:sz w:val="28"/>
          <w:szCs w:val="28"/>
        </w:rPr>
      </w:pPr>
    </w:p>
    <w:p w14:paraId="5F481B7C" w14:textId="0BA6D577" w:rsidR="008A002F" w:rsidRDefault="008A002F" w:rsidP="00A3228A">
      <w:pPr>
        <w:spacing w:after="0" w:line="240" w:lineRule="auto"/>
        <w:rPr>
          <w:sz w:val="28"/>
          <w:szCs w:val="28"/>
        </w:rPr>
      </w:pPr>
      <w:r>
        <w:rPr>
          <w:sz w:val="28"/>
          <w:szCs w:val="28"/>
        </w:rPr>
        <w:tab/>
        <w:t>1</w:t>
      </w:r>
      <w:r>
        <w:rPr>
          <w:sz w:val="28"/>
          <w:szCs w:val="28"/>
        </w:rPr>
        <w:tab/>
      </w:r>
      <w:r>
        <w:rPr>
          <w:sz w:val="28"/>
          <w:szCs w:val="28"/>
        </w:rPr>
        <w:tab/>
      </w:r>
      <w:r>
        <w:rPr>
          <w:sz w:val="28"/>
          <w:szCs w:val="28"/>
        </w:rPr>
        <w:tab/>
        <w:t>2</w:t>
      </w:r>
      <w:r>
        <w:rPr>
          <w:sz w:val="28"/>
          <w:szCs w:val="28"/>
        </w:rPr>
        <w:tab/>
      </w:r>
      <w:r>
        <w:rPr>
          <w:sz w:val="28"/>
          <w:szCs w:val="28"/>
        </w:rPr>
        <w:tab/>
      </w:r>
      <w:r>
        <w:rPr>
          <w:sz w:val="28"/>
          <w:szCs w:val="28"/>
        </w:rPr>
        <w:tab/>
        <w:t>3</w:t>
      </w:r>
      <w:r>
        <w:rPr>
          <w:sz w:val="28"/>
          <w:szCs w:val="28"/>
        </w:rPr>
        <w:tab/>
      </w:r>
      <w:r>
        <w:rPr>
          <w:sz w:val="28"/>
          <w:szCs w:val="28"/>
        </w:rPr>
        <w:tab/>
      </w:r>
      <w:r>
        <w:rPr>
          <w:sz w:val="28"/>
          <w:szCs w:val="28"/>
        </w:rPr>
        <w:tab/>
        <w:t>4</w:t>
      </w:r>
      <w:r>
        <w:rPr>
          <w:sz w:val="28"/>
          <w:szCs w:val="28"/>
        </w:rPr>
        <w:tab/>
      </w:r>
      <w:r>
        <w:rPr>
          <w:sz w:val="28"/>
          <w:szCs w:val="28"/>
        </w:rPr>
        <w:tab/>
      </w:r>
      <w:r>
        <w:rPr>
          <w:sz w:val="28"/>
          <w:szCs w:val="28"/>
        </w:rPr>
        <w:tab/>
        <w:t>5</w:t>
      </w:r>
    </w:p>
    <w:p w14:paraId="6C5353C3" w14:textId="5E185F40" w:rsidR="008A002F" w:rsidRDefault="008A002F" w:rsidP="00A3228A">
      <w:pPr>
        <w:spacing w:after="0" w:line="240" w:lineRule="auto"/>
        <w:rPr>
          <w:sz w:val="28"/>
          <w:szCs w:val="28"/>
        </w:rPr>
      </w:pPr>
      <w:r>
        <w:rPr>
          <w:sz w:val="28"/>
          <w:szCs w:val="28"/>
        </w:rPr>
        <w:t>Non-Existent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Super Strong</w:t>
      </w:r>
    </w:p>
    <w:p w14:paraId="357F7D30" w14:textId="73BBDF55" w:rsidR="00753F1E" w:rsidRPr="006A1F95" w:rsidRDefault="006A1F95" w:rsidP="00A3228A">
      <w:pPr>
        <w:spacing w:after="0" w:line="240" w:lineRule="auto"/>
        <w:rPr>
          <w:b/>
          <w:sz w:val="28"/>
          <w:szCs w:val="28"/>
        </w:rPr>
      </w:pPr>
      <w:r w:rsidRPr="006A1F95">
        <w:rPr>
          <w:b/>
          <w:sz w:val="28"/>
          <w:szCs w:val="28"/>
        </w:rPr>
        <w:lastRenderedPageBreak/>
        <w:t xml:space="preserve">Internal Compliance Communication </w:t>
      </w:r>
    </w:p>
    <w:p w14:paraId="62319FD9" w14:textId="77777777" w:rsidR="006A1F95" w:rsidRPr="0075087E" w:rsidRDefault="006A1F95" w:rsidP="00A3228A">
      <w:pPr>
        <w:spacing w:after="0" w:line="240" w:lineRule="auto"/>
        <w:rPr>
          <w:sz w:val="24"/>
          <w:szCs w:val="24"/>
        </w:rPr>
      </w:pPr>
      <w:r w:rsidRPr="0075087E">
        <w:rPr>
          <w:sz w:val="24"/>
          <w:szCs w:val="24"/>
          <w:u w:val="single"/>
        </w:rPr>
        <w:t>Directions</w:t>
      </w:r>
      <w:r w:rsidRPr="0075087E">
        <w:rPr>
          <w:sz w:val="24"/>
          <w:szCs w:val="24"/>
        </w:rPr>
        <w:t xml:space="preserve">: </w:t>
      </w:r>
    </w:p>
    <w:p w14:paraId="209F4A56" w14:textId="1A0936F2" w:rsidR="006A1F95" w:rsidRDefault="006A1F95" w:rsidP="00AD7BBF">
      <w:pPr>
        <w:pStyle w:val="ListParagraph"/>
        <w:numPr>
          <w:ilvl w:val="0"/>
          <w:numId w:val="3"/>
        </w:numPr>
        <w:spacing w:after="0" w:line="240" w:lineRule="auto"/>
        <w:rPr>
          <w:sz w:val="24"/>
          <w:szCs w:val="24"/>
        </w:rPr>
      </w:pPr>
      <w:r>
        <w:rPr>
          <w:sz w:val="24"/>
          <w:szCs w:val="24"/>
        </w:rPr>
        <w:t xml:space="preserve">Examine artifacts #1-3 in the Supplementary Packet.  </w:t>
      </w:r>
    </w:p>
    <w:p w14:paraId="643424D2" w14:textId="45FD03D7" w:rsidR="00701F10" w:rsidRDefault="00701F10" w:rsidP="00AD7BBF">
      <w:pPr>
        <w:pStyle w:val="ListParagraph"/>
        <w:numPr>
          <w:ilvl w:val="0"/>
          <w:numId w:val="3"/>
        </w:numPr>
        <w:spacing w:after="0" w:line="240" w:lineRule="auto"/>
        <w:rPr>
          <w:sz w:val="24"/>
          <w:szCs w:val="24"/>
        </w:rPr>
      </w:pPr>
      <w:r>
        <w:rPr>
          <w:sz w:val="24"/>
          <w:szCs w:val="24"/>
        </w:rPr>
        <w:t>Answer the questions below.</w:t>
      </w:r>
    </w:p>
    <w:p w14:paraId="73246F04" w14:textId="666EBB8B" w:rsidR="00701F10" w:rsidRDefault="00701F10" w:rsidP="00AD7BBF">
      <w:pPr>
        <w:pStyle w:val="ListParagraph"/>
        <w:numPr>
          <w:ilvl w:val="0"/>
          <w:numId w:val="3"/>
        </w:numPr>
        <w:spacing w:after="0" w:line="240" w:lineRule="auto"/>
        <w:rPr>
          <w:sz w:val="24"/>
          <w:szCs w:val="24"/>
        </w:rPr>
      </w:pPr>
      <w:r>
        <w:rPr>
          <w:sz w:val="24"/>
          <w:szCs w:val="24"/>
        </w:rPr>
        <w:t>Compare your answers with a partner.</w:t>
      </w:r>
    </w:p>
    <w:p w14:paraId="411DC2A6" w14:textId="77777777" w:rsidR="00AB517A" w:rsidRPr="00AB517A" w:rsidRDefault="00AB517A" w:rsidP="00A3228A">
      <w:pPr>
        <w:pStyle w:val="ListParagraph"/>
        <w:spacing w:after="0" w:line="240" w:lineRule="auto"/>
        <w:rPr>
          <w:sz w:val="24"/>
          <w:szCs w:val="24"/>
        </w:rPr>
      </w:pPr>
    </w:p>
    <w:p w14:paraId="08E8B13F" w14:textId="77777777" w:rsidR="00D41230" w:rsidRDefault="00D41230" w:rsidP="00A3228A">
      <w:pPr>
        <w:tabs>
          <w:tab w:val="left" w:pos="3465"/>
        </w:tabs>
        <w:spacing w:after="0" w:line="240" w:lineRule="auto"/>
        <w:rPr>
          <w:sz w:val="28"/>
          <w:szCs w:val="28"/>
        </w:rPr>
      </w:pPr>
      <w:r>
        <w:rPr>
          <w:sz w:val="28"/>
          <w:szCs w:val="28"/>
        </w:rPr>
        <w:t xml:space="preserve">What is the power (impact) of sending out regular compliance communication?  </w:t>
      </w:r>
    </w:p>
    <w:p w14:paraId="61E48059" w14:textId="7B337963" w:rsidR="00D41230" w:rsidRDefault="00D41230" w:rsidP="00A3228A">
      <w:pPr>
        <w:spacing w:after="0" w:line="240" w:lineRule="auto"/>
        <w:rPr>
          <w:sz w:val="28"/>
          <w:szCs w:val="28"/>
        </w:rPr>
      </w:pPr>
      <w:r>
        <w:rPr>
          <w:noProof/>
          <w:sz w:val="28"/>
          <w:szCs w:val="28"/>
        </w:rPr>
        <mc:AlternateContent>
          <mc:Choice Requires="wps">
            <w:drawing>
              <wp:anchor distT="0" distB="0" distL="114300" distR="114300" simplePos="0" relativeHeight="251659264" behindDoc="0" locked="0" layoutInCell="1" allowOverlap="1" wp14:anchorId="00C4C939" wp14:editId="63D3E62D">
                <wp:simplePos x="0" y="0"/>
                <wp:positionH relativeFrom="column">
                  <wp:posOffset>161925</wp:posOffset>
                </wp:positionH>
                <wp:positionV relativeFrom="paragraph">
                  <wp:posOffset>76835</wp:posOffset>
                </wp:positionV>
                <wp:extent cx="6457950" cy="990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457950" cy="990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2A9261" id="Rectangle 1" o:spid="_x0000_s1026" style="position:absolute;margin-left:12.75pt;margin-top:6.05pt;width:508.5pt;height: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" fillcolor="white [3201]" strokecolor="black [3200]" strokeweight="2pt"/>
            </w:pict>
          </mc:Fallback>
        </mc:AlternateContent>
      </w:r>
    </w:p>
    <w:p w14:paraId="161CB498" w14:textId="77777777" w:rsidR="00D41230" w:rsidRDefault="00D41230" w:rsidP="00A3228A">
      <w:pPr>
        <w:spacing w:after="0" w:line="240" w:lineRule="auto"/>
        <w:rPr>
          <w:sz w:val="28"/>
          <w:szCs w:val="28"/>
        </w:rPr>
      </w:pPr>
    </w:p>
    <w:p w14:paraId="6648F206" w14:textId="77777777" w:rsidR="00D41230" w:rsidRDefault="00D41230" w:rsidP="00A3228A">
      <w:pPr>
        <w:spacing w:after="0" w:line="240" w:lineRule="auto"/>
        <w:rPr>
          <w:sz w:val="28"/>
          <w:szCs w:val="28"/>
        </w:rPr>
      </w:pPr>
    </w:p>
    <w:p w14:paraId="1779C2F9" w14:textId="77777777" w:rsidR="00D41230" w:rsidRDefault="00D41230" w:rsidP="00A3228A">
      <w:pPr>
        <w:spacing w:after="0" w:line="240" w:lineRule="auto"/>
        <w:rPr>
          <w:sz w:val="28"/>
          <w:szCs w:val="28"/>
        </w:rPr>
      </w:pPr>
    </w:p>
    <w:p w14:paraId="02638565" w14:textId="77777777" w:rsidR="00D41230" w:rsidRDefault="00D41230" w:rsidP="00A3228A">
      <w:pPr>
        <w:spacing w:after="0" w:line="240" w:lineRule="auto"/>
        <w:rPr>
          <w:sz w:val="28"/>
          <w:szCs w:val="28"/>
        </w:rPr>
      </w:pPr>
    </w:p>
    <w:p w14:paraId="5EE4D75B" w14:textId="2DC13D83" w:rsidR="006317BC" w:rsidRDefault="006209D7" w:rsidP="00A3228A">
      <w:pPr>
        <w:spacing w:after="0" w:line="240" w:lineRule="auto"/>
        <w:rPr>
          <w:sz w:val="28"/>
          <w:szCs w:val="28"/>
        </w:rPr>
      </w:pPr>
      <w:r w:rsidRPr="006209D7">
        <w:rPr>
          <w:sz w:val="28"/>
          <w:szCs w:val="28"/>
        </w:rPr>
        <w:t xml:space="preserve">These are solid to strong examples of internal (within school) communications.  </w:t>
      </w:r>
      <w:r w:rsidR="006317BC">
        <w:rPr>
          <w:sz w:val="28"/>
          <w:szCs w:val="28"/>
        </w:rPr>
        <w:t xml:space="preserve">Develop your own Criteria for Success.  </w:t>
      </w:r>
      <w:r>
        <w:rPr>
          <w:sz w:val="28"/>
          <w:szCs w:val="28"/>
        </w:rPr>
        <w:t xml:space="preserve">List </w:t>
      </w:r>
      <w:r w:rsidR="00D41230">
        <w:rPr>
          <w:sz w:val="28"/>
          <w:szCs w:val="28"/>
          <w:u w:val="single"/>
        </w:rPr>
        <w:t>at least 4</w:t>
      </w:r>
      <w:r w:rsidRPr="00176ABE">
        <w:rPr>
          <w:sz w:val="28"/>
          <w:szCs w:val="28"/>
          <w:u w:val="single"/>
        </w:rPr>
        <w:t xml:space="preserve"> </w:t>
      </w:r>
      <w:r w:rsidR="006317BC">
        <w:rPr>
          <w:sz w:val="28"/>
          <w:szCs w:val="28"/>
          <w:u w:val="single"/>
        </w:rPr>
        <w:t>elements</w:t>
      </w:r>
      <w:r>
        <w:rPr>
          <w:sz w:val="28"/>
          <w:szCs w:val="28"/>
        </w:rPr>
        <w:t xml:space="preserve"> that make these communications strong.</w:t>
      </w:r>
    </w:p>
    <w:p w14:paraId="695629BC" w14:textId="77777777" w:rsidR="006317BC" w:rsidRDefault="006317BC" w:rsidP="00AD7BBF">
      <w:pPr>
        <w:pStyle w:val="ListParagraph"/>
        <w:numPr>
          <w:ilvl w:val="0"/>
          <w:numId w:val="4"/>
        </w:numPr>
        <w:spacing w:after="0" w:line="240" w:lineRule="auto"/>
        <w:rPr>
          <w:sz w:val="28"/>
          <w:szCs w:val="28"/>
        </w:rPr>
      </w:pPr>
      <w:r>
        <w:rPr>
          <w:sz w:val="28"/>
          <w:szCs w:val="28"/>
        </w:rPr>
        <w:t>____________________________________________________________________</w:t>
      </w:r>
    </w:p>
    <w:p w14:paraId="298C10D4" w14:textId="77777777" w:rsidR="006317BC" w:rsidRDefault="006317BC" w:rsidP="00A3228A">
      <w:pPr>
        <w:pStyle w:val="ListParagraph"/>
        <w:spacing w:after="0" w:line="240" w:lineRule="auto"/>
        <w:ind w:left="1080"/>
        <w:rPr>
          <w:sz w:val="28"/>
          <w:szCs w:val="28"/>
        </w:rPr>
      </w:pPr>
    </w:p>
    <w:p w14:paraId="7D6E4E55" w14:textId="77777777" w:rsidR="006317BC" w:rsidRDefault="006317BC" w:rsidP="00AD7BBF">
      <w:pPr>
        <w:pStyle w:val="ListParagraph"/>
        <w:numPr>
          <w:ilvl w:val="0"/>
          <w:numId w:val="4"/>
        </w:numPr>
        <w:spacing w:after="0" w:line="240" w:lineRule="auto"/>
        <w:rPr>
          <w:sz w:val="28"/>
          <w:szCs w:val="28"/>
        </w:rPr>
      </w:pPr>
      <w:r>
        <w:rPr>
          <w:sz w:val="28"/>
          <w:szCs w:val="28"/>
        </w:rPr>
        <w:t>____________________________________________________________________</w:t>
      </w:r>
    </w:p>
    <w:p w14:paraId="0BC0115D" w14:textId="77777777" w:rsidR="006317BC" w:rsidRDefault="006317BC" w:rsidP="00A3228A">
      <w:pPr>
        <w:pStyle w:val="ListParagraph"/>
        <w:spacing w:after="0" w:line="240" w:lineRule="auto"/>
        <w:ind w:left="1080"/>
        <w:rPr>
          <w:sz w:val="28"/>
          <w:szCs w:val="28"/>
        </w:rPr>
      </w:pPr>
    </w:p>
    <w:p w14:paraId="6266C146" w14:textId="77777777" w:rsidR="006317BC" w:rsidRDefault="006317BC" w:rsidP="00AD7BBF">
      <w:pPr>
        <w:pStyle w:val="ListParagraph"/>
        <w:numPr>
          <w:ilvl w:val="0"/>
          <w:numId w:val="4"/>
        </w:numPr>
        <w:spacing w:after="0" w:line="240" w:lineRule="auto"/>
        <w:rPr>
          <w:sz w:val="28"/>
          <w:szCs w:val="28"/>
        </w:rPr>
      </w:pPr>
      <w:r>
        <w:rPr>
          <w:sz w:val="28"/>
          <w:szCs w:val="28"/>
        </w:rPr>
        <w:t>____________________________________________________________________</w:t>
      </w:r>
    </w:p>
    <w:p w14:paraId="1B1185E1" w14:textId="77777777" w:rsidR="006317BC" w:rsidRDefault="006317BC" w:rsidP="00A3228A">
      <w:pPr>
        <w:pStyle w:val="ListParagraph"/>
        <w:spacing w:after="0" w:line="240" w:lineRule="auto"/>
        <w:ind w:left="1080"/>
        <w:rPr>
          <w:sz w:val="28"/>
          <w:szCs w:val="28"/>
        </w:rPr>
      </w:pPr>
    </w:p>
    <w:p w14:paraId="4E4CC450" w14:textId="21668C81" w:rsidR="004600DA" w:rsidRDefault="004600DA" w:rsidP="00AD7BBF">
      <w:pPr>
        <w:pStyle w:val="ListParagraph"/>
        <w:numPr>
          <w:ilvl w:val="0"/>
          <w:numId w:val="4"/>
        </w:numPr>
        <w:spacing w:after="0" w:line="240" w:lineRule="auto"/>
        <w:rPr>
          <w:sz w:val="28"/>
          <w:szCs w:val="28"/>
        </w:rPr>
      </w:pPr>
      <w:r>
        <w:rPr>
          <w:sz w:val="28"/>
          <w:szCs w:val="28"/>
        </w:rPr>
        <w:t>____________________________________________________________________</w:t>
      </w:r>
    </w:p>
    <w:p w14:paraId="72141BE8" w14:textId="77777777" w:rsidR="004600DA" w:rsidRDefault="004600DA" w:rsidP="00A3228A">
      <w:pPr>
        <w:pStyle w:val="ListParagraph"/>
        <w:spacing w:after="0" w:line="240" w:lineRule="auto"/>
        <w:ind w:left="1080"/>
        <w:rPr>
          <w:sz w:val="28"/>
          <w:szCs w:val="28"/>
        </w:rPr>
      </w:pPr>
    </w:p>
    <w:p w14:paraId="3FACAFE6" w14:textId="087F943D" w:rsidR="006317BC" w:rsidRDefault="004600DA" w:rsidP="00AD7BBF">
      <w:pPr>
        <w:pStyle w:val="ListParagraph"/>
        <w:numPr>
          <w:ilvl w:val="0"/>
          <w:numId w:val="4"/>
        </w:numPr>
        <w:spacing w:after="0" w:line="240" w:lineRule="auto"/>
        <w:rPr>
          <w:sz w:val="28"/>
          <w:szCs w:val="28"/>
        </w:rPr>
      </w:pPr>
      <w:r>
        <w:rPr>
          <w:sz w:val="28"/>
          <w:szCs w:val="28"/>
        </w:rPr>
        <w:t>(</w:t>
      </w:r>
      <w:r w:rsidR="006317BC">
        <w:rPr>
          <w:sz w:val="28"/>
          <w:szCs w:val="28"/>
        </w:rPr>
        <w:t>above and beyond) ___________________________________________________</w:t>
      </w:r>
    </w:p>
    <w:p w14:paraId="578098CC" w14:textId="77777777" w:rsidR="001E6087" w:rsidRDefault="001E6087" w:rsidP="00A3228A">
      <w:pPr>
        <w:tabs>
          <w:tab w:val="left" w:pos="3465"/>
        </w:tabs>
        <w:spacing w:after="0" w:line="240" w:lineRule="auto"/>
        <w:rPr>
          <w:sz w:val="28"/>
          <w:szCs w:val="28"/>
        </w:rPr>
      </w:pPr>
    </w:p>
    <w:p w14:paraId="49CB0D2E" w14:textId="56D1EDFF" w:rsidR="001E6087" w:rsidRDefault="001E6087" w:rsidP="00A3228A">
      <w:pPr>
        <w:tabs>
          <w:tab w:val="left" w:pos="3465"/>
        </w:tabs>
        <w:spacing w:after="0" w:line="240" w:lineRule="auto"/>
        <w:rPr>
          <w:sz w:val="28"/>
          <w:szCs w:val="28"/>
        </w:rPr>
      </w:pPr>
      <w:r>
        <w:rPr>
          <w:sz w:val="28"/>
          <w:szCs w:val="28"/>
        </w:rPr>
        <w:t xml:space="preserve">These blasts are sent monthly.  What pre-planning is required in order to </w:t>
      </w:r>
      <w:r w:rsidR="00F6551C">
        <w:rPr>
          <w:sz w:val="28"/>
          <w:szCs w:val="28"/>
        </w:rPr>
        <w:t>send these out monthly?</w:t>
      </w:r>
    </w:p>
    <w:p w14:paraId="32983582" w14:textId="5BB7D2B0" w:rsidR="00D41230" w:rsidRDefault="00D41230" w:rsidP="00A3228A">
      <w:pPr>
        <w:tabs>
          <w:tab w:val="left" w:pos="3465"/>
        </w:tabs>
        <w:spacing w:after="0" w:line="240" w:lineRule="auto"/>
        <w:rPr>
          <w:sz w:val="28"/>
          <w:szCs w:val="28"/>
        </w:rPr>
      </w:pPr>
      <w:r>
        <w:rPr>
          <w:noProof/>
          <w:sz w:val="28"/>
          <w:szCs w:val="28"/>
        </w:rPr>
        <mc:AlternateContent>
          <mc:Choice Requires="wps">
            <w:drawing>
              <wp:anchor distT="0" distB="0" distL="114300" distR="114300" simplePos="0" relativeHeight="251661312" behindDoc="0" locked="0" layoutInCell="1" allowOverlap="1" wp14:anchorId="1671F725" wp14:editId="31978278">
                <wp:simplePos x="0" y="0"/>
                <wp:positionH relativeFrom="margin">
                  <wp:align>left</wp:align>
                </wp:positionH>
                <wp:positionV relativeFrom="paragraph">
                  <wp:posOffset>3810</wp:posOffset>
                </wp:positionV>
                <wp:extent cx="6457950" cy="990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457950" cy="990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07B472" id="Rectangle 2" o:spid="_x0000_s1026" style="position:absolute;margin-left:0;margin-top:.3pt;width:508.5pt;height:78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" fillcolor="white [3201]" strokecolor="black [3200]" strokeweight="2pt">
                <w10:wrap anchorx="margin"/>
              </v:rect>
            </w:pict>
          </mc:Fallback>
        </mc:AlternateContent>
      </w:r>
    </w:p>
    <w:p w14:paraId="1449922C" w14:textId="561F121A" w:rsidR="00D41230" w:rsidRDefault="00D41230" w:rsidP="00A3228A">
      <w:pPr>
        <w:tabs>
          <w:tab w:val="left" w:pos="3465"/>
        </w:tabs>
        <w:spacing w:after="0" w:line="240" w:lineRule="auto"/>
        <w:rPr>
          <w:sz w:val="28"/>
          <w:szCs w:val="28"/>
        </w:rPr>
      </w:pPr>
    </w:p>
    <w:p w14:paraId="65796292" w14:textId="7F6C66D2" w:rsidR="00D41230" w:rsidRDefault="00D41230" w:rsidP="00A3228A">
      <w:pPr>
        <w:tabs>
          <w:tab w:val="left" w:pos="3465"/>
        </w:tabs>
        <w:spacing w:after="0" w:line="240" w:lineRule="auto"/>
        <w:rPr>
          <w:sz w:val="28"/>
          <w:szCs w:val="28"/>
        </w:rPr>
      </w:pPr>
    </w:p>
    <w:p w14:paraId="5D370936" w14:textId="3B999BCD" w:rsidR="00D41230" w:rsidRDefault="00D41230" w:rsidP="00A3228A">
      <w:pPr>
        <w:tabs>
          <w:tab w:val="left" w:pos="3465"/>
        </w:tabs>
        <w:spacing w:after="0" w:line="240" w:lineRule="auto"/>
        <w:rPr>
          <w:sz w:val="28"/>
          <w:szCs w:val="28"/>
        </w:rPr>
      </w:pPr>
    </w:p>
    <w:p w14:paraId="0DC5892A" w14:textId="65F586F7" w:rsidR="001E6087" w:rsidRDefault="001E6087" w:rsidP="00A3228A">
      <w:pPr>
        <w:tabs>
          <w:tab w:val="left" w:pos="3465"/>
        </w:tabs>
        <w:spacing w:after="0" w:line="240" w:lineRule="auto"/>
        <w:rPr>
          <w:sz w:val="28"/>
          <w:szCs w:val="28"/>
        </w:rPr>
      </w:pPr>
    </w:p>
    <w:p w14:paraId="4B1206E2" w14:textId="7F1E0EBB" w:rsidR="006209D7" w:rsidRDefault="001E6087" w:rsidP="00A3228A">
      <w:pPr>
        <w:tabs>
          <w:tab w:val="left" w:pos="3465"/>
        </w:tabs>
        <w:spacing w:after="0" w:line="240" w:lineRule="auto"/>
        <w:rPr>
          <w:sz w:val="28"/>
          <w:szCs w:val="28"/>
        </w:rPr>
      </w:pPr>
      <w:r>
        <w:rPr>
          <w:sz w:val="28"/>
          <w:szCs w:val="28"/>
        </w:rPr>
        <w:t>How is this different or similar to your current internal communication?</w:t>
      </w:r>
      <w:r w:rsidR="006317BC">
        <w:rPr>
          <w:sz w:val="28"/>
          <w:szCs w:val="28"/>
        </w:rPr>
        <w:tab/>
      </w:r>
    </w:p>
    <w:p w14:paraId="08BEDFCC" w14:textId="640D1141" w:rsidR="00D707A0" w:rsidRDefault="00D707A0" w:rsidP="00A3228A">
      <w:pPr>
        <w:tabs>
          <w:tab w:val="left" w:pos="3465"/>
        </w:tabs>
        <w:spacing w:after="0" w:line="240" w:lineRule="auto"/>
        <w:rPr>
          <w:sz w:val="28"/>
          <w:szCs w:val="28"/>
        </w:rPr>
      </w:pPr>
      <w:r>
        <w:rPr>
          <w:noProof/>
          <w:sz w:val="28"/>
          <w:szCs w:val="28"/>
        </w:rPr>
        <mc:AlternateContent>
          <mc:Choice Requires="wps">
            <w:drawing>
              <wp:anchor distT="0" distB="0" distL="114300" distR="114300" simplePos="0" relativeHeight="251663360" behindDoc="0" locked="0" layoutInCell="1" allowOverlap="1" wp14:anchorId="39B3DE06" wp14:editId="7D40E588">
                <wp:simplePos x="0" y="0"/>
                <wp:positionH relativeFrom="margin">
                  <wp:align>left</wp:align>
                </wp:positionH>
                <wp:positionV relativeFrom="paragraph">
                  <wp:posOffset>17145</wp:posOffset>
                </wp:positionV>
                <wp:extent cx="6457950" cy="1266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457950" cy="12668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B09467" id="Rectangle 3" o:spid="_x0000_s1026" style="position:absolute;margin-left:0;margin-top:1.35pt;width:508.5pt;height:99.7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" fillcolor="white [3201]" strokecolor="black [3200]" strokeweight="2pt">
                <w10:wrap anchorx="margin"/>
              </v:rect>
            </w:pict>
          </mc:Fallback>
        </mc:AlternateContent>
      </w:r>
    </w:p>
    <w:p w14:paraId="1D9C4657" w14:textId="77777777" w:rsidR="00D707A0" w:rsidRDefault="00D707A0" w:rsidP="00A3228A">
      <w:pPr>
        <w:tabs>
          <w:tab w:val="left" w:pos="3465"/>
        </w:tabs>
        <w:spacing w:after="0" w:line="240" w:lineRule="auto"/>
        <w:rPr>
          <w:sz w:val="28"/>
          <w:szCs w:val="28"/>
        </w:rPr>
      </w:pPr>
    </w:p>
    <w:p w14:paraId="0F43380C" w14:textId="408FB484" w:rsidR="00D707A0" w:rsidRDefault="00D707A0" w:rsidP="00A3228A">
      <w:pPr>
        <w:tabs>
          <w:tab w:val="left" w:pos="3465"/>
        </w:tabs>
        <w:spacing w:after="0" w:line="240" w:lineRule="auto"/>
        <w:rPr>
          <w:sz w:val="28"/>
          <w:szCs w:val="28"/>
        </w:rPr>
      </w:pPr>
    </w:p>
    <w:p w14:paraId="6ACAE9A2" w14:textId="759891E8" w:rsidR="00F6551C" w:rsidRDefault="00F6551C" w:rsidP="00A3228A">
      <w:pPr>
        <w:tabs>
          <w:tab w:val="left" w:pos="3465"/>
        </w:tabs>
        <w:spacing w:after="0" w:line="240" w:lineRule="auto"/>
        <w:rPr>
          <w:sz w:val="28"/>
          <w:szCs w:val="28"/>
        </w:rPr>
      </w:pPr>
    </w:p>
    <w:p w14:paraId="06577762" w14:textId="77777777" w:rsidR="00D41230" w:rsidRDefault="00D41230" w:rsidP="00A3228A">
      <w:pPr>
        <w:tabs>
          <w:tab w:val="left" w:pos="3203"/>
        </w:tabs>
        <w:spacing w:after="0" w:line="240" w:lineRule="auto"/>
        <w:rPr>
          <w:sz w:val="28"/>
          <w:szCs w:val="28"/>
        </w:rPr>
      </w:pPr>
    </w:p>
    <w:p w14:paraId="648B9502" w14:textId="77777777" w:rsidR="00D41230" w:rsidRDefault="00D41230" w:rsidP="00A3228A">
      <w:pPr>
        <w:tabs>
          <w:tab w:val="left" w:pos="3203"/>
        </w:tabs>
        <w:spacing w:after="0" w:line="240" w:lineRule="auto"/>
        <w:rPr>
          <w:sz w:val="28"/>
          <w:szCs w:val="28"/>
        </w:rPr>
      </w:pPr>
    </w:p>
    <w:p w14:paraId="11523A7B" w14:textId="77777777" w:rsidR="00D41230" w:rsidRDefault="00D41230" w:rsidP="00A3228A">
      <w:pPr>
        <w:tabs>
          <w:tab w:val="left" w:pos="3203"/>
        </w:tabs>
        <w:spacing w:after="0" w:line="240" w:lineRule="auto"/>
        <w:rPr>
          <w:sz w:val="28"/>
          <w:szCs w:val="28"/>
        </w:rPr>
      </w:pPr>
    </w:p>
    <w:p w14:paraId="15DC5214" w14:textId="06FE7AB4" w:rsidR="00F6551C" w:rsidRDefault="00D41230" w:rsidP="00A3228A">
      <w:pPr>
        <w:tabs>
          <w:tab w:val="left" w:pos="3203"/>
        </w:tabs>
        <w:spacing w:after="0" w:line="240" w:lineRule="auto"/>
        <w:rPr>
          <w:sz w:val="28"/>
          <w:szCs w:val="28"/>
        </w:rPr>
      </w:pPr>
      <w:r>
        <w:rPr>
          <w:sz w:val="28"/>
          <w:szCs w:val="28"/>
        </w:rPr>
        <w:t xml:space="preserve">(if you </w:t>
      </w:r>
      <w:r w:rsidR="00B84FEA">
        <w:rPr>
          <w:sz w:val="28"/>
          <w:szCs w:val="28"/>
        </w:rPr>
        <w:t>finish early</w:t>
      </w:r>
      <w:r>
        <w:rPr>
          <w:sz w:val="28"/>
          <w:szCs w:val="28"/>
        </w:rPr>
        <w:t xml:space="preserve">) </w:t>
      </w:r>
      <w:r w:rsidR="00F6551C">
        <w:rPr>
          <w:sz w:val="28"/>
          <w:szCs w:val="28"/>
        </w:rPr>
        <w:t>Name 2 specific ways any of the communications could be improved.</w:t>
      </w:r>
    </w:p>
    <w:p w14:paraId="4968363D" w14:textId="0AEF3849" w:rsidR="00DF5748" w:rsidRPr="006A1F95" w:rsidRDefault="00DF5748" w:rsidP="00A3228A">
      <w:pPr>
        <w:spacing w:after="0" w:line="240" w:lineRule="auto"/>
        <w:rPr>
          <w:b/>
          <w:sz w:val="28"/>
          <w:szCs w:val="28"/>
        </w:rPr>
      </w:pPr>
      <w:r>
        <w:rPr>
          <w:b/>
          <w:sz w:val="28"/>
          <w:szCs w:val="28"/>
        </w:rPr>
        <w:lastRenderedPageBreak/>
        <w:t>External</w:t>
      </w:r>
      <w:r w:rsidRPr="006A1F95">
        <w:rPr>
          <w:b/>
          <w:sz w:val="28"/>
          <w:szCs w:val="28"/>
        </w:rPr>
        <w:t xml:space="preserve"> Compliance Communication </w:t>
      </w:r>
    </w:p>
    <w:p w14:paraId="3DF58B37" w14:textId="77777777" w:rsidR="00DF5748" w:rsidRPr="0075087E" w:rsidRDefault="00DF5748" w:rsidP="00A3228A">
      <w:pPr>
        <w:spacing w:after="0" w:line="240" w:lineRule="auto"/>
        <w:rPr>
          <w:sz w:val="24"/>
          <w:szCs w:val="24"/>
        </w:rPr>
      </w:pPr>
      <w:r w:rsidRPr="0075087E">
        <w:rPr>
          <w:sz w:val="24"/>
          <w:szCs w:val="24"/>
          <w:u w:val="single"/>
        </w:rPr>
        <w:t>Directions</w:t>
      </w:r>
      <w:r w:rsidRPr="0075087E">
        <w:rPr>
          <w:sz w:val="24"/>
          <w:szCs w:val="24"/>
        </w:rPr>
        <w:t xml:space="preserve">: </w:t>
      </w:r>
    </w:p>
    <w:p w14:paraId="0FEA9AA5" w14:textId="7114A110" w:rsidR="00DF5748" w:rsidRDefault="00DF5748" w:rsidP="00AD7BBF">
      <w:pPr>
        <w:pStyle w:val="ListParagraph"/>
        <w:numPr>
          <w:ilvl w:val="0"/>
          <w:numId w:val="5"/>
        </w:numPr>
        <w:spacing w:after="0" w:line="240" w:lineRule="auto"/>
        <w:rPr>
          <w:sz w:val="24"/>
          <w:szCs w:val="24"/>
        </w:rPr>
      </w:pPr>
      <w:r>
        <w:rPr>
          <w:sz w:val="24"/>
          <w:szCs w:val="24"/>
        </w:rPr>
        <w:t xml:space="preserve">Examine artifacts #4-5 in the Supplementary Packet.  </w:t>
      </w:r>
    </w:p>
    <w:p w14:paraId="363B615E" w14:textId="04B7C79C" w:rsidR="00DF5748" w:rsidRDefault="00DF5748" w:rsidP="00AD7BBF">
      <w:pPr>
        <w:pStyle w:val="ListParagraph"/>
        <w:numPr>
          <w:ilvl w:val="0"/>
          <w:numId w:val="5"/>
        </w:numPr>
        <w:spacing w:after="0" w:line="240" w:lineRule="auto"/>
        <w:rPr>
          <w:sz w:val="24"/>
          <w:szCs w:val="24"/>
        </w:rPr>
      </w:pPr>
      <w:r>
        <w:rPr>
          <w:sz w:val="24"/>
          <w:szCs w:val="24"/>
        </w:rPr>
        <w:t xml:space="preserve">Answer the </w:t>
      </w:r>
      <w:r w:rsidR="001B1EDA">
        <w:rPr>
          <w:sz w:val="24"/>
          <w:szCs w:val="24"/>
        </w:rPr>
        <w:t>questions below for your district.</w:t>
      </w:r>
    </w:p>
    <w:p w14:paraId="1F131A2F" w14:textId="77777777" w:rsidR="00DF5748" w:rsidRDefault="00DF5748" w:rsidP="00AD7BBF">
      <w:pPr>
        <w:pStyle w:val="ListParagraph"/>
        <w:numPr>
          <w:ilvl w:val="0"/>
          <w:numId w:val="5"/>
        </w:numPr>
        <w:spacing w:after="0" w:line="240" w:lineRule="auto"/>
        <w:rPr>
          <w:sz w:val="24"/>
          <w:szCs w:val="24"/>
        </w:rPr>
      </w:pPr>
      <w:r>
        <w:rPr>
          <w:sz w:val="24"/>
          <w:szCs w:val="24"/>
        </w:rPr>
        <w:t>Compare your answers with a partner.</w:t>
      </w:r>
    </w:p>
    <w:p w14:paraId="3AE0380B" w14:textId="77777777" w:rsidR="00DF5748" w:rsidRDefault="00DF5748" w:rsidP="00A3228A">
      <w:pPr>
        <w:spacing w:after="0" w:line="240" w:lineRule="auto"/>
        <w:rPr>
          <w:sz w:val="24"/>
          <w:szCs w:val="24"/>
        </w:rPr>
      </w:pPr>
    </w:p>
    <w:p w14:paraId="44EE641D" w14:textId="5647A89B" w:rsidR="001B1EDA" w:rsidRPr="00072C88" w:rsidRDefault="001B1EDA" w:rsidP="00A3228A">
      <w:pPr>
        <w:tabs>
          <w:tab w:val="left" w:pos="3465"/>
        </w:tabs>
        <w:spacing w:after="0" w:line="240" w:lineRule="auto"/>
        <w:rPr>
          <w:b/>
          <w:sz w:val="28"/>
          <w:szCs w:val="28"/>
          <w:u w:val="single"/>
        </w:rPr>
      </w:pPr>
      <w:r w:rsidRPr="00072C88">
        <w:rPr>
          <w:b/>
          <w:sz w:val="28"/>
          <w:szCs w:val="28"/>
          <w:u w:val="single"/>
        </w:rPr>
        <w:t xml:space="preserve">NY &amp; CT SSLs: </w:t>
      </w:r>
    </w:p>
    <w:p w14:paraId="34820407" w14:textId="08837FA2" w:rsidR="00F6551C" w:rsidRDefault="00DF5748" w:rsidP="00A3228A">
      <w:pPr>
        <w:tabs>
          <w:tab w:val="left" w:pos="3465"/>
        </w:tabs>
        <w:spacing w:after="0" w:line="240" w:lineRule="auto"/>
        <w:rPr>
          <w:sz w:val="28"/>
          <w:szCs w:val="28"/>
        </w:rPr>
      </w:pPr>
      <w:r>
        <w:rPr>
          <w:sz w:val="28"/>
          <w:szCs w:val="28"/>
        </w:rPr>
        <w:t xml:space="preserve">Both of these examples are weekly summaries sent to the CSE / District </w:t>
      </w:r>
      <w:r w:rsidRPr="00DF5748">
        <w:rPr>
          <w:b/>
          <w:sz w:val="28"/>
          <w:szCs w:val="28"/>
          <w:u w:val="single"/>
        </w:rPr>
        <w:t>in addition to</w:t>
      </w:r>
      <w:r>
        <w:rPr>
          <w:sz w:val="28"/>
          <w:szCs w:val="28"/>
        </w:rPr>
        <w:t xml:space="preserve"> other individual communications.  </w:t>
      </w:r>
      <w:r w:rsidRPr="00183548">
        <w:rPr>
          <w:b/>
          <w:sz w:val="28"/>
          <w:szCs w:val="28"/>
        </w:rPr>
        <w:t>What is the impact of batching all open loops and action steps into a single</w:t>
      </w:r>
      <w:r w:rsidR="00183548" w:rsidRPr="00183548">
        <w:rPr>
          <w:b/>
          <w:sz w:val="28"/>
          <w:szCs w:val="28"/>
        </w:rPr>
        <w:t>, clear</w:t>
      </w:r>
      <w:r w:rsidRPr="00183548">
        <w:rPr>
          <w:b/>
          <w:sz w:val="28"/>
          <w:szCs w:val="28"/>
        </w:rPr>
        <w:t xml:space="preserve"> weekly </w:t>
      </w:r>
      <w:r w:rsidR="00265B59">
        <w:rPr>
          <w:b/>
          <w:sz w:val="28"/>
          <w:szCs w:val="28"/>
        </w:rPr>
        <w:t>followup summary</w:t>
      </w:r>
      <w:r w:rsidRPr="00183548">
        <w:rPr>
          <w:b/>
          <w:sz w:val="28"/>
          <w:szCs w:val="28"/>
        </w:rPr>
        <w:t>?</w:t>
      </w:r>
      <w:r>
        <w:rPr>
          <w:sz w:val="28"/>
          <w:szCs w:val="28"/>
        </w:rPr>
        <w:t xml:space="preserve"> </w:t>
      </w:r>
    </w:p>
    <w:p w14:paraId="0B4D0794" w14:textId="2E4D8026" w:rsidR="00B84FEA" w:rsidRDefault="00B84FEA" w:rsidP="00A3228A">
      <w:pPr>
        <w:tabs>
          <w:tab w:val="left" w:pos="3465"/>
        </w:tabs>
        <w:spacing w:after="0" w:line="240" w:lineRule="auto"/>
        <w:rPr>
          <w:sz w:val="28"/>
          <w:szCs w:val="28"/>
        </w:rPr>
      </w:pPr>
      <w:r>
        <w:rPr>
          <w:noProof/>
          <w:sz w:val="28"/>
          <w:szCs w:val="28"/>
        </w:rPr>
        <mc:AlternateContent>
          <mc:Choice Requires="wps">
            <w:drawing>
              <wp:anchor distT="0" distB="0" distL="114300" distR="114300" simplePos="0" relativeHeight="251665408" behindDoc="0" locked="0" layoutInCell="1" allowOverlap="1" wp14:anchorId="57E4448F" wp14:editId="6EF003B4">
                <wp:simplePos x="0" y="0"/>
                <wp:positionH relativeFrom="margin">
                  <wp:posOffset>34290</wp:posOffset>
                </wp:positionH>
                <wp:positionV relativeFrom="paragraph">
                  <wp:posOffset>8891</wp:posOffset>
                </wp:positionV>
                <wp:extent cx="6457950" cy="14478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457950" cy="14478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E66D0B" id="Rectangle 4" o:spid="_x0000_s1026" style="position:absolute;margin-left:2.7pt;margin-top:.7pt;width:508.5pt;height:114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" fillcolor="white [3201]" strokecolor="black [3200]" strokeweight="2pt">
                <w10:wrap anchorx="margin"/>
              </v:rect>
            </w:pict>
          </mc:Fallback>
        </mc:AlternateContent>
      </w:r>
    </w:p>
    <w:p w14:paraId="25287CCD" w14:textId="38F1C634" w:rsidR="00B84FEA" w:rsidRDefault="00B84FEA" w:rsidP="00A3228A">
      <w:pPr>
        <w:tabs>
          <w:tab w:val="left" w:pos="3465"/>
        </w:tabs>
        <w:spacing w:after="0" w:line="240" w:lineRule="auto"/>
        <w:rPr>
          <w:sz w:val="28"/>
          <w:szCs w:val="28"/>
        </w:rPr>
      </w:pPr>
    </w:p>
    <w:p w14:paraId="1D489B9E" w14:textId="77777777" w:rsidR="00B84FEA" w:rsidRDefault="00B84FEA" w:rsidP="00A3228A">
      <w:pPr>
        <w:tabs>
          <w:tab w:val="left" w:pos="3465"/>
        </w:tabs>
        <w:spacing w:after="0" w:line="240" w:lineRule="auto"/>
        <w:rPr>
          <w:sz w:val="28"/>
          <w:szCs w:val="28"/>
        </w:rPr>
      </w:pPr>
    </w:p>
    <w:p w14:paraId="26666CDF" w14:textId="7951F53B" w:rsidR="00DF5748" w:rsidRDefault="00DF5748" w:rsidP="00A3228A">
      <w:pPr>
        <w:tabs>
          <w:tab w:val="left" w:pos="3465"/>
        </w:tabs>
        <w:spacing w:after="0" w:line="240" w:lineRule="auto"/>
        <w:rPr>
          <w:sz w:val="28"/>
          <w:szCs w:val="28"/>
        </w:rPr>
      </w:pPr>
    </w:p>
    <w:p w14:paraId="426B5BD6" w14:textId="20902E9A" w:rsidR="00DF5748" w:rsidRDefault="00DF5748" w:rsidP="00A3228A">
      <w:pPr>
        <w:tabs>
          <w:tab w:val="left" w:pos="3465"/>
        </w:tabs>
        <w:spacing w:after="0" w:line="240" w:lineRule="auto"/>
        <w:rPr>
          <w:sz w:val="28"/>
          <w:szCs w:val="28"/>
        </w:rPr>
      </w:pPr>
    </w:p>
    <w:p w14:paraId="2BAEFCC1" w14:textId="77777777" w:rsidR="00DF5748" w:rsidRDefault="00DF5748" w:rsidP="00A3228A">
      <w:pPr>
        <w:tabs>
          <w:tab w:val="left" w:pos="3465"/>
        </w:tabs>
        <w:spacing w:after="0" w:line="240" w:lineRule="auto"/>
        <w:rPr>
          <w:sz w:val="28"/>
          <w:szCs w:val="28"/>
        </w:rPr>
      </w:pPr>
    </w:p>
    <w:p w14:paraId="7323540C" w14:textId="77777777" w:rsidR="00DF5748" w:rsidRDefault="00DF5748" w:rsidP="00A3228A">
      <w:pPr>
        <w:tabs>
          <w:tab w:val="left" w:pos="3465"/>
        </w:tabs>
        <w:spacing w:after="0" w:line="240" w:lineRule="auto"/>
        <w:rPr>
          <w:sz w:val="28"/>
          <w:szCs w:val="28"/>
        </w:rPr>
      </w:pPr>
    </w:p>
    <w:p w14:paraId="62A31FFC" w14:textId="0C3FA9B7" w:rsidR="00265B59" w:rsidRDefault="00265B59" w:rsidP="00A3228A">
      <w:pPr>
        <w:tabs>
          <w:tab w:val="left" w:pos="3465"/>
        </w:tabs>
        <w:spacing w:after="0" w:line="240" w:lineRule="auto"/>
        <w:rPr>
          <w:sz w:val="28"/>
          <w:szCs w:val="28"/>
        </w:rPr>
      </w:pPr>
      <w:r>
        <w:rPr>
          <w:sz w:val="28"/>
          <w:szCs w:val="28"/>
        </w:rPr>
        <w:t>How is this different or similar to your current communication?</w:t>
      </w:r>
      <w:r>
        <w:rPr>
          <w:sz w:val="28"/>
          <w:szCs w:val="28"/>
        </w:rPr>
        <w:tab/>
      </w:r>
    </w:p>
    <w:p w14:paraId="270EF5F8" w14:textId="6E132FDE" w:rsidR="00265B59" w:rsidRDefault="00B84FEA" w:rsidP="00A3228A">
      <w:pPr>
        <w:tabs>
          <w:tab w:val="left" w:pos="3465"/>
        </w:tabs>
        <w:spacing w:after="0" w:line="240" w:lineRule="auto"/>
        <w:rPr>
          <w:sz w:val="28"/>
          <w:szCs w:val="28"/>
        </w:rPr>
      </w:pPr>
      <w:r>
        <w:rPr>
          <w:noProof/>
          <w:sz w:val="28"/>
          <w:szCs w:val="28"/>
        </w:rPr>
        <mc:AlternateContent>
          <mc:Choice Requires="wps">
            <w:drawing>
              <wp:anchor distT="0" distB="0" distL="114300" distR="114300" simplePos="0" relativeHeight="251679744" behindDoc="0" locked="0" layoutInCell="1" allowOverlap="1" wp14:anchorId="3BD2EB59" wp14:editId="7820AC25">
                <wp:simplePos x="0" y="0"/>
                <wp:positionH relativeFrom="margin">
                  <wp:align>left</wp:align>
                </wp:positionH>
                <wp:positionV relativeFrom="paragraph">
                  <wp:posOffset>16510</wp:posOffset>
                </wp:positionV>
                <wp:extent cx="6457950" cy="14478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6457950" cy="14478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505714" id="Rectangle 8" o:spid="_x0000_s1026" style="position:absolute;margin-left:0;margin-top:1.3pt;width:508.5pt;height:114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" fillcolor="white [3201]" strokecolor="black [3200]" strokeweight="2pt">
                <w10:wrap anchorx="margin"/>
              </v:rect>
            </w:pict>
          </mc:Fallback>
        </mc:AlternateContent>
      </w:r>
    </w:p>
    <w:p w14:paraId="03FEE265" w14:textId="5C4F6CF1" w:rsidR="00265B59" w:rsidRDefault="00265B59" w:rsidP="00A3228A">
      <w:pPr>
        <w:tabs>
          <w:tab w:val="left" w:pos="3203"/>
        </w:tabs>
        <w:spacing w:after="0" w:line="240" w:lineRule="auto"/>
        <w:rPr>
          <w:sz w:val="28"/>
          <w:szCs w:val="28"/>
        </w:rPr>
      </w:pPr>
    </w:p>
    <w:p w14:paraId="643FF21D" w14:textId="77777777" w:rsidR="00265B59" w:rsidRDefault="00265B59" w:rsidP="00A3228A">
      <w:pPr>
        <w:tabs>
          <w:tab w:val="left" w:pos="3203"/>
        </w:tabs>
        <w:spacing w:after="0" w:line="240" w:lineRule="auto"/>
        <w:rPr>
          <w:sz w:val="28"/>
          <w:szCs w:val="28"/>
        </w:rPr>
      </w:pPr>
    </w:p>
    <w:p w14:paraId="7B84977B" w14:textId="77777777" w:rsidR="00B84FEA" w:rsidRDefault="00B84FEA" w:rsidP="00A3228A">
      <w:pPr>
        <w:tabs>
          <w:tab w:val="left" w:pos="3203"/>
        </w:tabs>
        <w:spacing w:after="0" w:line="240" w:lineRule="auto"/>
        <w:rPr>
          <w:sz w:val="28"/>
          <w:szCs w:val="28"/>
        </w:rPr>
      </w:pPr>
    </w:p>
    <w:p w14:paraId="28B4507B" w14:textId="77777777" w:rsidR="00B84FEA" w:rsidRDefault="00B84FEA" w:rsidP="00A3228A">
      <w:pPr>
        <w:tabs>
          <w:tab w:val="left" w:pos="3203"/>
        </w:tabs>
        <w:spacing w:after="0" w:line="240" w:lineRule="auto"/>
        <w:rPr>
          <w:sz w:val="28"/>
          <w:szCs w:val="28"/>
        </w:rPr>
      </w:pPr>
    </w:p>
    <w:p w14:paraId="32B4A7DE" w14:textId="77777777" w:rsidR="00265B59" w:rsidRDefault="00265B59" w:rsidP="00A3228A">
      <w:pPr>
        <w:tabs>
          <w:tab w:val="left" w:pos="4305"/>
        </w:tabs>
        <w:spacing w:after="0" w:line="240" w:lineRule="auto"/>
        <w:rPr>
          <w:sz w:val="28"/>
          <w:szCs w:val="28"/>
        </w:rPr>
      </w:pPr>
    </w:p>
    <w:p w14:paraId="76DEFC1F" w14:textId="77777777" w:rsidR="00265B59" w:rsidRDefault="00265B59" w:rsidP="00A3228A">
      <w:pPr>
        <w:tabs>
          <w:tab w:val="left" w:pos="3465"/>
        </w:tabs>
        <w:spacing w:after="0" w:line="240" w:lineRule="auto"/>
        <w:rPr>
          <w:sz w:val="28"/>
          <w:szCs w:val="28"/>
        </w:rPr>
      </w:pPr>
    </w:p>
    <w:p w14:paraId="28804FD5" w14:textId="77777777" w:rsidR="00B84FEA" w:rsidRDefault="00B84FEA" w:rsidP="00A3228A">
      <w:pPr>
        <w:tabs>
          <w:tab w:val="left" w:pos="3465"/>
        </w:tabs>
        <w:spacing w:after="0" w:line="240" w:lineRule="auto"/>
        <w:rPr>
          <w:b/>
          <w:sz w:val="28"/>
          <w:szCs w:val="28"/>
          <w:u w:val="single"/>
        </w:rPr>
      </w:pPr>
    </w:p>
    <w:p w14:paraId="18541AF8" w14:textId="6D9B57CF" w:rsidR="00B84FEA" w:rsidRPr="00072C88" w:rsidRDefault="001B1EDA" w:rsidP="00A3228A">
      <w:pPr>
        <w:tabs>
          <w:tab w:val="left" w:pos="3465"/>
        </w:tabs>
        <w:spacing w:after="0" w:line="240" w:lineRule="auto"/>
        <w:rPr>
          <w:b/>
          <w:sz w:val="28"/>
          <w:szCs w:val="28"/>
          <w:u w:val="single"/>
        </w:rPr>
      </w:pPr>
      <w:r w:rsidRPr="00072C88">
        <w:rPr>
          <w:b/>
          <w:sz w:val="28"/>
          <w:szCs w:val="28"/>
          <w:u w:val="single"/>
        </w:rPr>
        <w:t xml:space="preserve">Rhode Island SSLs: </w:t>
      </w:r>
    </w:p>
    <w:p w14:paraId="76494961" w14:textId="4F33A4FB" w:rsidR="00265B59" w:rsidRDefault="00B84FEA" w:rsidP="00A3228A">
      <w:pPr>
        <w:tabs>
          <w:tab w:val="left" w:pos="3465"/>
        </w:tabs>
        <w:spacing w:after="0" w:line="240" w:lineRule="auto"/>
        <w:rPr>
          <w:sz w:val="28"/>
          <w:szCs w:val="28"/>
        </w:rPr>
      </w:pPr>
      <w:r>
        <w:rPr>
          <w:sz w:val="28"/>
          <w:szCs w:val="28"/>
        </w:rPr>
        <w:t xml:space="preserve">You are your own district and you </w:t>
      </w:r>
      <w:r w:rsidR="001B1EDA">
        <w:rPr>
          <w:sz w:val="28"/>
          <w:szCs w:val="28"/>
        </w:rPr>
        <w:t>coordinate work across many non-AF stakeholders (e.g. psychologists, related service providers, etc.).  Think about those stakeholders.  What information do they need and how could you batch communication to them to increase your own efficiency?</w:t>
      </w:r>
    </w:p>
    <w:p w14:paraId="7490FACE" w14:textId="77777777" w:rsidR="00265B59" w:rsidRDefault="00265B59" w:rsidP="00A3228A">
      <w:pPr>
        <w:tabs>
          <w:tab w:val="left" w:pos="3465"/>
        </w:tabs>
        <w:spacing w:after="0" w:line="240" w:lineRule="auto"/>
        <w:rPr>
          <w:sz w:val="28"/>
          <w:szCs w:val="28"/>
        </w:rPr>
      </w:pPr>
      <w:r>
        <w:rPr>
          <w:noProof/>
          <w:sz w:val="28"/>
          <w:szCs w:val="28"/>
        </w:rPr>
        <mc:AlternateContent>
          <mc:Choice Requires="wps">
            <w:drawing>
              <wp:anchor distT="0" distB="0" distL="114300" distR="114300" simplePos="0" relativeHeight="251669504" behindDoc="0" locked="0" layoutInCell="1" allowOverlap="1" wp14:anchorId="12A3D131" wp14:editId="5292D4BA">
                <wp:simplePos x="0" y="0"/>
                <wp:positionH relativeFrom="margin">
                  <wp:align>left</wp:align>
                </wp:positionH>
                <wp:positionV relativeFrom="paragraph">
                  <wp:posOffset>13335</wp:posOffset>
                </wp:positionV>
                <wp:extent cx="6457950" cy="1657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457950" cy="16573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A41241" id="Rectangle 6" o:spid="_x0000_s1026" style="position:absolute;margin-left:0;margin-top:1.05pt;width:508.5pt;height:130.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" fillcolor="white [3201]" strokecolor="black [3200]" strokeweight="2pt">
                <w10:wrap anchorx="margin"/>
              </v:rect>
            </w:pict>
          </mc:Fallback>
        </mc:AlternateContent>
      </w:r>
    </w:p>
    <w:p w14:paraId="78F2B8AE" w14:textId="77777777" w:rsidR="00265B59" w:rsidRDefault="00265B59" w:rsidP="00A3228A">
      <w:pPr>
        <w:tabs>
          <w:tab w:val="left" w:pos="3203"/>
        </w:tabs>
        <w:spacing w:after="0" w:line="240" w:lineRule="auto"/>
        <w:rPr>
          <w:sz w:val="28"/>
          <w:szCs w:val="28"/>
        </w:rPr>
      </w:pPr>
    </w:p>
    <w:p w14:paraId="5798B87A" w14:textId="77777777" w:rsidR="00265B59" w:rsidRDefault="00265B59" w:rsidP="00A3228A">
      <w:pPr>
        <w:tabs>
          <w:tab w:val="left" w:pos="4305"/>
        </w:tabs>
        <w:spacing w:after="0" w:line="240" w:lineRule="auto"/>
        <w:rPr>
          <w:sz w:val="28"/>
          <w:szCs w:val="28"/>
        </w:rPr>
      </w:pPr>
    </w:p>
    <w:p w14:paraId="18EA0F71" w14:textId="77777777" w:rsidR="00265B59" w:rsidRDefault="00265B59" w:rsidP="00A3228A">
      <w:pPr>
        <w:tabs>
          <w:tab w:val="left" w:pos="4305"/>
        </w:tabs>
        <w:spacing w:after="0" w:line="240" w:lineRule="auto"/>
        <w:rPr>
          <w:sz w:val="28"/>
          <w:szCs w:val="28"/>
        </w:rPr>
      </w:pPr>
    </w:p>
    <w:p w14:paraId="665F23D6" w14:textId="77777777" w:rsidR="00265B59" w:rsidRDefault="00265B59" w:rsidP="00A3228A">
      <w:pPr>
        <w:tabs>
          <w:tab w:val="left" w:pos="4305"/>
        </w:tabs>
        <w:spacing w:after="0" w:line="240" w:lineRule="auto"/>
        <w:rPr>
          <w:sz w:val="28"/>
          <w:szCs w:val="28"/>
        </w:rPr>
      </w:pPr>
    </w:p>
    <w:p w14:paraId="6A4A26E4" w14:textId="77777777" w:rsidR="00027320" w:rsidRDefault="00027320" w:rsidP="00A3228A">
      <w:pPr>
        <w:tabs>
          <w:tab w:val="left" w:pos="4305"/>
        </w:tabs>
        <w:spacing w:after="0" w:line="240" w:lineRule="auto"/>
        <w:rPr>
          <w:sz w:val="28"/>
          <w:szCs w:val="28"/>
        </w:rPr>
        <w:sectPr w:rsidR="00027320" w:rsidSect="005E6035">
          <w:headerReference w:type="default" r:id="rId11"/>
          <w:footerReference w:type="even" r:id="rId12"/>
          <w:footerReference w:type="first" r:id="rId13"/>
          <w:pgSz w:w="12240" w:h="15840"/>
          <w:pgMar w:top="720" w:right="936" w:bottom="1008" w:left="936" w:header="720" w:footer="720" w:gutter="0"/>
          <w:cols w:space="720"/>
          <w:titlePg/>
          <w:docGrid w:linePitch="360"/>
        </w:sectPr>
      </w:pPr>
    </w:p>
    <w:p w14:paraId="1692A511" w14:textId="77777777" w:rsidR="00A3228A" w:rsidRDefault="00027320" w:rsidP="00A3228A">
      <w:pPr>
        <w:tabs>
          <w:tab w:val="center" w:pos="720"/>
        </w:tabs>
        <w:spacing w:after="0" w:line="240" w:lineRule="auto"/>
        <w:jc w:val="center"/>
        <w:rPr>
          <w:rFonts w:ascii="Franklin Gothic Book" w:hAnsi="Franklin Gothic Book"/>
          <w:b/>
          <w:sz w:val="32"/>
          <w:szCs w:val="32"/>
        </w:rPr>
      </w:pPr>
      <w:r>
        <w:rPr>
          <w:rFonts w:ascii="Franklin Gothic Book" w:hAnsi="Franklin Gothic Book"/>
          <w:b/>
          <w:i/>
          <w:sz w:val="32"/>
          <w:szCs w:val="32"/>
          <w:u w:val="single"/>
        </w:rPr>
        <w:lastRenderedPageBreak/>
        <w:t>Authentic Compliance Communication Structures</w:t>
      </w:r>
      <w:r>
        <w:rPr>
          <w:rFonts w:ascii="Franklin Gothic Book" w:hAnsi="Franklin Gothic Book"/>
          <w:b/>
          <w:i/>
          <w:sz w:val="32"/>
          <w:szCs w:val="32"/>
        </w:rPr>
        <w:t xml:space="preserve">: </w:t>
      </w:r>
      <w:r w:rsidRPr="009C5FD3">
        <w:rPr>
          <w:rFonts w:ascii="Franklin Gothic Book" w:hAnsi="Franklin Gothic Book"/>
          <w:b/>
          <w:sz w:val="32"/>
          <w:szCs w:val="32"/>
        </w:rPr>
        <w:t>Feedback Cheat Sheet</w:t>
      </w:r>
    </w:p>
    <w:p w14:paraId="566015A3" w14:textId="12D333A7" w:rsidR="00A3228A" w:rsidRDefault="00A3228A" w:rsidP="00A3228A">
      <w:pPr>
        <w:tabs>
          <w:tab w:val="center" w:pos="720"/>
        </w:tabs>
        <w:spacing w:after="0" w:line="240" w:lineRule="auto"/>
        <w:jc w:val="center"/>
        <w:rPr>
          <w:i/>
          <w:sz w:val="28"/>
          <w:szCs w:val="28"/>
        </w:rPr>
      </w:pPr>
      <w:r w:rsidRPr="00A3228A">
        <w:rPr>
          <w:i/>
          <w:sz w:val="28"/>
          <w:szCs w:val="28"/>
        </w:rPr>
        <w:t>Strong communication structures clarify the work and provide a mechanism for accountability.</w:t>
      </w:r>
    </w:p>
    <w:p w14:paraId="745C1C88" w14:textId="77777777" w:rsidR="00A3228A" w:rsidRPr="00A3228A" w:rsidRDefault="00A3228A" w:rsidP="00A3228A">
      <w:pPr>
        <w:tabs>
          <w:tab w:val="center" w:pos="720"/>
        </w:tabs>
        <w:spacing w:after="0" w:line="240" w:lineRule="auto"/>
        <w:jc w:val="center"/>
        <w:rPr>
          <w:i/>
          <w:sz w:val="28"/>
          <w:szCs w:val="28"/>
        </w:rPr>
      </w:pPr>
    </w:p>
    <w:tbl>
      <w:tblPr>
        <w:tblW w:w="1038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2" w:color="auto" w:fill="auto"/>
        <w:tblLook w:val="04A0" w:firstRow="1" w:lastRow="0" w:firstColumn="1" w:lastColumn="0" w:noHBand="0" w:noVBand="1"/>
      </w:tblPr>
      <w:tblGrid>
        <w:gridCol w:w="10380"/>
      </w:tblGrid>
      <w:tr w:rsidR="00027320" w:rsidRPr="00527671" w14:paraId="5512D84E" w14:textId="77777777" w:rsidTr="00A3228A">
        <w:trPr>
          <w:trHeight w:val="1034"/>
          <w:jc w:val="center"/>
        </w:trPr>
        <w:tc>
          <w:tcPr>
            <w:tcW w:w="10380" w:type="dxa"/>
            <w:shd w:val="clear" w:color="auto" w:fill="D9D9D9"/>
          </w:tcPr>
          <w:p w14:paraId="2E563134" w14:textId="51CB6298" w:rsidR="00027320" w:rsidRPr="00F65E17" w:rsidRDefault="00027320" w:rsidP="00A3228A">
            <w:pPr>
              <w:pStyle w:val="MediumGrid21"/>
              <w:rPr>
                <w:rFonts w:ascii="Franklin Gothic Book" w:hAnsi="Franklin Gothic Book"/>
                <w:b/>
                <w:sz w:val="24"/>
                <w:szCs w:val="24"/>
                <w:lang w:bidi="en-US"/>
              </w:rPr>
            </w:pPr>
            <w:r>
              <w:rPr>
                <w:rFonts w:ascii="Franklin Gothic Book" w:hAnsi="Franklin Gothic Book"/>
                <w:b/>
                <w:sz w:val="24"/>
                <w:szCs w:val="24"/>
                <w:lang w:bidi="en-US"/>
              </w:rPr>
              <w:t>P</w:t>
            </w:r>
            <w:r w:rsidR="00A15399">
              <w:rPr>
                <w:rFonts w:ascii="Franklin Gothic Book" w:hAnsi="Franklin Gothic Book"/>
                <w:b/>
                <w:sz w:val="24"/>
                <w:szCs w:val="24"/>
                <w:lang w:bidi="en-US"/>
              </w:rPr>
              <w:t>riority Point</w:t>
            </w:r>
            <w:r w:rsidRPr="00480A09">
              <w:rPr>
                <w:rFonts w:ascii="Franklin Gothic Book" w:hAnsi="Franklin Gothic Book"/>
                <w:b/>
                <w:sz w:val="24"/>
                <w:szCs w:val="24"/>
                <w:lang w:bidi="en-US"/>
              </w:rPr>
              <w:t xml:space="preserve"> (focus on the mastery of </w:t>
            </w:r>
            <w:r w:rsidR="00A15399">
              <w:rPr>
                <w:rFonts w:ascii="Franklin Gothic Book" w:hAnsi="Franklin Gothic Book"/>
                <w:b/>
                <w:sz w:val="24"/>
                <w:szCs w:val="24"/>
                <w:lang w:bidi="en-US"/>
              </w:rPr>
              <w:t>this point</w:t>
            </w:r>
            <w:r w:rsidRPr="00480A09">
              <w:rPr>
                <w:rFonts w:ascii="Franklin Gothic Book" w:hAnsi="Franklin Gothic Book"/>
                <w:b/>
                <w:sz w:val="24"/>
                <w:szCs w:val="24"/>
                <w:lang w:bidi="en-US"/>
              </w:rPr>
              <w:t xml:space="preserve"> first):</w:t>
            </w:r>
          </w:p>
          <w:p w14:paraId="3044A8F7" w14:textId="4279F762" w:rsidR="00027320" w:rsidRPr="00F65E17" w:rsidRDefault="00027320" w:rsidP="00A3228A">
            <w:pPr>
              <w:pStyle w:val="MediumGrid21"/>
              <w:rPr>
                <w:rFonts w:ascii="Franklin Gothic Book" w:hAnsi="Franklin Gothic Book"/>
                <w:sz w:val="24"/>
                <w:szCs w:val="24"/>
                <w:lang w:bidi="en-US"/>
              </w:rPr>
            </w:pPr>
            <w:r>
              <w:rPr>
                <w:rFonts w:ascii="Franklin Gothic Book" w:hAnsi="Franklin Gothic Book"/>
                <w:sz w:val="24"/>
                <w:szCs w:val="24"/>
                <w:lang w:bidi="en-US"/>
              </w:rPr>
              <w:t xml:space="preserve">Every part of the </w:t>
            </w:r>
            <w:r w:rsidR="00A15399">
              <w:rPr>
                <w:rFonts w:ascii="Franklin Gothic Book" w:hAnsi="Franklin Gothic Book"/>
                <w:sz w:val="24"/>
                <w:szCs w:val="24"/>
                <w:lang w:bidi="en-US"/>
              </w:rPr>
              <w:t>communication has to be comprehensive and correct (e.g. annual review dates are accurately listed).</w:t>
            </w:r>
          </w:p>
        </w:tc>
      </w:tr>
    </w:tbl>
    <w:p w14:paraId="1C59DE29" w14:textId="77777777" w:rsidR="00027320" w:rsidRDefault="00027320" w:rsidP="00A3228A">
      <w:pPr>
        <w:spacing w:after="0" w:line="240" w:lineRule="auto"/>
      </w:pPr>
    </w:p>
    <w:p w14:paraId="284E75BC" w14:textId="77777777" w:rsidR="00A3228A" w:rsidRDefault="00A3228A" w:rsidP="00A3228A">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gridCol w:w="5040"/>
        <w:gridCol w:w="5720"/>
      </w:tblGrid>
      <w:tr w:rsidR="00027320" w:rsidRPr="00A15399" w14:paraId="452A90A8" w14:textId="77777777" w:rsidTr="00A15399">
        <w:trPr>
          <w:cantSplit/>
          <w:trHeight w:val="372"/>
        </w:trPr>
        <w:tc>
          <w:tcPr>
            <w:tcW w:w="1185" w:type="pct"/>
            <w:shd w:val="clear" w:color="auto" w:fill="FFFFFF"/>
          </w:tcPr>
          <w:p w14:paraId="78665FDB" w14:textId="5F713B86" w:rsidR="00027320" w:rsidRPr="00A15399" w:rsidRDefault="00027320" w:rsidP="00A3228A">
            <w:pPr>
              <w:spacing w:after="0" w:line="240" w:lineRule="auto"/>
              <w:jc w:val="center"/>
              <w:rPr>
                <w:rFonts w:ascii="Franklin Gothic Book" w:hAnsi="Franklin Gothic Book"/>
                <w:b/>
                <w:sz w:val="28"/>
                <w:szCs w:val="28"/>
              </w:rPr>
            </w:pPr>
            <w:r w:rsidRPr="00A15399">
              <w:rPr>
                <w:rFonts w:ascii="Franklin Gothic Book" w:hAnsi="Franklin Gothic Book"/>
                <w:b/>
                <w:sz w:val="28"/>
                <w:szCs w:val="28"/>
              </w:rPr>
              <w:t xml:space="preserve">Criteria for Strong Compliance Communication </w:t>
            </w:r>
          </w:p>
        </w:tc>
        <w:tc>
          <w:tcPr>
            <w:tcW w:w="1787" w:type="pct"/>
            <w:shd w:val="clear" w:color="auto" w:fill="FFFFFF"/>
          </w:tcPr>
          <w:p w14:paraId="7B0732DD" w14:textId="3D811C0C" w:rsidR="00027320" w:rsidRPr="00A15399" w:rsidRDefault="00027320" w:rsidP="00A3228A">
            <w:pPr>
              <w:spacing w:after="0" w:line="240" w:lineRule="auto"/>
              <w:jc w:val="center"/>
              <w:rPr>
                <w:rFonts w:ascii="Franklin Gothic Book" w:hAnsi="Franklin Gothic Book"/>
                <w:b/>
                <w:sz w:val="28"/>
                <w:szCs w:val="28"/>
              </w:rPr>
            </w:pPr>
            <w:r w:rsidRPr="00A15399">
              <w:rPr>
                <w:rFonts w:ascii="Franklin Gothic Book" w:hAnsi="Franklin Gothic Book"/>
                <w:b/>
                <w:sz w:val="28"/>
                <w:szCs w:val="28"/>
              </w:rPr>
              <w:t>Ask yourself …</w:t>
            </w:r>
          </w:p>
        </w:tc>
        <w:tc>
          <w:tcPr>
            <w:tcW w:w="2028" w:type="pct"/>
            <w:shd w:val="clear" w:color="auto" w:fill="FFFFFF"/>
          </w:tcPr>
          <w:p w14:paraId="0A785391" w14:textId="38A05C71" w:rsidR="00027320" w:rsidRPr="00A15399" w:rsidRDefault="00027320" w:rsidP="00A3228A">
            <w:pPr>
              <w:spacing w:after="0" w:line="240" w:lineRule="auto"/>
              <w:jc w:val="center"/>
              <w:rPr>
                <w:rFonts w:ascii="Franklin Gothic Book" w:hAnsi="Franklin Gothic Book"/>
                <w:b/>
                <w:sz w:val="28"/>
                <w:szCs w:val="28"/>
              </w:rPr>
            </w:pPr>
            <w:r w:rsidRPr="00A15399">
              <w:rPr>
                <w:rFonts w:ascii="Franklin Gothic Book" w:hAnsi="Franklin Gothic Book"/>
                <w:b/>
                <w:sz w:val="28"/>
                <w:szCs w:val="28"/>
              </w:rPr>
              <w:t>Constructive Feedback (“Next time try…”)</w:t>
            </w:r>
          </w:p>
        </w:tc>
      </w:tr>
      <w:tr w:rsidR="00027320" w:rsidRPr="007A2801" w14:paraId="1E503C66" w14:textId="77777777" w:rsidTr="00A15399">
        <w:trPr>
          <w:cantSplit/>
          <w:trHeight w:val="372"/>
        </w:trPr>
        <w:tc>
          <w:tcPr>
            <w:tcW w:w="1185" w:type="pct"/>
            <w:shd w:val="clear" w:color="auto" w:fill="FFFFFF"/>
          </w:tcPr>
          <w:p w14:paraId="00093A6A" w14:textId="0C02FA85" w:rsidR="00027320" w:rsidRPr="007A2801" w:rsidRDefault="00027320" w:rsidP="00A3228A">
            <w:pPr>
              <w:tabs>
                <w:tab w:val="left" w:pos="2370"/>
              </w:tabs>
              <w:spacing w:after="0" w:line="240" w:lineRule="auto"/>
              <w:rPr>
                <w:rFonts w:ascii="Franklin Gothic Book" w:hAnsi="Franklin Gothic Book"/>
                <w:b/>
                <w:sz w:val="24"/>
                <w:szCs w:val="24"/>
              </w:rPr>
            </w:pPr>
            <w:r w:rsidRPr="007A2801">
              <w:rPr>
                <w:rFonts w:ascii="Franklin Gothic Book" w:hAnsi="Franklin Gothic Book"/>
                <w:b/>
                <w:sz w:val="24"/>
                <w:szCs w:val="24"/>
              </w:rPr>
              <w:t>Name Specific Action Steps</w:t>
            </w:r>
          </w:p>
        </w:tc>
        <w:tc>
          <w:tcPr>
            <w:tcW w:w="1787" w:type="pct"/>
            <w:shd w:val="clear" w:color="auto" w:fill="FFFFFF"/>
          </w:tcPr>
          <w:p w14:paraId="7D12A761" w14:textId="12F7EE07" w:rsidR="00027320" w:rsidRPr="007A2801" w:rsidRDefault="00A15399" w:rsidP="00A3228A">
            <w:pPr>
              <w:spacing w:after="0" w:line="240" w:lineRule="auto"/>
              <w:rPr>
                <w:rFonts w:ascii="Comic Sans MS" w:hAnsi="Comic Sans MS"/>
                <w:sz w:val="24"/>
                <w:szCs w:val="24"/>
              </w:rPr>
            </w:pPr>
            <w:r w:rsidRPr="007A2801">
              <w:rPr>
                <w:rFonts w:ascii="Comic Sans MS" w:hAnsi="Comic Sans MS"/>
                <w:sz w:val="24"/>
                <w:szCs w:val="24"/>
              </w:rPr>
              <w:t>Did you specifically name who has to do what and by when?</w:t>
            </w:r>
          </w:p>
        </w:tc>
        <w:tc>
          <w:tcPr>
            <w:tcW w:w="2028" w:type="pct"/>
            <w:shd w:val="clear" w:color="auto" w:fill="FFFFFF"/>
          </w:tcPr>
          <w:p w14:paraId="174779C9" w14:textId="26F6E8B1" w:rsidR="00A15399" w:rsidRPr="007A2801" w:rsidRDefault="00A15399" w:rsidP="00AD7BBF">
            <w:pPr>
              <w:pStyle w:val="ListParagraph"/>
              <w:numPr>
                <w:ilvl w:val="0"/>
                <w:numId w:val="7"/>
              </w:numPr>
              <w:spacing w:after="0" w:line="240" w:lineRule="auto"/>
              <w:contextualSpacing w:val="0"/>
              <w:rPr>
                <w:rFonts w:ascii="Arial" w:hAnsi="Arial" w:cs="Arial"/>
                <w:sz w:val="24"/>
                <w:szCs w:val="24"/>
              </w:rPr>
            </w:pPr>
            <w:r w:rsidRPr="007A2801">
              <w:rPr>
                <w:rFonts w:ascii="Arial" w:hAnsi="Arial" w:cs="Arial"/>
                <w:sz w:val="24"/>
                <w:szCs w:val="24"/>
              </w:rPr>
              <w:t>Be specific about WHAT each person needs to do</w:t>
            </w:r>
          </w:p>
          <w:p w14:paraId="4C734A2D" w14:textId="77777777" w:rsidR="00027320" w:rsidRPr="007A2801" w:rsidRDefault="00A15399" w:rsidP="00AD7BBF">
            <w:pPr>
              <w:pStyle w:val="ListParagraph"/>
              <w:numPr>
                <w:ilvl w:val="0"/>
                <w:numId w:val="7"/>
              </w:numPr>
              <w:spacing w:after="0" w:line="240" w:lineRule="auto"/>
              <w:contextualSpacing w:val="0"/>
              <w:rPr>
                <w:rFonts w:ascii="Arial" w:hAnsi="Arial" w:cs="Arial"/>
                <w:sz w:val="24"/>
                <w:szCs w:val="24"/>
              </w:rPr>
            </w:pPr>
            <w:r w:rsidRPr="007A2801">
              <w:rPr>
                <w:rFonts w:ascii="Arial" w:hAnsi="Arial" w:cs="Arial"/>
                <w:sz w:val="24"/>
                <w:szCs w:val="24"/>
              </w:rPr>
              <w:t>Assign action steps to individuals</w:t>
            </w:r>
          </w:p>
          <w:p w14:paraId="4FAC4141" w14:textId="248A3AAA" w:rsidR="00A15399" w:rsidRPr="007A2801" w:rsidRDefault="00A15399" w:rsidP="00AD7BBF">
            <w:pPr>
              <w:pStyle w:val="ListParagraph"/>
              <w:numPr>
                <w:ilvl w:val="0"/>
                <w:numId w:val="7"/>
              </w:numPr>
              <w:spacing w:after="0" w:line="240" w:lineRule="auto"/>
              <w:contextualSpacing w:val="0"/>
              <w:rPr>
                <w:rFonts w:ascii="Arial" w:hAnsi="Arial" w:cs="Arial"/>
                <w:sz w:val="24"/>
                <w:szCs w:val="24"/>
              </w:rPr>
            </w:pPr>
            <w:r w:rsidRPr="007A2801">
              <w:rPr>
                <w:rFonts w:ascii="Arial" w:hAnsi="Arial" w:cs="Arial"/>
                <w:sz w:val="24"/>
                <w:szCs w:val="24"/>
              </w:rPr>
              <w:t>Assign deadlines</w:t>
            </w:r>
          </w:p>
        </w:tc>
      </w:tr>
      <w:tr w:rsidR="00027320" w:rsidRPr="007A2801" w14:paraId="01E836D9" w14:textId="77777777" w:rsidTr="00A15399">
        <w:trPr>
          <w:cantSplit/>
          <w:trHeight w:val="372"/>
        </w:trPr>
        <w:tc>
          <w:tcPr>
            <w:tcW w:w="1185" w:type="pct"/>
            <w:shd w:val="clear" w:color="auto" w:fill="FFFFFF"/>
          </w:tcPr>
          <w:p w14:paraId="0CFC529A" w14:textId="2C17C540" w:rsidR="00027320" w:rsidRPr="007A2801" w:rsidRDefault="00027320" w:rsidP="00A3228A">
            <w:pPr>
              <w:spacing w:after="0" w:line="240" w:lineRule="auto"/>
              <w:rPr>
                <w:rFonts w:ascii="Franklin Gothic Book" w:hAnsi="Franklin Gothic Book"/>
                <w:b/>
                <w:sz w:val="24"/>
                <w:szCs w:val="24"/>
              </w:rPr>
            </w:pPr>
            <w:r w:rsidRPr="007A2801">
              <w:rPr>
                <w:rFonts w:ascii="Franklin Gothic Book" w:hAnsi="Franklin Gothic Book"/>
                <w:b/>
                <w:sz w:val="24"/>
                <w:szCs w:val="24"/>
              </w:rPr>
              <w:t>Clearly Formatted – easy to read</w:t>
            </w:r>
          </w:p>
        </w:tc>
        <w:tc>
          <w:tcPr>
            <w:tcW w:w="1787" w:type="pct"/>
            <w:shd w:val="clear" w:color="auto" w:fill="FFFFFF"/>
          </w:tcPr>
          <w:p w14:paraId="749D9A68" w14:textId="77777777" w:rsidR="00027320" w:rsidRPr="007A2801" w:rsidRDefault="00027320" w:rsidP="00A3228A">
            <w:pPr>
              <w:spacing w:after="0" w:line="240" w:lineRule="auto"/>
              <w:rPr>
                <w:rFonts w:ascii="Comic Sans MS" w:hAnsi="Comic Sans MS"/>
                <w:sz w:val="24"/>
                <w:szCs w:val="24"/>
              </w:rPr>
            </w:pPr>
            <w:r w:rsidRPr="007A2801">
              <w:rPr>
                <w:rFonts w:ascii="Comic Sans MS" w:hAnsi="Comic Sans MS"/>
                <w:sz w:val="24"/>
                <w:szCs w:val="24"/>
              </w:rPr>
              <w:t>Is it easy to read?</w:t>
            </w:r>
          </w:p>
          <w:p w14:paraId="09383CEC" w14:textId="77777777" w:rsidR="00027320" w:rsidRPr="007A2801" w:rsidRDefault="00027320" w:rsidP="00A3228A">
            <w:pPr>
              <w:spacing w:after="0" w:line="240" w:lineRule="auto"/>
              <w:rPr>
                <w:rFonts w:ascii="Comic Sans MS" w:hAnsi="Comic Sans MS"/>
                <w:sz w:val="24"/>
                <w:szCs w:val="24"/>
              </w:rPr>
            </w:pPr>
          </w:p>
        </w:tc>
        <w:tc>
          <w:tcPr>
            <w:tcW w:w="2028" w:type="pct"/>
            <w:shd w:val="clear" w:color="auto" w:fill="FFFFFF"/>
          </w:tcPr>
          <w:p w14:paraId="46F9A20E" w14:textId="400C1290" w:rsidR="00027320" w:rsidRPr="007A2801" w:rsidRDefault="00027320" w:rsidP="00AD7BBF">
            <w:pPr>
              <w:pStyle w:val="ListParagraph"/>
              <w:numPr>
                <w:ilvl w:val="0"/>
                <w:numId w:val="7"/>
              </w:numPr>
              <w:spacing w:after="0" w:line="240" w:lineRule="auto"/>
              <w:contextualSpacing w:val="0"/>
              <w:rPr>
                <w:rFonts w:ascii="Franklin Gothic Book" w:hAnsi="Franklin Gothic Book"/>
                <w:b/>
                <w:sz w:val="24"/>
                <w:szCs w:val="24"/>
              </w:rPr>
            </w:pPr>
            <w:r w:rsidRPr="007A2801">
              <w:rPr>
                <w:rFonts w:ascii="Arial" w:hAnsi="Arial" w:cs="Arial"/>
                <w:sz w:val="24"/>
                <w:szCs w:val="24"/>
              </w:rPr>
              <w:t>Action steps are bolded, underlined, highlighted</w:t>
            </w:r>
          </w:p>
          <w:p w14:paraId="2A30F8AE" w14:textId="655CE0E9" w:rsidR="00027320" w:rsidRPr="007A2801" w:rsidRDefault="00027320" w:rsidP="00AD7BBF">
            <w:pPr>
              <w:pStyle w:val="ListParagraph"/>
              <w:numPr>
                <w:ilvl w:val="0"/>
                <w:numId w:val="7"/>
              </w:numPr>
              <w:spacing w:after="0" w:line="240" w:lineRule="auto"/>
              <w:contextualSpacing w:val="0"/>
              <w:rPr>
                <w:rFonts w:ascii="Franklin Gothic Book" w:hAnsi="Franklin Gothic Book"/>
                <w:b/>
                <w:sz w:val="24"/>
                <w:szCs w:val="24"/>
              </w:rPr>
            </w:pPr>
            <w:r w:rsidRPr="007A2801">
              <w:rPr>
                <w:rFonts w:ascii="Arial" w:hAnsi="Arial" w:cs="Arial"/>
                <w:sz w:val="24"/>
                <w:szCs w:val="24"/>
              </w:rPr>
              <w:t>Format meets function (e.g. using a table or bullets can help communicate complex information)</w:t>
            </w:r>
          </w:p>
          <w:p w14:paraId="35CC83C7" w14:textId="372D31D2" w:rsidR="00027320" w:rsidRPr="007A2801" w:rsidRDefault="00027320" w:rsidP="00A3228A">
            <w:pPr>
              <w:spacing w:after="0" w:line="240" w:lineRule="auto"/>
              <w:rPr>
                <w:rFonts w:ascii="Franklin Gothic Book" w:hAnsi="Franklin Gothic Book"/>
                <w:b/>
                <w:sz w:val="24"/>
                <w:szCs w:val="24"/>
              </w:rPr>
            </w:pPr>
          </w:p>
        </w:tc>
      </w:tr>
      <w:tr w:rsidR="00027320" w:rsidRPr="007A2801" w14:paraId="0E8CAC17" w14:textId="77777777" w:rsidTr="00A15399">
        <w:trPr>
          <w:cantSplit/>
          <w:trHeight w:val="750"/>
        </w:trPr>
        <w:tc>
          <w:tcPr>
            <w:tcW w:w="1185" w:type="pct"/>
            <w:shd w:val="clear" w:color="auto" w:fill="FFFFFF"/>
          </w:tcPr>
          <w:p w14:paraId="6A038680" w14:textId="61EB508C" w:rsidR="00027320" w:rsidRPr="007A2801" w:rsidRDefault="00027320" w:rsidP="00A3228A">
            <w:pPr>
              <w:spacing w:after="0" w:line="240" w:lineRule="auto"/>
              <w:rPr>
                <w:rFonts w:ascii="Franklin Gothic Book" w:hAnsi="Franklin Gothic Book"/>
                <w:b/>
                <w:sz w:val="24"/>
                <w:szCs w:val="24"/>
              </w:rPr>
            </w:pPr>
            <w:r w:rsidRPr="007A2801">
              <w:rPr>
                <w:rFonts w:ascii="Franklin Gothic Book" w:hAnsi="Franklin Gothic Book"/>
                <w:b/>
                <w:sz w:val="24"/>
                <w:szCs w:val="24"/>
              </w:rPr>
              <w:t>Systematic / Follow a Routine</w:t>
            </w:r>
          </w:p>
        </w:tc>
        <w:tc>
          <w:tcPr>
            <w:tcW w:w="1787" w:type="pct"/>
            <w:shd w:val="clear" w:color="auto" w:fill="FFFFFF"/>
          </w:tcPr>
          <w:p w14:paraId="214DEBC5" w14:textId="777EC61D" w:rsidR="00027320" w:rsidRPr="007A2801" w:rsidRDefault="00027320" w:rsidP="00A3228A">
            <w:pPr>
              <w:spacing w:after="0" w:line="240" w:lineRule="auto"/>
              <w:rPr>
                <w:rFonts w:ascii="Comic Sans MS" w:hAnsi="Comic Sans MS"/>
                <w:sz w:val="24"/>
                <w:szCs w:val="24"/>
              </w:rPr>
            </w:pPr>
            <w:r w:rsidRPr="007A2801">
              <w:rPr>
                <w:rFonts w:ascii="Comic Sans MS" w:hAnsi="Comic Sans MS"/>
                <w:sz w:val="24"/>
                <w:szCs w:val="24"/>
              </w:rPr>
              <w:t>Is it sent on a predictable, regular basis (e.g. weekly, 2x/month, monthly)?</w:t>
            </w:r>
          </w:p>
        </w:tc>
        <w:tc>
          <w:tcPr>
            <w:tcW w:w="2028" w:type="pct"/>
            <w:shd w:val="clear" w:color="auto" w:fill="FFFFFF"/>
          </w:tcPr>
          <w:p w14:paraId="4FC628F1" w14:textId="77777777" w:rsidR="00027320" w:rsidRPr="007A2801" w:rsidRDefault="00027320" w:rsidP="00AD7BBF">
            <w:pPr>
              <w:pStyle w:val="ListParagraph"/>
              <w:numPr>
                <w:ilvl w:val="0"/>
                <w:numId w:val="7"/>
              </w:numPr>
              <w:spacing w:after="0" w:line="240" w:lineRule="auto"/>
              <w:contextualSpacing w:val="0"/>
              <w:rPr>
                <w:rFonts w:ascii="Arial" w:hAnsi="Arial" w:cs="Arial"/>
                <w:sz w:val="24"/>
                <w:szCs w:val="24"/>
              </w:rPr>
            </w:pPr>
            <w:r w:rsidRPr="007A2801">
              <w:rPr>
                <w:rFonts w:ascii="Arial" w:hAnsi="Arial" w:cs="Arial"/>
                <w:sz w:val="24"/>
                <w:szCs w:val="24"/>
              </w:rPr>
              <w:t xml:space="preserve">Specify how frequently it’s sent </w:t>
            </w:r>
          </w:p>
          <w:p w14:paraId="25F04B7C" w14:textId="3B6113C1" w:rsidR="00027320" w:rsidRPr="007A2801" w:rsidRDefault="00027320" w:rsidP="00AD7BBF">
            <w:pPr>
              <w:pStyle w:val="ListParagraph"/>
              <w:numPr>
                <w:ilvl w:val="0"/>
                <w:numId w:val="7"/>
              </w:numPr>
              <w:spacing w:after="0" w:line="240" w:lineRule="auto"/>
              <w:contextualSpacing w:val="0"/>
              <w:rPr>
                <w:rFonts w:ascii="Arial" w:hAnsi="Arial" w:cs="Arial"/>
                <w:sz w:val="24"/>
                <w:szCs w:val="24"/>
              </w:rPr>
            </w:pPr>
            <w:r w:rsidRPr="007A2801">
              <w:rPr>
                <w:rFonts w:ascii="Arial" w:hAnsi="Arial" w:cs="Arial"/>
                <w:sz w:val="24"/>
                <w:szCs w:val="24"/>
              </w:rPr>
              <w:t>Specify the next time recipients will receive this</w:t>
            </w:r>
          </w:p>
        </w:tc>
      </w:tr>
      <w:tr w:rsidR="00A15399" w:rsidRPr="007A2801" w14:paraId="288BA284" w14:textId="77777777" w:rsidTr="00A15399">
        <w:trPr>
          <w:cantSplit/>
          <w:trHeight w:val="750"/>
        </w:trPr>
        <w:tc>
          <w:tcPr>
            <w:tcW w:w="1185" w:type="pct"/>
            <w:shd w:val="clear" w:color="auto" w:fill="FFFFFF"/>
          </w:tcPr>
          <w:p w14:paraId="458A7363" w14:textId="3DFD995C" w:rsidR="00A15399" w:rsidRPr="007A2801" w:rsidRDefault="00A15399" w:rsidP="00A3228A">
            <w:pPr>
              <w:spacing w:after="0" w:line="240" w:lineRule="auto"/>
              <w:rPr>
                <w:rFonts w:ascii="Franklin Gothic Book" w:hAnsi="Franklin Gothic Book"/>
                <w:b/>
                <w:sz w:val="24"/>
                <w:szCs w:val="24"/>
              </w:rPr>
            </w:pPr>
            <w:r w:rsidRPr="007A2801">
              <w:rPr>
                <w:rFonts w:ascii="Franklin Gothic Book" w:hAnsi="Franklin Gothic Book"/>
                <w:b/>
                <w:sz w:val="24"/>
                <w:szCs w:val="24"/>
              </w:rPr>
              <w:t>Include an Exemplar or Model (to Clearly define the vision for the WHAT)</w:t>
            </w:r>
          </w:p>
        </w:tc>
        <w:tc>
          <w:tcPr>
            <w:tcW w:w="1787" w:type="pct"/>
            <w:shd w:val="clear" w:color="auto" w:fill="FFFFFF"/>
          </w:tcPr>
          <w:p w14:paraId="6B79692A" w14:textId="6F3EECC6" w:rsidR="00A15399" w:rsidRPr="007A2801" w:rsidRDefault="00A15399" w:rsidP="00A3228A">
            <w:pPr>
              <w:spacing w:after="0" w:line="240" w:lineRule="auto"/>
              <w:rPr>
                <w:rFonts w:ascii="Comic Sans MS" w:hAnsi="Comic Sans MS"/>
                <w:sz w:val="24"/>
                <w:szCs w:val="24"/>
              </w:rPr>
            </w:pPr>
            <w:r w:rsidRPr="007A2801">
              <w:rPr>
                <w:rFonts w:ascii="Comic Sans MS" w:hAnsi="Comic Sans MS"/>
                <w:sz w:val="24"/>
                <w:szCs w:val="24"/>
              </w:rPr>
              <w:t xml:space="preserve">Is there a link to a model / exemplar?  </w:t>
            </w:r>
          </w:p>
        </w:tc>
        <w:tc>
          <w:tcPr>
            <w:tcW w:w="2028" w:type="pct"/>
            <w:shd w:val="clear" w:color="auto" w:fill="FFFFFF"/>
          </w:tcPr>
          <w:p w14:paraId="2BC4660C" w14:textId="2E6B8E4D" w:rsidR="00A15399" w:rsidRPr="007A2801" w:rsidRDefault="00A15399" w:rsidP="00AD7BBF">
            <w:pPr>
              <w:pStyle w:val="ListParagraph"/>
              <w:numPr>
                <w:ilvl w:val="0"/>
                <w:numId w:val="7"/>
              </w:numPr>
              <w:spacing w:after="0" w:line="240" w:lineRule="auto"/>
              <w:contextualSpacing w:val="0"/>
              <w:rPr>
                <w:rFonts w:ascii="Arial" w:hAnsi="Arial" w:cs="Arial"/>
                <w:sz w:val="24"/>
                <w:szCs w:val="24"/>
              </w:rPr>
            </w:pPr>
            <w:r w:rsidRPr="007A2801">
              <w:rPr>
                <w:rFonts w:ascii="Arial" w:hAnsi="Arial" w:cs="Arial"/>
                <w:sz w:val="24"/>
                <w:szCs w:val="24"/>
              </w:rPr>
              <w:t>Link to an exemplar (e.g. teacher progress report, PLOP, IEP goal, etc.)</w:t>
            </w:r>
          </w:p>
        </w:tc>
      </w:tr>
      <w:tr w:rsidR="00A15399" w:rsidRPr="007A2801" w14:paraId="5B033E68" w14:textId="77777777" w:rsidTr="00A15399">
        <w:trPr>
          <w:cantSplit/>
          <w:trHeight w:val="750"/>
        </w:trPr>
        <w:tc>
          <w:tcPr>
            <w:tcW w:w="1185" w:type="pct"/>
            <w:shd w:val="clear" w:color="auto" w:fill="FFFFFF"/>
          </w:tcPr>
          <w:p w14:paraId="14E7D2AF" w14:textId="7A0A7B3E" w:rsidR="00A15399" w:rsidRPr="007A2801" w:rsidRDefault="00A15399" w:rsidP="00A3228A">
            <w:pPr>
              <w:spacing w:after="0" w:line="240" w:lineRule="auto"/>
              <w:rPr>
                <w:rFonts w:ascii="Franklin Gothic Book" w:hAnsi="Franklin Gothic Book"/>
                <w:b/>
                <w:sz w:val="24"/>
                <w:szCs w:val="24"/>
              </w:rPr>
            </w:pPr>
            <w:r w:rsidRPr="007A2801">
              <w:rPr>
                <w:rFonts w:ascii="Franklin Gothic Book" w:hAnsi="Franklin Gothic Book"/>
                <w:b/>
                <w:sz w:val="24"/>
                <w:szCs w:val="24"/>
              </w:rPr>
              <w:t xml:space="preserve">Public Accountability </w:t>
            </w:r>
          </w:p>
        </w:tc>
        <w:tc>
          <w:tcPr>
            <w:tcW w:w="1787" w:type="pct"/>
            <w:shd w:val="clear" w:color="auto" w:fill="FFFFFF"/>
          </w:tcPr>
          <w:p w14:paraId="1C8A52ED" w14:textId="4B2A7C0B" w:rsidR="00A15399" w:rsidRPr="007A2801" w:rsidRDefault="00A15399" w:rsidP="00A3228A">
            <w:pPr>
              <w:spacing w:after="0" w:line="240" w:lineRule="auto"/>
              <w:rPr>
                <w:rFonts w:ascii="Comic Sans MS" w:hAnsi="Comic Sans MS"/>
                <w:sz w:val="24"/>
                <w:szCs w:val="24"/>
              </w:rPr>
            </w:pPr>
            <w:r w:rsidRPr="007A2801">
              <w:rPr>
                <w:rFonts w:ascii="Comic Sans MS" w:hAnsi="Comic Sans MS"/>
                <w:sz w:val="24"/>
                <w:szCs w:val="24"/>
              </w:rPr>
              <w:t>Is this sent to all key stakeholders?</w:t>
            </w:r>
          </w:p>
        </w:tc>
        <w:tc>
          <w:tcPr>
            <w:tcW w:w="2028" w:type="pct"/>
            <w:shd w:val="clear" w:color="auto" w:fill="FFFFFF"/>
          </w:tcPr>
          <w:p w14:paraId="44F12F92" w14:textId="77777777" w:rsidR="00A15399" w:rsidRPr="007A2801" w:rsidRDefault="00A15399" w:rsidP="00AD7BBF">
            <w:pPr>
              <w:pStyle w:val="ListParagraph"/>
              <w:numPr>
                <w:ilvl w:val="0"/>
                <w:numId w:val="7"/>
              </w:numPr>
              <w:spacing w:after="0" w:line="240" w:lineRule="auto"/>
              <w:contextualSpacing w:val="0"/>
              <w:rPr>
                <w:rFonts w:ascii="Arial" w:hAnsi="Arial" w:cs="Arial"/>
                <w:sz w:val="24"/>
                <w:szCs w:val="24"/>
              </w:rPr>
            </w:pPr>
            <w:r w:rsidRPr="007A2801">
              <w:rPr>
                <w:rFonts w:ascii="Arial" w:hAnsi="Arial" w:cs="Arial"/>
                <w:sz w:val="24"/>
                <w:szCs w:val="24"/>
              </w:rPr>
              <w:t>Sending outlook invites for due dates</w:t>
            </w:r>
          </w:p>
          <w:p w14:paraId="019C0F4A" w14:textId="329AADD9" w:rsidR="00A15399" w:rsidRPr="007A2801" w:rsidRDefault="00A15399" w:rsidP="00AD7BBF">
            <w:pPr>
              <w:pStyle w:val="ListParagraph"/>
              <w:numPr>
                <w:ilvl w:val="0"/>
                <w:numId w:val="7"/>
              </w:numPr>
              <w:spacing w:after="0" w:line="240" w:lineRule="auto"/>
              <w:contextualSpacing w:val="0"/>
              <w:rPr>
                <w:rFonts w:ascii="Arial" w:hAnsi="Arial" w:cs="Arial"/>
                <w:sz w:val="24"/>
                <w:szCs w:val="24"/>
              </w:rPr>
            </w:pPr>
            <w:r w:rsidRPr="007A2801">
              <w:rPr>
                <w:rFonts w:ascii="Arial" w:hAnsi="Arial" w:cs="Arial"/>
                <w:sz w:val="24"/>
                <w:szCs w:val="24"/>
              </w:rPr>
              <w:t>Ccing principal, coaches, grade level chairs (cc rules vary across schools)</w:t>
            </w:r>
          </w:p>
        </w:tc>
      </w:tr>
      <w:tr w:rsidR="00A16161" w:rsidRPr="007A2801" w14:paraId="38FDBBEC" w14:textId="77777777" w:rsidTr="00A15399">
        <w:trPr>
          <w:cantSplit/>
          <w:trHeight w:val="750"/>
        </w:trPr>
        <w:tc>
          <w:tcPr>
            <w:tcW w:w="1185" w:type="pct"/>
            <w:shd w:val="clear" w:color="auto" w:fill="FFFFFF"/>
          </w:tcPr>
          <w:p w14:paraId="46C3F1B2" w14:textId="03234268" w:rsidR="00A16161" w:rsidRPr="007A2801" w:rsidRDefault="00A16161" w:rsidP="00A3228A">
            <w:pPr>
              <w:spacing w:after="0" w:line="240" w:lineRule="auto"/>
              <w:rPr>
                <w:rFonts w:ascii="Franklin Gothic Book" w:hAnsi="Franklin Gothic Book"/>
                <w:b/>
                <w:sz w:val="24"/>
                <w:szCs w:val="24"/>
              </w:rPr>
            </w:pPr>
            <w:r>
              <w:rPr>
                <w:rFonts w:ascii="Franklin Gothic Book" w:hAnsi="Franklin Gothic Book"/>
                <w:b/>
                <w:sz w:val="24"/>
                <w:szCs w:val="24"/>
              </w:rPr>
              <w:t xml:space="preserve">(NY/CT: for district communication) Include student and school identifiers </w:t>
            </w:r>
          </w:p>
        </w:tc>
        <w:tc>
          <w:tcPr>
            <w:tcW w:w="1787" w:type="pct"/>
            <w:shd w:val="clear" w:color="auto" w:fill="FFFFFF"/>
          </w:tcPr>
          <w:p w14:paraId="702F9B83" w14:textId="6120C93B" w:rsidR="00A16161" w:rsidRDefault="00A16161" w:rsidP="00A3228A">
            <w:pPr>
              <w:spacing w:after="0" w:line="240" w:lineRule="auto"/>
              <w:rPr>
                <w:rFonts w:ascii="Comic Sans MS" w:hAnsi="Comic Sans MS"/>
                <w:sz w:val="24"/>
                <w:szCs w:val="24"/>
              </w:rPr>
            </w:pPr>
            <w:r w:rsidRPr="00A16161">
              <w:rPr>
                <w:rFonts w:ascii="Comic Sans MS" w:hAnsi="Comic Sans MS"/>
                <w:sz w:val="24"/>
                <w:szCs w:val="24"/>
                <w:u w:val="single"/>
              </w:rPr>
              <w:t>NY</w:t>
            </w:r>
            <w:r>
              <w:rPr>
                <w:rFonts w:ascii="Comic Sans MS" w:hAnsi="Comic Sans MS"/>
                <w:sz w:val="24"/>
                <w:szCs w:val="24"/>
              </w:rPr>
              <w:t>: Did you include the student’s OSIS and DOB?  Did you include your DBN?</w:t>
            </w:r>
          </w:p>
          <w:p w14:paraId="661C0E2E" w14:textId="1D925C64" w:rsidR="00A16161" w:rsidRPr="007A2801" w:rsidRDefault="00A16161" w:rsidP="00A16161">
            <w:pPr>
              <w:spacing w:after="0" w:line="240" w:lineRule="auto"/>
              <w:rPr>
                <w:rFonts w:ascii="Comic Sans MS" w:hAnsi="Comic Sans MS"/>
                <w:sz w:val="24"/>
                <w:szCs w:val="24"/>
              </w:rPr>
            </w:pPr>
            <w:r w:rsidRPr="00A16161">
              <w:rPr>
                <w:rFonts w:ascii="Comic Sans MS" w:hAnsi="Comic Sans MS"/>
                <w:sz w:val="24"/>
                <w:szCs w:val="24"/>
                <w:u w:val="single"/>
              </w:rPr>
              <w:t>CT</w:t>
            </w:r>
            <w:r>
              <w:rPr>
                <w:rFonts w:ascii="Comic Sans MS" w:hAnsi="Comic Sans MS"/>
                <w:sz w:val="24"/>
                <w:szCs w:val="24"/>
              </w:rPr>
              <w:t>: Did you include the student’s full name?</w:t>
            </w:r>
          </w:p>
        </w:tc>
        <w:tc>
          <w:tcPr>
            <w:tcW w:w="2028" w:type="pct"/>
            <w:shd w:val="clear" w:color="auto" w:fill="FFFFFF"/>
          </w:tcPr>
          <w:p w14:paraId="26230E4C" w14:textId="77777777" w:rsidR="00A16161" w:rsidRDefault="00A16161" w:rsidP="00AD7BBF">
            <w:pPr>
              <w:pStyle w:val="ListParagraph"/>
              <w:numPr>
                <w:ilvl w:val="0"/>
                <w:numId w:val="7"/>
              </w:numPr>
              <w:spacing w:after="0" w:line="240" w:lineRule="auto"/>
              <w:contextualSpacing w:val="0"/>
              <w:rPr>
                <w:rFonts w:ascii="Arial" w:hAnsi="Arial" w:cs="Arial"/>
                <w:sz w:val="24"/>
                <w:szCs w:val="24"/>
              </w:rPr>
            </w:pPr>
            <w:r>
              <w:rPr>
                <w:rFonts w:ascii="Arial" w:hAnsi="Arial" w:cs="Arial"/>
                <w:sz w:val="24"/>
                <w:szCs w:val="24"/>
              </w:rPr>
              <w:t>NY: Include the OSIS / DOB</w:t>
            </w:r>
          </w:p>
          <w:p w14:paraId="4DB905CB" w14:textId="77777777" w:rsidR="00A16161" w:rsidRDefault="00A16161" w:rsidP="00AD7BBF">
            <w:pPr>
              <w:pStyle w:val="ListParagraph"/>
              <w:numPr>
                <w:ilvl w:val="0"/>
                <w:numId w:val="7"/>
              </w:numPr>
              <w:spacing w:after="0" w:line="240" w:lineRule="auto"/>
              <w:contextualSpacing w:val="0"/>
              <w:rPr>
                <w:rFonts w:ascii="Arial" w:hAnsi="Arial" w:cs="Arial"/>
                <w:sz w:val="24"/>
                <w:szCs w:val="24"/>
              </w:rPr>
            </w:pPr>
            <w:r>
              <w:rPr>
                <w:rFonts w:ascii="Arial" w:hAnsi="Arial" w:cs="Arial"/>
                <w:sz w:val="24"/>
                <w:szCs w:val="24"/>
              </w:rPr>
              <w:t>NY: Include your DBN</w:t>
            </w:r>
          </w:p>
          <w:p w14:paraId="5D58F6B7" w14:textId="4604279A" w:rsidR="00A16161" w:rsidRPr="007A2801" w:rsidRDefault="00A16161" w:rsidP="00AD7BBF">
            <w:pPr>
              <w:pStyle w:val="ListParagraph"/>
              <w:numPr>
                <w:ilvl w:val="0"/>
                <w:numId w:val="7"/>
              </w:numPr>
              <w:spacing w:after="0" w:line="240" w:lineRule="auto"/>
              <w:contextualSpacing w:val="0"/>
              <w:rPr>
                <w:rFonts w:ascii="Arial" w:hAnsi="Arial" w:cs="Arial"/>
                <w:sz w:val="24"/>
                <w:szCs w:val="24"/>
              </w:rPr>
            </w:pPr>
            <w:r>
              <w:rPr>
                <w:rFonts w:ascii="Arial" w:hAnsi="Arial" w:cs="Arial"/>
                <w:sz w:val="24"/>
                <w:szCs w:val="24"/>
              </w:rPr>
              <w:t>CT: Include the student’s FULL name</w:t>
            </w:r>
          </w:p>
        </w:tc>
      </w:tr>
    </w:tbl>
    <w:p w14:paraId="028BB6A0" w14:textId="4E201BE8" w:rsidR="00027320" w:rsidRDefault="00027320" w:rsidP="00A3228A">
      <w:pPr>
        <w:tabs>
          <w:tab w:val="left" w:pos="4305"/>
        </w:tabs>
        <w:spacing w:after="0" w:line="240" w:lineRule="auto"/>
        <w:rPr>
          <w:sz w:val="28"/>
          <w:szCs w:val="28"/>
        </w:rPr>
        <w:sectPr w:rsidR="00027320" w:rsidSect="00027320">
          <w:pgSz w:w="15840" w:h="12240" w:orient="landscape"/>
          <w:pgMar w:top="936" w:right="720" w:bottom="936" w:left="1008" w:header="720" w:footer="720" w:gutter="0"/>
          <w:cols w:space="720"/>
          <w:titlePg/>
          <w:docGrid w:linePitch="360"/>
        </w:sectPr>
      </w:pPr>
    </w:p>
    <w:p w14:paraId="457309B7" w14:textId="0E684387" w:rsidR="00625FC7" w:rsidRPr="006A1F95" w:rsidRDefault="00625FC7" w:rsidP="00A3228A">
      <w:pPr>
        <w:spacing w:after="0" w:line="240" w:lineRule="auto"/>
        <w:rPr>
          <w:b/>
          <w:sz w:val="28"/>
          <w:szCs w:val="28"/>
        </w:rPr>
      </w:pPr>
      <w:r w:rsidRPr="006A1F95">
        <w:rPr>
          <w:b/>
          <w:sz w:val="28"/>
          <w:szCs w:val="28"/>
        </w:rPr>
        <w:lastRenderedPageBreak/>
        <w:t xml:space="preserve">Compliance Communication </w:t>
      </w:r>
      <w:r>
        <w:rPr>
          <w:b/>
          <w:sz w:val="28"/>
          <w:szCs w:val="28"/>
        </w:rPr>
        <w:t>Roll Out – A Case Study</w:t>
      </w:r>
    </w:p>
    <w:p w14:paraId="1C75127F" w14:textId="77777777" w:rsidR="00625FC7" w:rsidRDefault="00625FC7" w:rsidP="00A3228A">
      <w:pPr>
        <w:spacing w:after="0" w:line="240" w:lineRule="auto"/>
        <w:rPr>
          <w:sz w:val="24"/>
          <w:szCs w:val="24"/>
          <w:u w:val="single"/>
        </w:rPr>
      </w:pPr>
    </w:p>
    <w:p w14:paraId="08A2F211" w14:textId="24129419" w:rsidR="00625FC7" w:rsidRDefault="00625FC7" w:rsidP="00A3228A">
      <w:pPr>
        <w:spacing w:after="0" w:line="240" w:lineRule="auto"/>
        <w:rPr>
          <w:sz w:val="24"/>
          <w:szCs w:val="24"/>
        </w:rPr>
      </w:pPr>
      <w:r>
        <w:rPr>
          <w:sz w:val="24"/>
          <w:szCs w:val="24"/>
          <w:u w:val="single"/>
        </w:rPr>
        <w:t>Directions:</w:t>
      </w:r>
      <w:r>
        <w:rPr>
          <w:sz w:val="24"/>
          <w:szCs w:val="24"/>
        </w:rPr>
        <w:t xml:space="preserve">  Read the followin</w:t>
      </w:r>
      <w:r w:rsidR="00424B15">
        <w:rPr>
          <w:sz w:val="24"/>
          <w:szCs w:val="24"/>
        </w:rPr>
        <w:t xml:space="preserve">g case study and </w:t>
      </w:r>
      <w:r>
        <w:rPr>
          <w:sz w:val="24"/>
          <w:szCs w:val="24"/>
        </w:rPr>
        <w:t>answer the questions below.</w:t>
      </w:r>
      <w:r w:rsidR="00424B15">
        <w:rPr>
          <w:sz w:val="24"/>
          <w:szCs w:val="24"/>
        </w:rPr>
        <w:t xml:space="preserve">  Then, skim the resources on the link if you have time.</w:t>
      </w:r>
    </w:p>
    <w:p w14:paraId="77C843D1" w14:textId="77777777" w:rsidR="00424B15" w:rsidRDefault="00424B15" w:rsidP="00A3228A">
      <w:pPr>
        <w:spacing w:after="0" w:line="240" w:lineRule="auto"/>
        <w:rPr>
          <w:sz w:val="24"/>
          <w:szCs w:val="24"/>
          <w:u w:val="single"/>
        </w:rPr>
      </w:pPr>
    </w:p>
    <w:p w14:paraId="22DA458B" w14:textId="77777777" w:rsidR="00625FC7" w:rsidRDefault="00625FC7" w:rsidP="00A3228A">
      <w:pPr>
        <w:spacing w:after="0" w:line="240" w:lineRule="auto"/>
        <w:rPr>
          <w:sz w:val="24"/>
          <w:szCs w:val="24"/>
        </w:rPr>
      </w:pPr>
      <w:r>
        <w:rPr>
          <w:sz w:val="24"/>
          <w:szCs w:val="24"/>
          <w:u w:val="single"/>
        </w:rPr>
        <w:t>Case Study based on real life</w:t>
      </w:r>
      <w:r w:rsidRPr="0075087E">
        <w:rPr>
          <w:sz w:val="24"/>
          <w:szCs w:val="24"/>
        </w:rPr>
        <w:t xml:space="preserve">: </w:t>
      </w:r>
    </w:p>
    <w:p w14:paraId="1E9A0006" w14:textId="00318034" w:rsidR="00625FC7" w:rsidRDefault="00625FC7" w:rsidP="00AD7BBF">
      <w:pPr>
        <w:pStyle w:val="ListParagraph"/>
        <w:numPr>
          <w:ilvl w:val="0"/>
          <w:numId w:val="6"/>
        </w:numPr>
        <w:spacing w:after="0" w:line="240" w:lineRule="auto"/>
        <w:rPr>
          <w:sz w:val="24"/>
          <w:szCs w:val="24"/>
        </w:rPr>
      </w:pPr>
      <w:r w:rsidRPr="00625FC7">
        <w:rPr>
          <w:sz w:val="24"/>
          <w:szCs w:val="24"/>
        </w:rPr>
        <w:t>Jen Bursky is the SSL at Endeavor Elementary.  Last year, she was sometimes frustrated by</w:t>
      </w:r>
      <w:r>
        <w:rPr>
          <w:sz w:val="24"/>
          <w:szCs w:val="24"/>
        </w:rPr>
        <w:t xml:space="preserve"> varying quality of the teacher input forms, progress report updates, and initial referral descriptions that she received.  Some teachers completed these documents carefully, while other teachers sent her documents that l</w:t>
      </w:r>
      <w:r w:rsidR="00E01859">
        <w:rPr>
          <w:sz w:val="24"/>
          <w:szCs w:val="24"/>
        </w:rPr>
        <w:t>ooked rushed through (or didn’t send her reports at all).</w:t>
      </w:r>
    </w:p>
    <w:p w14:paraId="518734C4" w14:textId="03E7C550" w:rsidR="00625FC7" w:rsidRDefault="00625FC7" w:rsidP="00AD7BBF">
      <w:pPr>
        <w:pStyle w:val="ListParagraph"/>
        <w:numPr>
          <w:ilvl w:val="0"/>
          <w:numId w:val="6"/>
        </w:numPr>
        <w:spacing w:after="0" w:line="240" w:lineRule="auto"/>
        <w:rPr>
          <w:sz w:val="24"/>
          <w:szCs w:val="24"/>
        </w:rPr>
      </w:pPr>
      <w:r>
        <w:rPr>
          <w:sz w:val="24"/>
          <w:szCs w:val="24"/>
        </w:rPr>
        <w:t xml:space="preserve">In preparation for this year, Jen decided that she was going to focus on improving the quality of these three documents which she is calling “the three special education” documents. </w:t>
      </w:r>
    </w:p>
    <w:p w14:paraId="11773734" w14:textId="04F9F2E4" w:rsidR="00625FC7" w:rsidRDefault="00625FC7" w:rsidP="00AD7BBF">
      <w:pPr>
        <w:pStyle w:val="ListParagraph"/>
        <w:numPr>
          <w:ilvl w:val="1"/>
          <w:numId w:val="6"/>
        </w:numPr>
        <w:spacing w:after="0" w:line="240" w:lineRule="auto"/>
        <w:rPr>
          <w:sz w:val="24"/>
          <w:szCs w:val="24"/>
        </w:rPr>
      </w:pPr>
      <w:r w:rsidRPr="00625FC7">
        <w:rPr>
          <w:sz w:val="24"/>
          <w:szCs w:val="24"/>
        </w:rPr>
        <w:t xml:space="preserve">Jen created a solid example of the teacher input forms, progress report updates, and initial referral descriptions that she expects.  </w:t>
      </w:r>
    </w:p>
    <w:p w14:paraId="454C1C56" w14:textId="455B1FFA" w:rsidR="00625FC7" w:rsidRDefault="00625FC7" w:rsidP="00AD7BBF">
      <w:pPr>
        <w:pStyle w:val="ListParagraph"/>
        <w:numPr>
          <w:ilvl w:val="1"/>
          <w:numId w:val="6"/>
        </w:numPr>
        <w:spacing w:after="0" w:line="240" w:lineRule="auto"/>
        <w:rPr>
          <w:sz w:val="24"/>
          <w:szCs w:val="24"/>
        </w:rPr>
      </w:pPr>
      <w:r>
        <w:rPr>
          <w:sz w:val="24"/>
          <w:szCs w:val="24"/>
        </w:rPr>
        <w:t>She also created non-examples of the above.</w:t>
      </w:r>
    </w:p>
    <w:p w14:paraId="13E7F97E" w14:textId="6B26E548" w:rsidR="00625FC7" w:rsidRDefault="00625FC7" w:rsidP="00AD7BBF">
      <w:pPr>
        <w:pStyle w:val="ListParagraph"/>
        <w:numPr>
          <w:ilvl w:val="0"/>
          <w:numId w:val="6"/>
        </w:numPr>
        <w:spacing w:after="0" w:line="240" w:lineRule="auto"/>
        <w:rPr>
          <w:sz w:val="24"/>
          <w:szCs w:val="24"/>
        </w:rPr>
      </w:pPr>
      <w:r>
        <w:rPr>
          <w:sz w:val="24"/>
          <w:szCs w:val="24"/>
        </w:rPr>
        <w:t>During summer training, Jen spent approximately 30 minutes leading her staff through the documents.  She first shared her model and asked them what made it strong.  Then, she shared the non-example and asked, “What’s wrong with this?  How could it have been made better?”</w:t>
      </w:r>
    </w:p>
    <w:p w14:paraId="4E36E867" w14:textId="30A5ED83" w:rsidR="00625FC7" w:rsidRDefault="00625FC7" w:rsidP="00AD7BBF">
      <w:pPr>
        <w:pStyle w:val="ListParagraph"/>
        <w:numPr>
          <w:ilvl w:val="0"/>
          <w:numId w:val="6"/>
        </w:numPr>
        <w:spacing w:after="0" w:line="240" w:lineRule="auto"/>
        <w:rPr>
          <w:sz w:val="24"/>
          <w:szCs w:val="24"/>
        </w:rPr>
      </w:pPr>
      <w:r>
        <w:rPr>
          <w:sz w:val="24"/>
          <w:szCs w:val="24"/>
        </w:rPr>
        <w:t>This coming year, Jen has shared with her staff that she is going to send these documents back to teachers to redo if they she receives a document that does not meet the school expectations.</w:t>
      </w:r>
    </w:p>
    <w:p w14:paraId="5BB920FD" w14:textId="427D0124" w:rsidR="00AF442B" w:rsidRPr="00625FC7" w:rsidRDefault="00AF442B" w:rsidP="00AD7BBF">
      <w:pPr>
        <w:pStyle w:val="ListParagraph"/>
        <w:numPr>
          <w:ilvl w:val="0"/>
          <w:numId w:val="6"/>
        </w:numPr>
        <w:spacing w:after="0" w:line="240" w:lineRule="auto"/>
        <w:rPr>
          <w:sz w:val="24"/>
          <w:szCs w:val="24"/>
        </w:rPr>
      </w:pPr>
      <w:r>
        <w:rPr>
          <w:sz w:val="24"/>
          <w:szCs w:val="24"/>
        </w:rPr>
        <w:t xml:space="preserve">You can find the materials that Jen created at the </w:t>
      </w:r>
      <w:r w:rsidRPr="00AF442B">
        <w:rPr>
          <w:sz w:val="24"/>
          <w:szCs w:val="24"/>
          <w:highlight w:val="yellow"/>
        </w:rPr>
        <w:t>Authentic Compliance Hub</w:t>
      </w:r>
      <w:r>
        <w:rPr>
          <w:sz w:val="24"/>
          <w:szCs w:val="24"/>
        </w:rPr>
        <w:t xml:space="preserve">. </w:t>
      </w:r>
    </w:p>
    <w:p w14:paraId="0D9EEA11" w14:textId="77777777" w:rsidR="006209D7" w:rsidRDefault="006209D7" w:rsidP="00A3228A">
      <w:pPr>
        <w:spacing w:after="0" w:line="240" w:lineRule="auto"/>
        <w:rPr>
          <w:sz w:val="28"/>
          <w:szCs w:val="28"/>
        </w:rPr>
      </w:pPr>
    </w:p>
    <w:p w14:paraId="253C3952" w14:textId="2FF8F00E" w:rsidR="0050744D" w:rsidRPr="00301DED" w:rsidRDefault="007F7C43" w:rsidP="00A3228A">
      <w:pPr>
        <w:tabs>
          <w:tab w:val="left" w:pos="3465"/>
        </w:tabs>
        <w:spacing w:after="0" w:line="240" w:lineRule="auto"/>
        <w:rPr>
          <w:b/>
          <w:sz w:val="28"/>
          <w:szCs w:val="28"/>
        </w:rPr>
      </w:pPr>
      <w:r w:rsidRPr="00301DED">
        <w:rPr>
          <w:b/>
          <w:sz w:val="28"/>
          <w:szCs w:val="28"/>
        </w:rPr>
        <w:t>What problem was Jen trying to solve?</w:t>
      </w:r>
      <w:r w:rsidR="0050744D" w:rsidRPr="00301DED">
        <w:rPr>
          <w:b/>
          <w:sz w:val="28"/>
          <w:szCs w:val="28"/>
        </w:rPr>
        <w:t xml:space="preserve"> What steps did she take to address it?</w:t>
      </w:r>
    </w:p>
    <w:p w14:paraId="551E7406" w14:textId="771ED261" w:rsidR="007F7C43" w:rsidRDefault="0050744D" w:rsidP="00A3228A">
      <w:pPr>
        <w:tabs>
          <w:tab w:val="left" w:pos="3465"/>
        </w:tabs>
        <w:spacing w:after="0" w:line="240" w:lineRule="auto"/>
        <w:rPr>
          <w:sz w:val="28"/>
          <w:szCs w:val="28"/>
        </w:rPr>
      </w:pPr>
      <w:r>
        <w:rPr>
          <w:noProof/>
          <w:sz w:val="28"/>
          <w:szCs w:val="28"/>
        </w:rPr>
        <mc:AlternateContent>
          <mc:Choice Requires="wps">
            <w:drawing>
              <wp:anchor distT="0" distB="0" distL="114300" distR="114300" simplePos="0" relativeHeight="251671552" behindDoc="0" locked="0" layoutInCell="1" allowOverlap="1" wp14:anchorId="586F4A96" wp14:editId="2049F69A">
                <wp:simplePos x="0" y="0"/>
                <wp:positionH relativeFrom="margin">
                  <wp:align>right</wp:align>
                </wp:positionH>
                <wp:positionV relativeFrom="paragraph">
                  <wp:posOffset>74930</wp:posOffset>
                </wp:positionV>
                <wp:extent cx="6457950" cy="13906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457950" cy="139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DD3436" id="Rectangle 7" o:spid="_x0000_s1026" style="position:absolute;margin-left:457.3pt;margin-top:5.9pt;width:508.5pt;height:109.5pt;z-index:2516715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" fillcolor="white [3201]" strokecolor="black [3200]" strokeweight="2pt">
                <w10:wrap anchorx="margin"/>
              </v:rect>
            </w:pict>
          </mc:Fallback>
        </mc:AlternateContent>
      </w:r>
    </w:p>
    <w:p w14:paraId="0C55F39B" w14:textId="61939DEF" w:rsidR="007F7C43" w:rsidRDefault="007F7C43" w:rsidP="00A3228A">
      <w:pPr>
        <w:spacing w:after="0" w:line="240" w:lineRule="auto"/>
        <w:rPr>
          <w:sz w:val="28"/>
          <w:szCs w:val="28"/>
        </w:rPr>
      </w:pPr>
    </w:p>
    <w:p w14:paraId="2F9A6798" w14:textId="77777777" w:rsidR="00265B59" w:rsidRDefault="00265B59" w:rsidP="00A3228A">
      <w:pPr>
        <w:spacing w:after="0" w:line="240" w:lineRule="auto"/>
        <w:rPr>
          <w:sz w:val="28"/>
          <w:szCs w:val="28"/>
        </w:rPr>
      </w:pPr>
    </w:p>
    <w:p w14:paraId="784F2FE2" w14:textId="2CA4E316" w:rsidR="006317BC" w:rsidRDefault="006317BC" w:rsidP="00A3228A">
      <w:pPr>
        <w:spacing w:after="0" w:line="240" w:lineRule="auto"/>
        <w:rPr>
          <w:rFonts w:asciiTheme="majorHAnsi" w:eastAsiaTheme="minorEastAsia" w:hAnsiTheme="majorHAnsi" w:cstheme="minorBidi"/>
          <w:sz w:val="24"/>
          <w:szCs w:val="24"/>
        </w:rPr>
      </w:pPr>
    </w:p>
    <w:p w14:paraId="7104816B" w14:textId="77777777" w:rsidR="006317BC" w:rsidRDefault="006317BC" w:rsidP="00A3228A">
      <w:pPr>
        <w:spacing w:after="0" w:line="240" w:lineRule="auto"/>
        <w:rPr>
          <w:rFonts w:asciiTheme="majorHAnsi" w:eastAsiaTheme="minorEastAsia" w:hAnsiTheme="majorHAnsi" w:cstheme="minorBidi"/>
          <w:sz w:val="24"/>
          <w:szCs w:val="24"/>
        </w:rPr>
      </w:pPr>
    </w:p>
    <w:p w14:paraId="747C4268" w14:textId="77777777" w:rsidR="007A2801" w:rsidRDefault="007A2801" w:rsidP="00A3228A">
      <w:pPr>
        <w:spacing w:after="0" w:line="240" w:lineRule="auto"/>
        <w:rPr>
          <w:rFonts w:asciiTheme="majorHAnsi" w:eastAsiaTheme="minorEastAsia" w:hAnsiTheme="majorHAnsi" w:cstheme="minorBidi"/>
          <w:sz w:val="24"/>
          <w:szCs w:val="24"/>
        </w:rPr>
      </w:pPr>
    </w:p>
    <w:p w14:paraId="5E0C7741" w14:textId="77777777" w:rsidR="007A2801" w:rsidRPr="006317BC" w:rsidRDefault="007A2801" w:rsidP="00A3228A">
      <w:pPr>
        <w:spacing w:after="0" w:line="240" w:lineRule="auto"/>
        <w:rPr>
          <w:rFonts w:asciiTheme="majorHAnsi" w:eastAsiaTheme="minorEastAsia" w:hAnsiTheme="majorHAnsi" w:cstheme="minorBidi"/>
          <w:sz w:val="24"/>
          <w:szCs w:val="24"/>
        </w:rPr>
      </w:pPr>
    </w:p>
    <w:p w14:paraId="4CA89723" w14:textId="54E5E46D" w:rsidR="006317BC" w:rsidRDefault="006317BC" w:rsidP="00A3228A">
      <w:pPr>
        <w:spacing w:after="0" w:line="240" w:lineRule="auto"/>
        <w:rPr>
          <w:rFonts w:asciiTheme="majorHAnsi" w:eastAsiaTheme="minorEastAsia" w:hAnsiTheme="majorHAnsi" w:cstheme="minorBidi"/>
          <w:sz w:val="24"/>
          <w:szCs w:val="24"/>
        </w:rPr>
      </w:pPr>
    </w:p>
    <w:p w14:paraId="50782033" w14:textId="187492D8" w:rsidR="00332BDB" w:rsidRDefault="00332BDB" w:rsidP="00A3228A">
      <w:pPr>
        <w:tabs>
          <w:tab w:val="left" w:pos="3465"/>
        </w:tabs>
        <w:spacing w:after="0" w:line="240" w:lineRule="auto"/>
        <w:rPr>
          <w:sz w:val="28"/>
          <w:szCs w:val="28"/>
        </w:rPr>
      </w:pPr>
      <w:r>
        <w:rPr>
          <w:sz w:val="28"/>
          <w:szCs w:val="28"/>
        </w:rPr>
        <w:t xml:space="preserve">It would have been easy for Jen to blame the teachers who did not fill in teacher input forms (or who didn’t fill them in well).  Instead, she </w:t>
      </w:r>
      <w:r w:rsidR="00A3228A">
        <w:rPr>
          <w:sz w:val="28"/>
          <w:szCs w:val="28"/>
        </w:rPr>
        <w:t xml:space="preserve">went back to clearly establish </w:t>
      </w:r>
      <w:r>
        <w:rPr>
          <w:sz w:val="28"/>
          <w:szCs w:val="28"/>
        </w:rPr>
        <w:t>expectations.  Think about your own school.</w:t>
      </w:r>
      <w:r w:rsidR="00A3228A">
        <w:rPr>
          <w:sz w:val="28"/>
          <w:szCs w:val="28"/>
        </w:rPr>
        <w:t xml:space="preserve">  </w:t>
      </w:r>
      <w:r w:rsidR="00A3228A" w:rsidRPr="00301DED">
        <w:rPr>
          <w:b/>
          <w:sz w:val="28"/>
          <w:szCs w:val="28"/>
        </w:rPr>
        <w:t>What are 1-2 compliance actions where teachers or case managers may have a skill gap?</w:t>
      </w:r>
      <w:r w:rsidR="00A3228A">
        <w:rPr>
          <w:sz w:val="28"/>
          <w:szCs w:val="28"/>
        </w:rPr>
        <w:t xml:space="preserve">  (Examples of compliance actions: filling in teacher input forms, drafting PLOPs/GOALs, etc.)</w:t>
      </w:r>
    </w:p>
    <w:p w14:paraId="56F2E1EB" w14:textId="4B32362B" w:rsidR="0050744D" w:rsidRDefault="007A2801" w:rsidP="00A3228A">
      <w:pPr>
        <w:tabs>
          <w:tab w:val="left" w:pos="3465"/>
        </w:tabs>
        <w:spacing w:after="0" w:line="240" w:lineRule="auto"/>
        <w:rPr>
          <w:sz w:val="28"/>
          <w:szCs w:val="28"/>
        </w:rPr>
      </w:pPr>
      <w:r>
        <w:rPr>
          <w:noProof/>
          <w:sz w:val="28"/>
          <w:szCs w:val="28"/>
        </w:rPr>
        <mc:AlternateContent>
          <mc:Choice Requires="wps">
            <w:drawing>
              <wp:anchor distT="0" distB="0" distL="114300" distR="114300" simplePos="0" relativeHeight="251677696" behindDoc="0" locked="0" layoutInCell="1" allowOverlap="1" wp14:anchorId="34D0E98C" wp14:editId="74467CA2">
                <wp:simplePos x="0" y="0"/>
                <wp:positionH relativeFrom="margin">
                  <wp:align>right</wp:align>
                </wp:positionH>
                <wp:positionV relativeFrom="paragraph">
                  <wp:posOffset>13970</wp:posOffset>
                </wp:positionV>
                <wp:extent cx="6457950" cy="17907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6457950" cy="17907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A19A0A" id="Rectangle 11" o:spid="_x0000_s1026" style="position:absolute;margin-left:457.3pt;margin-top:1.1pt;width:508.5pt;height:141pt;z-index:2516776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" fillcolor="white [3201]" strokecolor="black [3200]" strokeweight="2pt">
                <w10:wrap anchorx="margin"/>
              </v:rect>
            </w:pict>
          </mc:Fallback>
        </mc:AlternateContent>
      </w:r>
    </w:p>
    <w:p w14:paraId="3B2AABD1" w14:textId="77777777" w:rsidR="00332BDB" w:rsidRDefault="00332BDB" w:rsidP="00A3228A">
      <w:pPr>
        <w:tabs>
          <w:tab w:val="left" w:pos="3465"/>
        </w:tabs>
        <w:spacing w:after="0" w:line="240" w:lineRule="auto"/>
        <w:rPr>
          <w:sz w:val="28"/>
          <w:szCs w:val="28"/>
        </w:rPr>
      </w:pPr>
    </w:p>
    <w:p w14:paraId="6F0E5002" w14:textId="33DD4AF3" w:rsidR="00332BDB" w:rsidRDefault="00332BDB" w:rsidP="00A3228A">
      <w:pPr>
        <w:tabs>
          <w:tab w:val="left" w:pos="3465"/>
        </w:tabs>
        <w:spacing w:after="0" w:line="240" w:lineRule="auto"/>
        <w:rPr>
          <w:sz w:val="28"/>
          <w:szCs w:val="28"/>
        </w:rPr>
      </w:pPr>
    </w:p>
    <w:p w14:paraId="132049D3" w14:textId="77777777" w:rsidR="00332BDB" w:rsidRDefault="00332BDB" w:rsidP="00A3228A">
      <w:pPr>
        <w:tabs>
          <w:tab w:val="left" w:pos="3465"/>
        </w:tabs>
        <w:spacing w:after="0" w:line="240" w:lineRule="auto"/>
        <w:rPr>
          <w:sz w:val="28"/>
          <w:szCs w:val="28"/>
        </w:rPr>
      </w:pPr>
    </w:p>
    <w:p w14:paraId="58BCE91C" w14:textId="77777777" w:rsidR="00332BDB" w:rsidRDefault="00332BDB" w:rsidP="00A3228A">
      <w:pPr>
        <w:tabs>
          <w:tab w:val="left" w:pos="3465"/>
        </w:tabs>
        <w:spacing w:after="0" w:line="240" w:lineRule="auto"/>
        <w:rPr>
          <w:sz w:val="28"/>
          <w:szCs w:val="28"/>
        </w:rPr>
      </w:pPr>
    </w:p>
    <w:p w14:paraId="6247BF9F" w14:textId="77777777" w:rsidR="00332BDB" w:rsidRDefault="00332BDB" w:rsidP="00A3228A">
      <w:pPr>
        <w:tabs>
          <w:tab w:val="left" w:pos="3465"/>
        </w:tabs>
        <w:spacing w:after="0" w:line="240" w:lineRule="auto"/>
        <w:rPr>
          <w:sz w:val="28"/>
          <w:szCs w:val="28"/>
        </w:rPr>
      </w:pPr>
    </w:p>
    <w:p w14:paraId="0EF2548C" w14:textId="44191636" w:rsidR="00A3228A" w:rsidRDefault="00A3228A" w:rsidP="00A3228A">
      <w:pPr>
        <w:tabs>
          <w:tab w:val="left" w:pos="3465"/>
        </w:tabs>
        <w:spacing w:after="0" w:line="240" w:lineRule="auto"/>
        <w:rPr>
          <w:sz w:val="28"/>
          <w:szCs w:val="28"/>
        </w:rPr>
      </w:pPr>
    </w:p>
    <w:p w14:paraId="01A24525" w14:textId="589BF5CF" w:rsidR="00A3228A" w:rsidRDefault="00A3228A" w:rsidP="00A3228A">
      <w:pPr>
        <w:tabs>
          <w:tab w:val="left" w:pos="3465"/>
        </w:tabs>
        <w:spacing w:after="0" w:line="240" w:lineRule="auto"/>
        <w:rPr>
          <w:sz w:val="28"/>
          <w:szCs w:val="28"/>
        </w:rPr>
      </w:pPr>
    </w:p>
    <w:p w14:paraId="11747C8D" w14:textId="4AAF0CD0" w:rsidR="0050744D" w:rsidRPr="00087888" w:rsidRDefault="007B19C4" w:rsidP="00A3228A">
      <w:pPr>
        <w:tabs>
          <w:tab w:val="left" w:pos="2835"/>
        </w:tabs>
        <w:spacing w:after="0" w:line="240" w:lineRule="auto"/>
        <w:rPr>
          <w:b/>
          <w:sz w:val="40"/>
          <w:szCs w:val="40"/>
        </w:rPr>
      </w:pPr>
      <w:r w:rsidRPr="00087888">
        <w:rPr>
          <w:b/>
          <w:sz w:val="40"/>
          <w:szCs w:val="40"/>
        </w:rPr>
        <w:lastRenderedPageBreak/>
        <w:t xml:space="preserve">Application: </w:t>
      </w:r>
      <w:r w:rsidR="00A16161" w:rsidRPr="00087888">
        <w:rPr>
          <w:b/>
          <w:sz w:val="40"/>
          <w:szCs w:val="40"/>
        </w:rPr>
        <w:t>3 STEPS</w:t>
      </w:r>
      <w:r w:rsidRPr="00087888">
        <w:rPr>
          <w:b/>
          <w:sz w:val="40"/>
          <w:szCs w:val="40"/>
        </w:rPr>
        <w:t xml:space="preserve"> </w:t>
      </w:r>
      <w:r w:rsidR="00717E17" w:rsidRPr="00087888">
        <w:rPr>
          <w:b/>
          <w:sz w:val="40"/>
          <w:szCs w:val="40"/>
        </w:rPr>
        <w:t xml:space="preserve">to Improved Authentic Compliance Communication Structures </w:t>
      </w:r>
    </w:p>
    <w:p w14:paraId="36F6F8B4" w14:textId="77777777" w:rsidR="007B19C4" w:rsidRDefault="007B19C4" w:rsidP="00A3228A">
      <w:pPr>
        <w:tabs>
          <w:tab w:val="left" w:pos="2835"/>
        </w:tabs>
        <w:spacing w:after="0" w:line="240" w:lineRule="auto"/>
        <w:rPr>
          <w:rFonts w:asciiTheme="majorHAnsi" w:eastAsiaTheme="minorEastAsia" w:hAnsiTheme="majorHAnsi" w:cstheme="minorBidi"/>
          <w:sz w:val="24"/>
          <w:szCs w:val="24"/>
        </w:rPr>
      </w:pPr>
    </w:p>
    <w:p w14:paraId="7271F525" w14:textId="37932F79" w:rsidR="00A16161" w:rsidRDefault="009D3EE5" w:rsidP="00A16161">
      <w:pPr>
        <w:spacing w:after="0" w:line="240" w:lineRule="auto"/>
        <w:rPr>
          <w:b/>
          <w:sz w:val="28"/>
          <w:szCs w:val="28"/>
        </w:rPr>
      </w:pPr>
      <w:r>
        <w:rPr>
          <w:b/>
          <w:sz w:val="28"/>
          <w:szCs w:val="28"/>
        </w:rPr>
        <w:t>STEP</w:t>
      </w:r>
      <w:r w:rsidR="00A16161">
        <w:rPr>
          <w:b/>
          <w:sz w:val="28"/>
          <w:szCs w:val="28"/>
        </w:rPr>
        <w:t xml:space="preserve"> 1: Use</w:t>
      </w:r>
      <w:r w:rsidR="00717E17">
        <w:rPr>
          <w:b/>
          <w:sz w:val="28"/>
          <w:szCs w:val="28"/>
        </w:rPr>
        <w:t xml:space="preserve"> Feedback cheat sheet to EVALUATE your own internal and external compliance communication.</w:t>
      </w:r>
    </w:p>
    <w:p w14:paraId="5EFE1FEE" w14:textId="08BCA053" w:rsidR="009D3EE5" w:rsidRDefault="009D3EE5" w:rsidP="00A16161">
      <w:pPr>
        <w:spacing w:after="0" w:line="240" w:lineRule="auto"/>
        <w:rPr>
          <w:sz w:val="28"/>
          <w:szCs w:val="28"/>
        </w:rPr>
      </w:pPr>
      <w:r>
        <w:rPr>
          <w:b/>
          <w:sz w:val="28"/>
          <w:szCs w:val="28"/>
        </w:rPr>
        <w:tab/>
      </w:r>
      <w:r>
        <w:rPr>
          <w:sz w:val="28"/>
          <w:szCs w:val="28"/>
        </w:rPr>
        <w:t>Recommendations:</w:t>
      </w:r>
    </w:p>
    <w:p w14:paraId="75B10D06" w14:textId="042B4113" w:rsidR="009D3EE5" w:rsidRDefault="009D3EE5" w:rsidP="00AD7BBF">
      <w:pPr>
        <w:pStyle w:val="ListParagraph"/>
        <w:numPr>
          <w:ilvl w:val="1"/>
          <w:numId w:val="1"/>
        </w:numPr>
        <w:spacing w:after="0" w:line="240" w:lineRule="auto"/>
        <w:rPr>
          <w:sz w:val="28"/>
          <w:szCs w:val="28"/>
        </w:rPr>
      </w:pPr>
      <w:r w:rsidRPr="009D3EE5">
        <w:rPr>
          <w:sz w:val="28"/>
          <w:szCs w:val="28"/>
          <w:u w:val="single"/>
        </w:rPr>
        <w:t>Internal</w:t>
      </w:r>
      <w:r>
        <w:rPr>
          <w:sz w:val="28"/>
          <w:szCs w:val="28"/>
        </w:rPr>
        <w:t xml:space="preserve">: Send internal school communication at least monthly. </w:t>
      </w:r>
    </w:p>
    <w:p w14:paraId="4ED05732" w14:textId="0A6C22A3" w:rsidR="009D3EE5" w:rsidRPr="009D3EE5" w:rsidRDefault="009D3EE5" w:rsidP="00AD7BBF">
      <w:pPr>
        <w:pStyle w:val="ListParagraph"/>
        <w:numPr>
          <w:ilvl w:val="1"/>
          <w:numId w:val="1"/>
        </w:numPr>
        <w:spacing w:after="0" w:line="240" w:lineRule="auto"/>
        <w:rPr>
          <w:sz w:val="28"/>
          <w:szCs w:val="28"/>
        </w:rPr>
      </w:pPr>
      <w:r w:rsidRPr="009D3EE5">
        <w:rPr>
          <w:sz w:val="28"/>
          <w:szCs w:val="28"/>
          <w:u w:val="single"/>
        </w:rPr>
        <w:t>External</w:t>
      </w:r>
      <w:r>
        <w:rPr>
          <w:sz w:val="28"/>
          <w:szCs w:val="28"/>
        </w:rPr>
        <w:t>: Send rolled up district communication at least 2x/month.  (Weekly is better if your district is less responsive.)</w:t>
      </w:r>
    </w:p>
    <w:p w14:paraId="10E8410B" w14:textId="77777777" w:rsidR="00717E17" w:rsidRDefault="00717E17" w:rsidP="00A16161">
      <w:pPr>
        <w:spacing w:after="0" w:line="240" w:lineRule="auto"/>
        <w:rPr>
          <w:b/>
          <w:sz w:val="28"/>
          <w:szCs w:val="28"/>
        </w:rPr>
      </w:pPr>
    </w:p>
    <w:p w14:paraId="608DB2D0" w14:textId="77777777" w:rsidR="009D3EE5" w:rsidRDefault="00717E17" w:rsidP="00A16161">
      <w:pPr>
        <w:spacing w:after="0" w:line="240" w:lineRule="auto"/>
        <w:rPr>
          <w:b/>
          <w:sz w:val="28"/>
          <w:szCs w:val="28"/>
        </w:rPr>
      </w:pPr>
      <w:r>
        <w:rPr>
          <w:b/>
          <w:sz w:val="28"/>
          <w:szCs w:val="28"/>
        </w:rPr>
        <w:t xml:space="preserve">STEP 2: Create an IMPROVED TEMPLATE that you will use this year. </w:t>
      </w:r>
      <w:r w:rsidR="009D3EE5">
        <w:rPr>
          <w:b/>
          <w:sz w:val="28"/>
          <w:szCs w:val="28"/>
        </w:rPr>
        <w:t xml:space="preserve"> </w:t>
      </w:r>
    </w:p>
    <w:p w14:paraId="464BAF08" w14:textId="3711B1EA" w:rsidR="00717E17" w:rsidRPr="009D3EE5" w:rsidRDefault="009D3EE5" w:rsidP="009D3EE5">
      <w:pPr>
        <w:spacing w:after="0" w:line="240" w:lineRule="auto"/>
        <w:ind w:left="720"/>
        <w:rPr>
          <w:sz w:val="28"/>
          <w:szCs w:val="28"/>
        </w:rPr>
      </w:pPr>
      <w:r w:rsidRPr="009D3EE5">
        <w:rPr>
          <w:sz w:val="28"/>
          <w:szCs w:val="28"/>
        </w:rPr>
        <w:t>(If you need exemplars, consult the authentic compliance hub first.)</w:t>
      </w:r>
      <w:r w:rsidR="00717E17" w:rsidRPr="009D3EE5">
        <w:rPr>
          <w:sz w:val="28"/>
          <w:szCs w:val="28"/>
        </w:rPr>
        <w:t xml:space="preserve"> </w:t>
      </w:r>
    </w:p>
    <w:p w14:paraId="22EB5854" w14:textId="77777777" w:rsidR="009D3EE5" w:rsidRDefault="009D3EE5" w:rsidP="00A16161">
      <w:pPr>
        <w:spacing w:after="0" w:line="240" w:lineRule="auto"/>
        <w:rPr>
          <w:b/>
          <w:sz w:val="28"/>
          <w:szCs w:val="28"/>
        </w:rPr>
      </w:pPr>
    </w:p>
    <w:p w14:paraId="39A843CA" w14:textId="037DED27" w:rsidR="009D3EE5" w:rsidRDefault="009D3EE5" w:rsidP="00A16161">
      <w:pPr>
        <w:spacing w:after="0" w:line="240" w:lineRule="auto"/>
        <w:rPr>
          <w:b/>
          <w:sz w:val="28"/>
          <w:szCs w:val="28"/>
        </w:rPr>
      </w:pPr>
      <w:r>
        <w:rPr>
          <w:b/>
          <w:sz w:val="28"/>
          <w:szCs w:val="28"/>
        </w:rPr>
        <w:t>STEP 3: Draft your next communication.</w:t>
      </w:r>
    </w:p>
    <w:p w14:paraId="7E75AD15" w14:textId="77777777" w:rsidR="009D3EE5" w:rsidRDefault="009D3EE5" w:rsidP="00A16161">
      <w:pPr>
        <w:spacing w:after="0" w:line="240" w:lineRule="auto"/>
        <w:rPr>
          <w:b/>
          <w:sz w:val="28"/>
          <w:szCs w:val="28"/>
        </w:rPr>
      </w:pPr>
    </w:p>
    <w:p w14:paraId="63E78D5C" w14:textId="77777777" w:rsidR="009D3EE5" w:rsidRDefault="009D3EE5" w:rsidP="00A16161">
      <w:pPr>
        <w:spacing w:after="0" w:line="240" w:lineRule="auto"/>
        <w:rPr>
          <w:b/>
          <w:sz w:val="28"/>
          <w:szCs w:val="28"/>
        </w:rPr>
      </w:pPr>
    </w:p>
    <w:p w14:paraId="265979F0" w14:textId="77777777" w:rsidR="00087888" w:rsidRDefault="00087888" w:rsidP="00A16161">
      <w:pPr>
        <w:spacing w:after="0" w:line="240" w:lineRule="auto"/>
        <w:rPr>
          <w:b/>
          <w:sz w:val="28"/>
          <w:szCs w:val="28"/>
        </w:rPr>
      </w:pPr>
    </w:p>
    <w:p w14:paraId="4A817BA2" w14:textId="77777777" w:rsidR="00087888" w:rsidRDefault="00087888" w:rsidP="00A16161">
      <w:pPr>
        <w:spacing w:after="0" w:line="240" w:lineRule="auto"/>
        <w:rPr>
          <w:b/>
          <w:sz w:val="28"/>
          <w:szCs w:val="28"/>
        </w:rPr>
      </w:pPr>
    </w:p>
    <w:p w14:paraId="10FFA1A6" w14:textId="5B399ADC" w:rsidR="009D3EE5" w:rsidRPr="00087888" w:rsidRDefault="009D3EE5" w:rsidP="00A16161">
      <w:pPr>
        <w:spacing w:after="0" w:line="240" w:lineRule="auto"/>
        <w:rPr>
          <w:b/>
          <w:sz w:val="40"/>
          <w:szCs w:val="40"/>
        </w:rPr>
      </w:pPr>
      <w:r w:rsidRPr="00087888">
        <w:rPr>
          <w:b/>
          <w:sz w:val="40"/>
          <w:szCs w:val="40"/>
        </w:rPr>
        <w:t>IF YOU’</w:t>
      </w:r>
      <w:r w:rsidR="00915E74">
        <w:rPr>
          <w:b/>
          <w:sz w:val="40"/>
          <w:szCs w:val="40"/>
        </w:rPr>
        <w:t>RE DONE</w:t>
      </w:r>
      <w:r w:rsidRPr="00087888">
        <w:rPr>
          <w:b/>
          <w:sz w:val="40"/>
          <w:szCs w:val="40"/>
        </w:rPr>
        <w:t xml:space="preserve"> EARLY</w:t>
      </w:r>
      <w:r w:rsidR="00915E74">
        <w:rPr>
          <w:b/>
          <w:sz w:val="40"/>
          <w:szCs w:val="40"/>
        </w:rPr>
        <w:t>, TAKE IT TO THE NEXT LEVEL</w:t>
      </w:r>
      <w:r w:rsidRPr="00087888">
        <w:rPr>
          <w:b/>
          <w:sz w:val="40"/>
          <w:szCs w:val="40"/>
        </w:rPr>
        <w:t xml:space="preserve">! </w:t>
      </w:r>
    </w:p>
    <w:p w14:paraId="5DB37445" w14:textId="05EE911C" w:rsidR="00087888" w:rsidRPr="00087888" w:rsidRDefault="00087888" w:rsidP="00087888">
      <w:pPr>
        <w:spacing w:after="0" w:line="240" w:lineRule="auto"/>
        <w:ind w:left="720"/>
        <w:rPr>
          <w:sz w:val="28"/>
          <w:szCs w:val="28"/>
        </w:rPr>
      </w:pPr>
      <w:r w:rsidRPr="00087888">
        <w:rPr>
          <w:sz w:val="28"/>
          <w:szCs w:val="28"/>
        </w:rPr>
        <w:t>*** Determine where your teachers or case managers may have a skill gap in completing a compliance action.  (Use the following table to help.)</w:t>
      </w:r>
    </w:p>
    <w:p w14:paraId="6086AC42" w14:textId="5B664E99" w:rsidR="00717E17" w:rsidRPr="00087888" w:rsidRDefault="00087888" w:rsidP="00087888">
      <w:pPr>
        <w:spacing w:after="0" w:line="240" w:lineRule="auto"/>
        <w:ind w:left="720"/>
        <w:rPr>
          <w:sz w:val="28"/>
          <w:szCs w:val="28"/>
        </w:rPr>
      </w:pPr>
      <w:r w:rsidRPr="00087888">
        <w:rPr>
          <w:sz w:val="28"/>
          <w:szCs w:val="28"/>
        </w:rPr>
        <w:t>*** Using</w:t>
      </w:r>
      <w:r w:rsidR="009D3EE5" w:rsidRPr="00087888">
        <w:rPr>
          <w:sz w:val="28"/>
          <w:szCs w:val="28"/>
        </w:rPr>
        <w:t xml:space="preserve"> Jen B’</w:t>
      </w:r>
      <w:r w:rsidRPr="00087888">
        <w:rPr>
          <w:sz w:val="28"/>
          <w:szCs w:val="28"/>
        </w:rPr>
        <w:t>s sample, make a plan for how you’ll build skill in this area.</w:t>
      </w:r>
    </w:p>
    <w:p w14:paraId="3BAFD19B" w14:textId="77777777" w:rsidR="007B19C4" w:rsidRDefault="007B19C4" w:rsidP="00A3228A">
      <w:pPr>
        <w:tabs>
          <w:tab w:val="left" w:pos="2835"/>
        </w:tabs>
        <w:spacing w:after="0" w:line="240" w:lineRule="auto"/>
        <w:rPr>
          <w:rFonts w:asciiTheme="majorHAnsi" w:eastAsiaTheme="minorEastAsia" w:hAnsiTheme="majorHAnsi" w:cstheme="minorBidi"/>
          <w:sz w:val="24"/>
          <w:szCs w:val="24"/>
        </w:rPr>
      </w:pPr>
    </w:p>
    <w:tbl>
      <w:tblPr>
        <w:tblStyle w:val="TableGrid"/>
        <w:tblW w:w="0" w:type="auto"/>
        <w:tblLook w:val="04A0" w:firstRow="1" w:lastRow="0" w:firstColumn="1" w:lastColumn="0" w:noHBand="0" w:noVBand="1"/>
      </w:tblPr>
      <w:tblGrid>
        <w:gridCol w:w="6475"/>
        <w:gridCol w:w="3420"/>
      </w:tblGrid>
      <w:tr w:rsidR="0050744D" w:rsidRPr="00DA5E22" w14:paraId="66D7DE43" w14:textId="77777777" w:rsidTr="0050744D">
        <w:tc>
          <w:tcPr>
            <w:tcW w:w="6475" w:type="dxa"/>
          </w:tcPr>
          <w:p w14:paraId="739BC43F" w14:textId="77777777" w:rsidR="0050744D" w:rsidRDefault="00087888" w:rsidP="00A3228A">
            <w:pPr>
              <w:spacing w:after="0" w:line="240" w:lineRule="auto"/>
              <w:rPr>
                <w:rFonts w:asciiTheme="majorHAnsi" w:eastAsiaTheme="minorEastAsia" w:hAnsiTheme="majorHAnsi" w:cstheme="minorBidi"/>
                <w:b/>
                <w:sz w:val="24"/>
                <w:szCs w:val="24"/>
              </w:rPr>
            </w:pPr>
            <w:r>
              <w:rPr>
                <w:rFonts w:asciiTheme="majorHAnsi" w:eastAsiaTheme="minorEastAsia" w:hAnsiTheme="majorHAnsi" w:cstheme="minorBidi"/>
                <w:b/>
                <w:sz w:val="24"/>
                <w:szCs w:val="24"/>
              </w:rPr>
              <w:t xml:space="preserve">Authentic Compliance </w:t>
            </w:r>
            <w:r w:rsidR="0050744D" w:rsidRPr="00DA5E22">
              <w:rPr>
                <w:rFonts w:asciiTheme="majorHAnsi" w:eastAsiaTheme="minorEastAsia" w:hAnsiTheme="majorHAnsi" w:cstheme="minorBidi"/>
                <w:b/>
                <w:sz w:val="24"/>
                <w:szCs w:val="24"/>
              </w:rPr>
              <w:t>Responsibilities</w:t>
            </w:r>
          </w:p>
          <w:p w14:paraId="3CDAE199" w14:textId="39C493EE" w:rsidR="00087888" w:rsidRPr="00DA5E22" w:rsidRDefault="00087888" w:rsidP="00A3228A">
            <w:pPr>
              <w:spacing w:after="0" w:line="240" w:lineRule="auto"/>
              <w:rPr>
                <w:rFonts w:asciiTheme="majorHAnsi" w:eastAsiaTheme="minorEastAsia" w:hAnsiTheme="majorHAnsi" w:cstheme="minorBidi"/>
                <w:b/>
                <w:sz w:val="24"/>
                <w:szCs w:val="24"/>
              </w:rPr>
            </w:pPr>
            <w:r>
              <w:rPr>
                <w:rFonts w:asciiTheme="majorHAnsi" w:eastAsiaTheme="minorEastAsia" w:hAnsiTheme="majorHAnsi" w:cstheme="minorBidi"/>
                <w:b/>
                <w:sz w:val="24"/>
                <w:szCs w:val="24"/>
              </w:rPr>
              <w:t>(for teachers and case managers)</w:t>
            </w:r>
          </w:p>
        </w:tc>
        <w:tc>
          <w:tcPr>
            <w:tcW w:w="3420" w:type="dxa"/>
          </w:tcPr>
          <w:p w14:paraId="340D8326" w14:textId="46A5852D" w:rsidR="0050744D" w:rsidRPr="00DA5E22" w:rsidRDefault="0050744D" w:rsidP="00A3228A">
            <w:pPr>
              <w:spacing w:after="0" w:line="240" w:lineRule="auto"/>
              <w:rPr>
                <w:rFonts w:asciiTheme="majorHAnsi" w:eastAsiaTheme="minorEastAsia" w:hAnsiTheme="majorHAnsi" w:cstheme="minorBidi"/>
                <w:b/>
                <w:sz w:val="24"/>
                <w:szCs w:val="24"/>
              </w:rPr>
            </w:pPr>
            <w:r>
              <w:rPr>
                <w:rFonts w:asciiTheme="majorHAnsi" w:eastAsiaTheme="minorEastAsia" w:hAnsiTheme="majorHAnsi" w:cstheme="minorBidi"/>
                <w:b/>
                <w:sz w:val="24"/>
                <w:szCs w:val="24"/>
              </w:rPr>
              <w:t>Scale of 1-5, do the people who are doing each responsibility know how to do it well?</w:t>
            </w:r>
          </w:p>
        </w:tc>
      </w:tr>
      <w:tr w:rsidR="00087888" w14:paraId="006AFEB8" w14:textId="77777777" w:rsidTr="0050744D">
        <w:tc>
          <w:tcPr>
            <w:tcW w:w="6475" w:type="dxa"/>
          </w:tcPr>
          <w:p w14:paraId="29E319F4" w14:textId="23BA97A3" w:rsidR="00087888" w:rsidRDefault="00087888" w:rsidP="00A3228A">
            <w:pPr>
              <w:spacing w:after="0" w:line="240" w:lineRule="auto"/>
              <w:rPr>
                <w:rFonts w:asciiTheme="majorHAnsi" w:eastAsiaTheme="minorEastAsia" w:hAnsiTheme="majorHAnsi" w:cstheme="minorBidi"/>
                <w:sz w:val="24"/>
                <w:szCs w:val="24"/>
              </w:rPr>
            </w:pPr>
            <w:r>
              <w:rPr>
                <w:rFonts w:asciiTheme="majorHAnsi" w:eastAsiaTheme="minorEastAsia" w:hAnsiTheme="majorHAnsi" w:cstheme="minorBidi"/>
                <w:sz w:val="24"/>
                <w:szCs w:val="24"/>
              </w:rPr>
              <w:t>Implement the IEP accommodations (focus here first)</w:t>
            </w:r>
          </w:p>
        </w:tc>
        <w:tc>
          <w:tcPr>
            <w:tcW w:w="3420" w:type="dxa"/>
          </w:tcPr>
          <w:p w14:paraId="08675D17" w14:textId="77777777" w:rsidR="00087888" w:rsidRDefault="00087888" w:rsidP="00A3228A">
            <w:pPr>
              <w:spacing w:after="0" w:line="240" w:lineRule="auto"/>
              <w:rPr>
                <w:rFonts w:asciiTheme="majorHAnsi" w:eastAsiaTheme="minorEastAsia" w:hAnsiTheme="majorHAnsi" w:cstheme="minorBidi"/>
                <w:sz w:val="24"/>
                <w:szCs w:val="24"/>
              </w:rPr>
            </w:pPr>
          </w:p>
        </w:tc>
      </w:tr>
      <w:tr w:rsidR="0050744D" w14:paraId="1519623C" w14:textId="77777777" w:rsidTr="0050744D">
        <w:tc>
          <w:tcPr>
            <w:tcW w:w="6475" w:type="dxa"/>
          </w:tcPr>
          <w:p w14:paraId="0276919A" w14:textId="7FB7A9D2" w:rsidR="0050744D" w:rsidRDefault="0050744D" w:rsidP="00A3228A">
            <w:pPr>
              <w:spacing w:after="0" w:line="240" w:lineRule="auto"/>
              <w:rPr>
                <w:rFonts w:asciiTheme="majorHAnsi" w:eastAsiaTheme="minorEastAsia" w:hAnsiTheme="majorHAnsi" w:cstheme="minorBidi"/>
                <w:sz w:val="24"/>
                <w:szCs w:val="24"/>
              </w:rPr>
            </w:pPr>
            <w:r>
              <w:rPr>
                <w:rFonts w:asciiTheme="majorHAnsi" w:eastAsiaTheme="minorEastAsia" w:hAnsiTheme="majorHAnsi" w:cstheme="minorBidi"/>
                <w:sz w:val="24"/>
                <w:szCs w:val="24"/>
              </w:rPr>
              <w:t>Fill out teacher input forms</w:t>
            </w:r>
          </w:p>
        </w:tc>
        <w:tc>
          <w:tcPr>
            <w:tcW w:w="3420" w:type="dxa"/>
          </w:tcPr>
          <w:p w14:paraId="19BC6B95" w14:textId="77777777" w:rsidR="0050744D" w:rsidRDefault="0050744D" w:rsidP="00A3228A">
            <w:pPr>
              <w:spacing w:after="0" w:line="240" w:lineRule="auto"/>
              <w:rPr>
                <w:rFonts w:asciiTheme="majorHAnsi" w:eastAsiaTheme="minorEastAsia" w:hAnsiTheme="majorHAnsi" w:cstheme="minorBidi"/>
                <w:sz w:val="24"/>
                <w:szCs w:val="24"/>
              </w:rPr>
            </w:pPr>
          </w:p>
        </w:tc>
      </w:tr>
      <w:tr w:rsidR="0050744D" w14:paraId="1D342570" w14:textId="77777777" w:rsidTr="0050744D">
        <w:tc>
          <w:tcPr>
            <w:tcW w:w="6475" w:type="dxa"/>
          </w:tcPr>
          <w:p w14:paraId="09DA4582" w14:textId="51158EB3" w:rsidR="0050744D" w:rsidRDefault="0050744D" w:rsidP="00A3228A">
            <w:pPr>
              <w:spacing w:after="0" w:line="240" w:lineRule="auto"/>
              <w:rPr>
                <w:rFonts w:asciiTheme="majorHAnsi" w:eastAsiaTheme="minorEastAsia" w:hAnsiTheme="majorHAnsi" w:cstheme="minorBidi"/>
                <w:sz w:val="24"/>
                <w:szCs w:val="24"/>
              </w:rPr>
            </w:pPr>
            <w:r>
              <w:rPr>
                <w:rFonts w:asciiTheme="majorHAnsi" w:eastAsiaTheme="minorEastAsia" w:hAnsiTheme="majorHAnsi" w:cstheme="minorBidi"/>
                <w:sz w:val="24"/>
                <w:szCs w:val="24"/>
              </w:rPr>
              <w:t>Draft the PLOPs/GOALs pre-meeting</w:t>
            </w:r>
          </w:p>
        </w:tc>
        <w:tc>
          <w:tcPr>
            <w:tcW w:w="3420" w:type="dxa"/>
          </w:tcPr>
          <w:p w14:paraId="15A93810" w14:textId="77777777" w:rsidR="0050744D" w:rsidRDefault="0050744D" w:rsidP="00A3228A">
            <w:pPr>
              <w:spacing w:after="0" w:line="240" w:lineRule="auto"/>
              <w:rPr>
                <w:rFonts w:asciiTheme="majorHAnsi" w:eastAsiaTheme="minorEastAsia" w:hAnsiTheme="majorHAnsi" w:cstheme="minorBidi"/>
                <w:sz w:val="24"/>
                <w:szCs w:val="24"/>
              </w:rPr>
            </w:pPr>
          </w:p>
        </w:tc>
      </w:tr>
      <w:tr w:rsidR="0050744D" w14:paraId="17CC2540" w14:textId="77777777" w:rsidTr="0050744D">
        <w:tc>
          <w:tcPr>
            <w:tcW w:w="6475" w:type="dxa"/>
          </w:tcPr>
          <w:p w14:paraId="748CED03" w14:textId="6554889E" w:rsidR="0050744D" w:rsidRDefault="0050744D" w:rsidP="00A3228A">
            <w:pPr>
              <w:spacing w:after="0" w:line="240" w:lineRule="auto"/>
              <w:rPr>
                <w:rFonts w:asciiTheme="majorHAnsi" w:eastAsiaTheme="minorEastAsia" w:hAnsiTheme="majorHAnsi" w:cstheme="minorBidi"/>
                <w:sz w:val="24"/>
                <w:szCs w:val="24"/>
              </w:rPr>
            </w:pPr>
            <w:r>
              <w:rPr>
                <w:rFonts w:asciiTheme="majorHAnsi" w:eastAsiaTheme="minorEastAsia" w:hAnsiTheme="majorHAnsi" w:cstheme="minorBidi"/>
                <w:sz w:val="24"/>
                <w:szCs w:val="24"/>
              </w:rPr>
              <w:t>Communicate with parents before the meeting about logistics and what to expect</w:t>
            </w:r>
          </w:p>
        </w:tc>
        <w:tc>
          <w:tcPr>
            <w:tcW w:w="3420" w:type="dxa"/>
          </w:tcPr>
          <w:p w14:paraId="5D6D7630" w14:textId="77777777" w:rsidR="0050744D" w:rsidRDefault="0050744D" w:rsidP="00A3228A">
            <w:pPr>
              <w:spacing w:after="0" w:line="240" w:lineRule="auto"/>
              <w:rPr>
                <w:rFonts w:asciiTheme="majorHAnsi" w:eastAsiaTheme="minorEastAsia" w:hAnsiTheme="majorHAnsi" w:cstheme="minorBidi"/>
                <w:sz w:val="24"/>
                <w:szCs w:val="24"/>
              </w:rPr>
            </w:pPr>
          </w:p>
        </w:tc>
      </w:tr>
      <w:tr w:rsidR="0050744D" w14:paraId="4EA6CBCD" w14:textId="77777777" w:rsidTr="0050744D">
        <w:tc>
          <w:tcPr>
            <w:tcW w:w="6475" w:type="dxa"/>
          </w:tcPr>
          <w:p w14:paraId="7818BD0C" w14:textId="57635061" w:rsidR="0050744D" w:rsidRDefault="00087888" w:rsidP="00A3228A">
            <w:pPr>
              <w:spacing w:after="0" w:line="240" w:lineRule="auto"/>
              <w:rPr>
                <w:rFonts w:asciiTheme="majorHAnsi" w:eastAsiaTheme="minorEastAsia" w:hAnsiTheme="majorHAnsi" w:cstheme="minorBidi"/>
                <w:sz w:val="24"/>
                <w:szCs w:val="24"/>
              </w:rPr>
            </w:pPr>
            <w:r>
              <w:rPr>
                <w:rFonts w:asciiTheme="majorHAnsi" w:eastAsiaTheme="minorEastAsia" w:hAnsiTheme="majorHAnsi" w:cstheme="minorBidi"/>
                <w:sz w:val="24"/>
                <w:szCs w:val="24"/>
              </w:rPr>
              <w:t>Revise</w:t>
            </w:r>
            <w:r w:rsidR="0050744D">
              <w:rPr>
                <w:rFonts w:asciiTheme="majorHAnsi" w:eastAsiaTheme="minorEastAsia" w:hAnsiTheme="majorHAnsi" w:cstheme="minorBidi"/>
                <w:sz w:val="24"/>
                <w:szCs w:val="24"/>
              </w:rPr>
              <w:t xml:space="preserve"> IEP at a Glance</w:t>
            </w:r>
            <w:r>
              <w:rPr>
                <w:rFonts w:asciiTheme="majorHAnsi" w:eastAsiaTheme="minorEastAsia" w:hAnsiTheme="majorHAnsi" w:cstheme="minorBidi"/>
                <w:sz w:val="24"/>
                <w:szCs w:val="24"/>
              </w:rPr>
              <w:t xml:space="preserve"> and re-send out</w:t>
            </w:r>
          </w:p>
        </w:tc>
        <w:tc>
          <w:tcPr>
            <w:tcW w:w="3420" w:type="dxa"/>
          </w:tcPr>
          <w:p w14:paraId="681975C9" w14:textId="77777777" w:rsidR="0050744D" w:rsidRDefault="0050744D" w:rsidP="00A3228A">
            <w:pPr>
              <w:spacing w:after="0" w:line="240" w:lineRule="auto"/>
              <w:rPr>
                <w:rFonts w:asciiTheme="majorHAnsi" w:eastAsiaTheme="minorEastAsia" w:hAnsiTheme="majorHAnsi" w:cstheme="minorBidi"/>
                <w:sz w:val="24"/>
                <w:szCs w:val="24"/>
              </w:rPr>
            </w:pPr>
          </w:p>
        </w:tc>
      </w:tr>
      <w:tr w:rsidR="0050744D" w14:paraId="7DCBA91D" w14:textId="77777777" w:rsidTr="0050744D">
        <w:tc>
          <w:tcPr>
            <w:tcW w:w="6475" w:type="dxa"/>
          </w:tcPr>
          <w:p w14:paraId="6FE55FC5" w14:textId="677FAC1B" w:rsidR="0050744D" w:rsidRDefault="0050744D" w:rsidP="00A3228A">
            <w:pPr>
              <w:spacing w:after="0" w:line="240" w:lineRule="auto"/>
              <w:rPr>
                <w:rFonts w:asciiTheme="majorHAnsi" w:eastAsiaTheme="minorEastAsia" w:hAnsiTheme="majorHAnsi" w:cstheme="minorBidi"/>
                <w:sz w:val="24"/>
                <w:szCs w:val="24"/>
              </w:rPr>
            </w:pPr>
            <w:r>
              <w:rPr>
                <w:rFonts w:asciiTheme="majorHAnsi" w:eastAsiaTheme="minorEastAsia" w:hAnsiTheme="majorHAnsi" w:cstheme="minorBidi"/>
                <w:sz w:val="24"/>
                <w:szCs w:val="24"/>
              </w:rPr>
              <w:t>Update IC after the IEP meeting</w:t>
            </w:r>
          </w:p>
        </w:tc>
        <w:tc>
          <w:tcPr>
            <w:tcW w:w="3420" w:type="dxa"/>
          </w:tcPr>
          <w:p w14:paraId="4D9802C6" w14:textId="77777777" w:rsidR="0050744D" w:rsidRDefault="0050744D" w:rsidP="00A3228A">
            <w:pPr>
              <w:spacing w:after="0" w:line="240" w:lineRule="auto"/>
              <w:rPr>
                <w:rFonts w:asciiTheme="majorHAnsi" w:eastAsiaTheme="minorEastAsia" w:hAnsiTheme="majorHAnsi" w:cstheme="minorBidi"/>
                <w:sz w:val="24"/>
                <w:szCs w:val="24"/>
              </w:rPr>
            </w:pPr>
          </w:p>
        </w:tc>
      </w:tr>
      <w:tr w:rsidR="0050744D" w14:paraId="218084FD" w14:textId="77777777" w:rsidTr="0050744D">
        <w:tc>
          <w:tcPr>
            <w:tcW w:w="6475" w:type="dxa"/>
          </w:tcPr>
          <w:p w14:paraId="63069AF4" w14:textId="3E819DAB" w:rsidR="0050744D" w:rsidRDefault="0050744D" w:rsidP="00A3228A">
            <w:pPr>
              <w:spacing w:after="0" w:line="240" w:lineRule="auto"/>
              <w:rPr>
                <w:rFonts w:asciiTheme="majorHAnsi" w:eastAsiaTheme="minorEastAsia" w:hAnsiTheme="majorHAnsi" w:cstheme="minorBidi"/>
                <w:sz w:val="24"/>
                <w:szCs w:val="24"/>
              </w:rPr>
            </w:pPr>
            <w:r>
              <w:rPr>
                <w:rFonts w:asciiTheme="majorHAnsi" w:eastAsiaTheme="minorEastAsia" w:hAnsiTheme="majorHAnsi" w:cstheme="minorBidi"/>
                <w:sz w:val="24"/>
                <w:szCs w:val="24"/>
              </w:rPr>
              <w:t xml:space="preserve">Other (you fill in): </w:t>
            </w:r>
          </w:p>
          <w:p w14:paraId="0923BD4B" w14:textId="1C3CC963" w:rsidR="0050744D" w:rsidRDefault="0050744D" w:rsidP="00A3228A">
            <w:pPr>
              <w:spacing w:after="0" w:line="240" w:lineRule="auto"/>
              <w:rPr>
                <w:rFonts w:asciiTheme="majorHAnsi" w:eastAsiaTheme="minorEastAsia" w:hAnsiTheme="majorHAnsi" w:cstheme="minorBidi"/>
                <w:sz w:val="24"/>
                <w:szCs w:val="24"/>
              </w:rPr>
            </w:pPr>
          </w:p>
        </w:tc>
        <w:tc>
          <w:tcPr>
            <w:tcW w:w="3420" w:type="dxa"/>
          </w:tcPr>
          <w:p w14:paraId="3B218E2F" w14:textId="77777777" w:rsidR="0050744D" w:rsidRDefault="0050744D" w:rsidP="00A3228A">
            <w:pPr>
              <w:spacing w:after="0" w:line="240" w:lineRule="auto"/>
              <w:rPr>
                <w:rFonts w:asciiTheme="majorHAnsi" w:eastAsiaTheme="minorEastAsia" w:hAnsiTheme="majorHAnsi" w:cstheme="minorBidi"/>
                <w:sz w:val="24"/>
                <w:szCs w:val="24"/>
              </w:rPr>
            </w:pPr>
          </w:p>
        </w:tc>
      </w:tr>
    </w:tbl>
    <w:p w14:paraId="4C6D4AE5" w14:textId="1D236F50" w:rsidR="007F7C43" w:rsidRPr="006317BC" w:rsidRDefault="007F7C43" w:rsidP="00A3228A">
      <w:pPr>
        <w:tabs>
          <w:tab w:val="left" w:pos="2835"/>
        </w:tabs>
        <w:spacing w:after="0" w:line="240" w:lineRule="auto"/>
        <w:rPr>
          <w:rFonts w:asciiTheme="majorHAnsi" w:eastAsiaTheme="minorEastAsia" w:hAnsiTheme="majorHAnsi" w:cstheme="minorBidi"/>
          <w:sz w:val="24"/>
          <w:szCs w:val="24"/>
        </w:rPr>
      </w:pPr>
      <w:r>
        <w:rPr>
          <w:rFonts w:asciiTheme="majorHAnsi" w:eastAsiaTheme="minorEastAsia" w:hAnsiTheme="majorHAnsi" w:cstheme="minorBidi"/>
          <w:sz w:val="24"/>
          <w:szCs w:val="24"/>
        </w:rPr>
        <w:tab/>
      </w:r>
    </w:p>
    <w:p w14:paraId="1278FB7F" w14:textId="180F8477" w:rsidR="006209D7" w:rsidRPr="006317BC" w:rsidRDefault="006317BC" w:rsidP="00A3228A">
      <w:pPr>
        <w:tabs>
          <w:tab w:val="left" w:pos="2835"/>
        </w:tabs>
        <w:spacing w:after="0" w:line="240" w:lineRule="auto"/>
        <w:rPr>
          <w:rFonts w:asciiTheme="majorHAnsi" w:eastAsiaTheme="minorEastAsia" w:hAnsiTheme="majorHAnsi" w:cstheme="minorBidi"/>
          <w:sz w:val="24"/>
          <w:szCs w:val="24"/>
        </w:rPr>
      </w:pPr>
      <w:r>
        <w:rPr>
          <w:rFonts w:asciiTheme="majorHAnsi" w:eastAsiaTheme="minorEastAsia" w:hAnsiTheme="majorHAnsi" w:cstheme="minorBidi"/>
          <w:sz w:val="24"/>
          <w:szCs w:val="24"/>
        </w:rPr>
        <w:tab/>
      </w:r>
    </w:p>
    <w:sectPr w:rsidR="006209D7" w:rsidRPr="006317BC" w:rsidSect="005E6035">
      <w:pgSz w:w="12240" w:h="15840"/>
      <w:pgMar w:top="720" w:right="936" w:bottom="1008" w:left="93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E0C7B" w14:textId="77777777" w:rsidR="003B4702" w:rsidRDefault="003B4702" w:rsidP="008E4724">
      <w:pPr>
        <w:spacing w:after="0" w:line="240" w:lineRule="auto"/>
      </w:pPr>
      <w:r>
        <w:separator/>
      </w:r>
    </w:p>
  </w:endnote>
  <w:endnote w:type="continuationSeparator" w:id="0">
    <w:p w14:paraId="68133C1A" w14:textId="77777777" w:rsidR="003B4702" w:rsidRDefault="003B4702" w:rsidP="008E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506573"/>
      <w:docPartObj>
        <w:docPartGallery w:val="Page Numbers (Bottom of Page)"/>
        <w:docPartUnique/>
      </w:docPartObj>
    </w:sdtPr>
    <w:sdtEndPr>
      <w:rPr>
        <w:noProof/>
      </w:rPr>
    </w:sdtEndPr>
    <w:sdtContent>
      <w:p w14:paraId="6450BBFB" w14:textId="606718D8" w:rsidR="00D41230" w:rsidRDefault="00D41230">
        <w:pPr>
          <w:pStyle w:val="Footer"/>
          <w:jc w:val="right"/>
        </w:pPr>
        <w:r>
          <w:fldChar w:fldCharType="begin"/>
        </w:r>
        <w:r>
          <w:instrText xml:space="preserve"> PAGE   \* MERGEFORMAT </w:instrText>
        </w:r>
        <w:r>
          <w:fldChar w:fldCharType="separate"/>
        </w:r>
        <w:r w:rsidR="00990089">
          <w:rPr>
            <w:noProof/>
          </w:rPr>
          <w:t>6</w:t>
        </w:r>
        <w:r>
          <w:rPr>
            <w:noProof/>
          </w:rPr>
          <w:fldChar w:fldCharType="end"/>
        </w:r>
      </w:p>
    </w:sdtContent>
  </w:sdt>
  <w:p w14:paraId="384E6607" w14:textId="77777777" w:rsidR="00D41230" w:rsidRDefault="00D41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864810"/>
      <w:docPartObj>
        <w:docPartGallery w:val="Page Numbers (Bottom of Page)"/>
        <w:docPartUnique/>
      </w:docPartObj>
    </w:sdtPr>
    <w:sdtEndPr>
      <w:rPr>
        <w:noProof/>
      </w:rPr>
    </w:sdtEndPr>
    <w:sdtContent>
      <w:p w14:paraId="5D087E2B" w14:textId="256E99F1" w:rsidR="00AB517A" w:rsidRDefault="00AB517A">
        <w:pPr>
          <w:pStyle w:val="Footer"/>
          <w:jc w:val="right"/>
        </w:pPr>
        <w:r>
          <w:fldChar w:fldCharType="begin"/>
        </w:r>
        <w:r>
          <w:instrText xml:space="preserve"> PAGE   \* MERGEFORMAT </w:instrText>
        </w:r>
        <w:r>
          <w:fldChar w:fldCharType="separate"/>
        </w:r>
        <w:r w:rsidR="00990089">
          <w:rPr>
            <w:noProof/>
          </w:rPr>
          <w:t>1</w:t>
        </w:r>
        <w:r>
          <w:rPr>
            <w:noProof/>
          </w:rPr>
          <w:fldChar w:fldCharType="end"/>
        </w:r>
      </w:p>
    </w:sdtContent>
  </w:sdt>
  <w:p w14:paraId="53BEE29D" w14:textId="77777777" w:rsidR="00AB517A" w:rsidRDefault="00AB5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4EA86" w14:textId="77777777" w:rsidR="003B4702" w:rsidRDefault="003B4702" w:rsidP="008E4724">
      <w:pPr>
        <w:spacing w:after="0" w:line="240" w:lineRule="auto"/>
      </w:pPr>
      <w:r>
        <w:separator/>
      </w:r>
    </w:p>
  </w:footnote>
  <w:footnote w:type="continuationSeparator" w:id="0">
    <w:p w14:paraId="79F1BF6F" w14:textId="77777777" w:rsidR="003B4702" w:rsidRDefault="003B4702" w:rsidP="008E4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114775"/>
      <w:docPartObj>
        <w:docPartGallery w:val="Page Numbers (Top of Page)"/>
        <w:docPartUnique/>
      </w:docPartObj>
    </w:sdtPr>
    <w:sdtEndPr>
      <w:rPr>
        <w:noProof/>
      </w:rPr>
    </w:sdtEndPr>
    <w:sdtContent>
      <w:p w14:paraId="7729A28B" w14:textId="24D24A9C" w:rsidR="00AB517A" w:rsidRDefault="00AB517A">
        <w:pPr>
          <w:pStyle w:val="Header"/>
          <w:jc w:val="right"/>
        </w:pPr>
        <w:r>
          <w:fldChar w:fldCharType="begin"/>
        </w:r>
        <w:r>
          <w:instrText xml:space="preserve"> PAGE   \* MERGEFORMAT </w:instrText>
        </w:r>
        <w:r>
          <w:fldChar w:fldCharType="separate"/>
        </w:r>
        <w:r w:rsidR="00990089">
          <w:rPr>
            <w:noProof/>
          </w:rPr>
          <w:t>3</w:t>
        </w:r>
        <w:r>
          <w:rPr>
            <w:noProof/>
          </w:rPr>
          <w:fldChar w:fldCharType="end"/>
        </w:r>
      </w:p>
    </w:sdtContent>
  </w:sdt>
  <w:p w14:paraId="43053676" w14:textId="77777777" w:rsidR="00AB517A" w:rsidRDefault="00AB5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1FA2"/>
    <w:multiLevelType w:val="hybridMultilevel"/>
    <w:tmpl w:val="165AE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60C82"/>
    <w:multiLevelType w:val="hybridMultilevel"/>
    <w:tmpl w:val="165AE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90C33"/>
    <w:multiLevelType w:val="hybridMultilevel"/>
    <w:tmpl w:val="E46EE1C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0589D"/>
    <w:multiLevelType w:val="hybridMultilevel"/>
    <w:tmpl w:val="AB8CB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197FA5"/>
    <w:multiLevelType w:val="hybridMultilevel"/>
    <w:tmpl w:val="483A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71BE1"/>
    <w:multiLevelType w:val="hybridMultilevel"/>
    <w:tmpl w:val="9D926D3C"/>
    <w:lvl w:ilvl="0" w:tplc="A00A2204">
      <w:start w:val="1"/>
      <w:numFmt w:val="bullet"/>
      <w:lvlText w:val=""/>
      <w:lvlJc w:val="left"/>
      <w:pPr>
        <w:ind w:left="360" w:hanging="360"/>
      </w:pPr>
      <w:rPr>
        <w:rFonts w:ascii="Symbol" w:hAnsi="Symbol" w:hint="default"/>
        <w:sz w:val="22"/>
      </w:rPr>
    </w:lvl>
    <w:lvl w:ilvl="1" w:tplc="6E1EE464">
      <w:start w:val="1"/>
      <w:numFmt w:val="bullet"/>
      <w:lvlText w:val="o"/>
      <w:lvlJc w:val="left"/>
      <w:pPr>
        <w:ind w:left="378" w:hanging="360"/>
      </w:pPr>
      <w:rPr>
        <w:rFonts w:ascii="Courier New" w:hAnsi="Courier New" w:cs="Courier New" w:hint="default"/>
        <w:sz w:val="22"/>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555AAA"/>
    <w:multiLevelType w:val="hybridMultilevel"/>
    <w:tmpl w:val="D9F4EE08"/>
    <w:lvl w:ilvl="0" w:tplc="A00A22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921C5"/>
    <w:multiLevelType w:val="hybridMultilevel"/>
    <w:tmpl w:val="8E7A6F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7"/>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F0"/>
    <w:rsid w:val="00002D13"/>
    <w:rsid w:val="00016729"/>
    <w:rsid w:val="00022DA2"/>
    <w:rsid w:val="00027320"/>
    <w:rsid w:val="0003690D"/>
    <w:rsid w:val="00041206"/>
    <w:rsid w:val="00045D13"/>
    <w:rsid w:val="0005684D"/>
    <w:rsid w:val="00060DF8"/>
    <w:rsid w:val="00062CA5"/>
    <w:rsid w:val="000671C2"/>
    <w:rsid w:val="00072C88"/>
    <w:rsid w:val="00076306"/>
    <w:rsid w:val="00087888"/>
    <w:rsid w:val="00093648"/>
    <w:rsid w:val="00095A2D"/>
    <w:rsid w:val="000A0702"/>
    <w:rsid w:val="000A4053"/>
    <w:rsid w:val="000A7844"/>
    <w:rsid w:val="000B7EA9"/>
    <w:rsid w:val="000C7469"/>
    <w:rsid w:val="000D3BF9"/>
    <w:rsid w:val="000D501D"/>
    <w:rsid w:val="000E69BF"/>
    <w:rsid w:val="001003B7"/>
    <w:rsid w:val="001010A9"/>
    <w:rsid w:val="00107696"/>
    <w:rsid w:val="00114E83"/>
    <w:rsid w:val="00123B0F"/>
    <w:rsid w:val="00141756"/>
    <w:rsid w:val="00151DB2"/>
    <w:rsid w:val="00153430"/>
    <w:rsid w:val="00163680"/>
    <w:rsid w:val="00164CBE"/>
    <w:rsid w:val="00171F67"/>
    <w:rsid w:val="001735B8"/>
    <w:rsid w:val="00175221"/>
    <w:rsid w:val="00177C4C"/>
    <w:rsid w:val="00182C15"/>
    <w:rsid w:val="00183548"/>
    <w:rsid w:val="00190C57"/>
    <w:rsid w:val="00190E64"/>
    <w:rsid w:val="001953C9"/>
    <w:rsid w:val="001959CE"/>
    <w:rsid w:val="001A2DCF"/>
    <w:rsid w:val="001B1EDA"/>
    <w:rsid w:val="001B4843"/>
    <w:rsid w:val="001B5D12"/>
    <w:rsid w:val="001E6087"/>
    <w:rsid w:val="001F1757"/>
    <w:rsid w:val="001F7258"/>
    <w:rsid w:val="00201027"/>
    <w:rsid w:val="00217B3C"/>
    <w:rsid w:val="00220B71"/>
    <w:rsid w:val="00227FD9"/>
    <w:rsid w:val="002315B0"/>
    <w:rsid w:val="00254420"/>
    <w:rsid w:val="0025662B"/>
    <w:rsid w:val="002569F8"/>
    <w:rsid w:val="00257D22"/>
    <w:rsid w:val="00265B59"/>
    <w:rsid w:val="002929AB"/>
    <w:rsid w:val="00295D24"/>
    <w:rsid w:val="002A4C0D"/>
    <w:rsid w:val="002C17D0"/>
    <w:rsid w:val="002E098E"/>
    <w:rsid w:val="002F23E0"/>
    <w:rsid w:val="002F2FAD"/>
    <w:rsid w:val="00301DED"/>
    <w:rsid w:val="00312A4D"/>
    <w:rsid w:val="003130FC"/>
    <w:rsid w:val="00315B2A"/>
    <w:rsid w:val="00322014"/>
    <w:rsid w:val="00324C00"/>
    <w:rsid w:val="00332BDB"/>
    <w:rsid w:val="0036031A"/>
    <w:rsid w:val="003611E4"/>
    <w:rsid w:val="0037113A"/>
    <w:rsid w:val="00385CEA"/>
    <w:rsid w:val="00395AD8"/>
    <w:rsid w:val="003A63F4"/>
    <w:rsid w:val="003B2422"/>
    <w:rsid w:val="003B4702"/>
    <w:rsid w:val="003C6BA5"/>
    <w:rsid w:val="003E524A"/>
    <w:rsid w:val="003F33A8"/>
    <w:rsid w:val="00411124"/>
    <w:rsid w:val="00411E08"/>
    <w:rsid w:val="0041471D"/>
    <w:rsid w:val="00415DD7"/>
    <w:rsid w:val="00424B15"/>
    <w:rsid w:val="00435820"/>
    <w:rsid w:val="00441F44"/>
    <w:rsid w:val="004463AB"/>
    <w:rsid w:val="00455C5A"/>
    <w:rsid w:val="004600DA"/>
    <w:rsid w:val="00460B54"/>
    <w:rsid w:val="0046299E"/>
    <w:rsid w:val="00473C13"/>
    <w:rsid w:val="00476267"/>
    <w:rsid w:val="004B4873"/>
    <w:rsid w:val="004C3B95"/>
    <w:rsid w:val="004D5D23"/>
    <w:rsid w:val="004D6CC1"/>
    <w:rsid w:val="004E3ABC"/>
    <w:rsid w:val="004E6053"/>
    <w:rsid w:val="004F7E2E"/>
    <w:rsid w:val="005041CF"/>
    <w:rsid w:val="0050744D"/>
    <w:rsid w:val="00516D77"/>
    <w:rsid w:val="005361B2"/>
    <w:rsid w:val="00540A59"/>
    <w:rsid w:val="00543312"/>
    <w:rsid w:val="00564133"/>
    <w:rsid w:val="00564CFB"/>
    <w:rsid w:val="005771CE"/>
    <w:rsid w:val="005834CC"/>
    <w:rsid w:val="00590533"/>
    <w:rsid w:val="00593067"/>
    <w:rsid w:val="005A27D3"/>
    <w:rsid w:val="005A710C"/>
    <w:rsid w:val="005B096C"/>
    <w:rsid w:val="005D0F74"/>
    <w:rsid w:val="005D4156"/>
    <w:rsid w:val="005D64D4"/>
    <w:rsid w:val="005E2E61"/>
    <w:rsid w:val="005E6035"/>
    <w:rsid w:val="00606B30"/>
    <w:rsid w:val="00614B15"/>
    <w:rsid w:val="006209D7"/>
    <w:rsid w:val="006243C7"/>
    <w:rsid w:val="00625FC7"/>
    <w:rsid w:val="006317BC"/>
    <w:rsid w:val="0063776C"/>
    <w:rsid w:val="00653834"/>
    <w:rsid w:val="00656988"/>
    <w:rsid w:val="00661D0C"/>
    <w:rsid w:val="006666E8"/>
    <w:rsid w:val="006667D9"/>
    <w:rsid w:val="00680679"/>
    <w:rsid w:val="006923C4"/>
    <w:rsid w:val="006A1F95"/>
    <w:rsid w:val="006B16C3"/>
    <w:rsid w:val="006C2377"/>
    <w:rsid w:val="006D1E9D"/>
    <w:rsid w:val="006F04E5"/>
    <w:rsid w:val="006F5028"/>
    <w:rsid w:val="00701F10"/>
    <w:rsid w:val="00704DE3"/>
    <w:rsid w:val="00704E65"/>
    <w:rsid w:val="00717E17"/>
    <w:rsid w:val="0073203E"/>
    <w:rsid w:val="00753F1E"/>
    <w:rsid w:val="00753FBD"/>
    <w:rsid w:val="00770432"/>
    <w:rsid w:val="00780B59"/>
    <w:rsid w:val="0079265D"/>
    <w:rsid w:val="007A2801"/>
    <w:rsid w:val="007B19C4"/>
    <w:rsid w:val="007B228F"/>
    <w:rsid w:val="007B41B6"/>
    <w:rsid w:val="007B65C4"/>
    <w:rsid w:val="007C4364"/>
    <w:rsid w:val="007D4C22"/>
    <w:rsid w:val="007D7984"/>
    <w:rsid w:val="007F120A"/>
    <w:rsid w:val="007F1EAA"/>
    <w:rsid w:val="007F5402"/>
    <w:rsid w:val="007F7C43"/>
    <w:rsid w:val="00803255"/>
    <w:rsid w:val="00803BCF"/>
    <w:rsid w:val="008056DA"/>
    <w:rsid w:val="00807FB9"/>
    <w:rsid w:val="008102C7"/>
    <w:rsid w:val="00812226"/>
    <w:rsid w:val="0081320A"/>
    <w:rsid w:val="00813777"/>
    <w:rsid w:val="008223C8"/>
    <w:rsid w:val="00836AA4"/>
    <w:rsid w:val="008415D1"/>
    <w:rsid w:val="00850999"/>
    <w:rsid w:val="00856737"/>
    <w:rsid w:val="00860D8E"/>
    <w:rsid w:val="0087091B"/>
    <w:rsid w:val="00876756"/>
    <w:rsid w:val="0087768A"/>
    <w:rsid w:val="00884B48"/>
    <w:rsid w:val="008912FE"/>
    <w:rsid w:val="00895481"/>
    <w:rsid w:val="008A002F"/>
    <w:rsid w:val="008A298A"/>
    <w:rsid w:val="008B2222"/>
    <w:rsid w:val="008E4724"/>
    <w:rsid w:val="008E63EA"/>
    <w:rsid w:val="008E6F3F"/>
    <w:rsid w:val="008F02A9"/>
    <w:rsid w:val="008F4BD7"/>
    <w:rsid w:val="009044DB"/>
    <w:rsid w:val="00906FE6"/>
    <w:rsid w:val="00907329"/>
    <w:rsid w:val="00913767"/>
    <w:rsid w:val="00915E74"/>
    <w:rsid w:val="00930FE5"/>
    <w:rsid w:val="0093179C"/>
    <w:rsid w:val="009445BE"/>
    <w:rsid w:val="009533F4"/>
    <w:rsid w:val="0095394A"/>
    <w:rsid w:val="0096167C"/>
    <w:rsid w:val="0097068F"/>
    <w:rsid w:val="00985281"/>
    <w:rsid w:val="009864A8"/>
    <w:rsid w:val="00990089"/>
    <w:rsid w:val="00995D7A"/>
    <w:rsid w:val="0099610D"/>
    <w:rsid w:val="009B497C"/>
    <w:rsid w:val="009C0AD1"/>
    <w:rsid w:val="009C0F5F"/>
    <w:rsid w:val="009C503D"/>
    <w:rsid w:val="009C572C"/>
    <w:rsid w:val="009C6D6C"/>
    <w:rsid w:val="009D3EE5"/>
    <w:rsid w:val="009E2D2A"/>
    <w:rsid w:val="009E32F5"/>
    <w:rsid w:val="009E5459"/>
    <w:rsid w:val="009F1C33"/>
    <w:rsid w:val="00A07642"/>
    <w:rsid w:val="00A10405"/>
    <w:rsid w:val="00A1209B"/>
    <w:rsid w:val="00A15399"/>
    <w:rsid w:val="00A16161"/>
    <w:rsid w:val="00A217C1"/>
    <w:rsid w:val="00A3228A"/>
    <w:rsid w:val="00A33313"/>
    <w:rsid w:val="00A40060"/>
    <w:rsid w:val="00A4500B"/>
    <w:rsid w:val="00A4750C"/>
    <w:rsid w:val="00A648BA"/>
    <w:rsid w:val="00A7024A"/>
    <w:rsid w:val="00A77BE4"/>
    <w:rsid w:val="00A93DA4"/>
    <w:rsid w:val="00A95A6D"/>
    <w:rsid w:val="00AA1DBD"/>
    <w:rsid w:val="00AB0661"/>
    <w:rsid w:val="00AB0B8B"/>
    <w:rsid w:val="00AB3C45"/>
    <w:rsid w:val="00AB517A"/>
    <w:rsid w:val="00AD1859"/>
    <w:rsid w:val="00AD439C"/>
    <w:rsid w:val="00AD7BBF"/>
    <w:rsid w:val="00AF0BFE"/>
    <w:rsid w:val="00AF442B"/>
    <w:rsid w:val="00B1065F"/>
    <w:rsid w:val="00B1409C"/>
    <w:rsid w:val="00B17FFB"/>
    <w:rsid w:val="00B27F8A"/>
    <w:rsid w:val="00B30187"/>
    <w:rsid w:val="00B576AB"/>
    <w:rsid w:val="00B60127"/>
    <w:rsid w:val="00B62CE5"/>
    <w:rsid w:val="00B7036A"/>
    <w:rsid w:val="00B728FD"/>
    <w:rsid w:val="00B764CF"/>
    <w:rsid w:val="00B803C1"/>
    <w:rsid w:val="00B80B61"/>
    <w:rsid w:val="00B84FEA"/>
    <w:rsid w:val="00B9104E"/>
    <w:rsid w:val="00BA19D7"/>
    <w:rsid w:val="00BA6355"/>
    <w:rsid w:val="00BC50CD"/>
    <w:rsid w:val="00C12977"/>
    <w:rsid w:val="00C148FA"/>
    <w:rsid w:val="00C23272"/>
    <w:rsid w:val="00C433D9"/>
    <w:rsid w:val="00C47CEA"/>
    <w:rsid w:val="00C51EF0"/>
    <w:rsid w:val="00C94FF9"/>
    <w:rsid w:val="00C95180"/>
    <w:rsid w:val="00C977C9"/>
    <w:rsid w:val="00CA46EE"/>
    <w:rsid w:val="00CD7C31"/>
    <w:rsid w:val="00CE3315"/>
    <w:rsid w:val="00CF4E36"/>
    <w:rsid w:val="00D060D5"/>
    <w:rsid w:val="00D1225F"/>
    <w:rsid w:val="00D41230"/>
    <w:rsid w:val="00D430D2"/>
    <w:rsid w:val="00D66A2D"/>
    <w:rsid w:val="00D707A0"/>
    <w:rsid w:val="00D71A88"/>
    <w:rsid w:val="00D76E71"/>
    <w:rsid w:val="00D77F2F"/>
    <w:rsid w:val="00D8000E"/>
    <w:rsid w:val="00D816FA"/>
    <w:rsid w:val="00D85B5F"/>
    <w:rsid w:val="00D8614E"/>
    <w:rsid w:val="00D86A37"/>
    <w:rsid w:val="00D92ACE"/>
    <w:rsid w:val="00DA5E22"/>
    <w:rsid w:val="00DD2971"/>
    <w:rsid w:val="00DD55A5"/>
    <w:rsid w:val="00DD5CB7"/>
    <w:rsid w:val="00DF5748"/>
    <w:rsid w:val="00E00CCF"/>
    <w:rsid w:val="00E01859"/>
    <w:rsid w:val="00E05860"/>
    <w:rsid w:val="00E1724A"/>
    <w:rsid w:val="00E24C08"/>
    <w:rsid w:val="00E3354B"/>
    <w:rsid w:val="00E356AB"/>
    <w:rsid w:val="00E37930"/>
    <w:rsid w:val="00E405C6"/>
    <w:rsid w:val="00E40DCB"/>
    <w:rsid w:val="00E44D92"/>
    <w:rsid w:val="00E45EC7"/>
    <w:rsid w:val="00E47398"/>
    <w:rsid w:val="00E7508F"/>
    <w:rsid w:val="00E85811"/>
    <w:rsid w:val="00E86D6D"/>
    <w:rsid w:val="00E92E2C"/>
    <w:rsid w:val="00E96017"/>
    <w:rsid w:val="00EA1622"/>
    <w:rsid w:val="00EA465D"/>
    <w:rsid w:val="00EA593E"/>
    <w:rsid w:val="00EB1950"/>
    <w:rsid w:val="00EC084E"/>
    <w:rsid w:val="00ED687E"/>
    <w:rsid w:val="00ED7D04"/>
    <w:rsid w:val="00EF0591"/>
    <w:rsid w:val="00EF6CC2"/>
    <w:rsid w:val="00F02425"/>
    <w:rsid w:val="00F06059"/>
    <w:rsid w:val="00F06CD2"/>
    <w:rsid w:val="00F26202"/>
    <w:rsid w:val="00F26E65"/>
    <w:rsid w:val="00F3042B"/>
    <w:rsid w:val="00F33129"/>
    <w:rsid w:val="00F364B3"/>
    <w:rsid w:val="00F43A85"/>
    <w:rsid w:val="00F52982"/>
    <w:rsid w:val="00F60C39"/>
    <w:rsid w:val="00F6551C"/>
    <w:rsid w:val="00F66DC0"/>
    <w:rsid w:val="00F81C01"/>
    <w:rsid w:val="00F837CD"/>
    <w:rsid w:val="00F87F41"/>
    <w:rsid w:val="00F96EB9"/>
    <w:rsid w:val="00FA7631"/>
    <w:rsid w:val="00FB36F6"/>
    <w:rsid w:val="00FB5AE3"/>
    <w:rsid w:val="00FC31A7"/>
    <w:rsid w:val="00FC4FF6"/>
    <w:rsid w:val="00FE69A0"/>
    <w:rsid w:val="00FF4309"/>
    <w:rsid w:val="00FF5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3F5D04"/>
  <w14:defaultImageDpi w14:val="300"/>
  <w15:docId w15:val="{3BD67BAA-BC42-43BC-90CD-9185862C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272"/>
    <w:pPr>
      <w:spacing w:after="200" w:line="276" w:lineRule="auto"/>
    </w:pPr>
    <w:rPr>
      <w:rFonts w:ascii="Calibri" w:eastAsia="Calibri" w:hAnsi="Calibri" w:cs="Times New Roman"/>
      <w:sz w:val="22"/>
      <w:szCs w:val="22"/>
    </w:rPr>
  </w:style>
  <w:style w:type="paragraph" w:styleId="Heading3">
    <w:name w:val="heading 3"/>
    <w:basedOn w:val="Normal"/>
    <w:next w:val="Normal"/>
    <w:link w:val="Heading3Char"/>
    <w:uiPriority w:val="9"/>
    <w:unhideWhenUsed/>
    <w:qFormat/>
    <w:rsid w:val="003B24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2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E47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4724"/>
    <w:rPr>
      <w:rFonts w:ascii="Calibri" w:eastAsia="Calibri" w:hAnsi="Calibri" w:cs="Times New Roman"/>
      <w:sz w:val="22"/>
      <w:szCs w:val="22"/>
    </w:rPr>
  </w:style>
  <w:style w:type="character" w:styleId="PageNumber">
    <w:name w:val="page number"/>
    <w:basedOn w:val="DefaultParagraphFont"/>
    <w:uiPriority w:val="99"/>
    <w:semiHidden/>
    <w:unhideWhenUsed/>
    <w:rsid w:val="008E4724"/>
  </w:style>
  <w:style w:type="paragraph" w:styleId="Header">
    <w:name w:val="header"/>
    <w:basedOn w:val="Normal"/>
    <w:link w:val="HeaderChar"/>
    <w:uiPriority w:val="99"/>
    <w:unhideWhenUsed/>
    <w:rsid w:val="008E47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4724"/>
    <w:rPr>
      <w:rFonts w:ascii="Calibri" w:eastAsia="Calibri" w:hAnsi="Calibri" w:cs="Times New Roman"/>
      <w:sz w:val="22"/>
      <w:szCs w:val="22"/>
    </w:rPr>
  </w:style>
  <w:style w:type="paragraph" w:styleId="ListParagraph">
    <w:name w:val="List Paragraph"/>
    <w:basedOn w:val="Normal"/>
    <w:link w:val="ListParagraphChar"/>
    <w:uiPriority w:val="34"/>
    <w:qFormat/>
    <w:rsid w:val="008E4724"/>
    <w:pPr>
      <w:ind w:left="720"/>
      <w:contextualSpacing/>
    </w:pPr>
    <w:rPr>
      <w:rFonts w:asciiTheme="minorHAnsi" w:eastAsiaTheme="minorHAnsi" w:hAnsiTheme="minorHAnsi" w:cstheme="minorBidi"/>
    </w:rPr>
  </w:style>
  <w:style w:type="paragraph" w:styleId="NoSpacing">
    <w:name w:val="No Spacing"/>
    <w:link w:val="NoSpacingChar"/>
    <w:qFormat/>
    <w:rsid w:val="00F87F41"/>
    <w:rPr>
      <w:rFonts w:ascii="PMingLiU" w:hAnsi="PMingLiU"/>
      <w:sz w:val="22"/>
      <w:szCs w:val="22"/>
    </w:rPr>
  </w:style>
  <w:style w:type="character" w:customStyle="1" w:styleId="NoSpacingChar">
    <w:name w:val="No Spacing Char"/>
    <w:basedOn w:val="DefaultParagraphFont"/>
    <w:link w:val="NoSpacing"/>
    <w:rsid w:val="00F87F41"/>
    <w:rPr>
      <w:rFonts w:ascii="PMingLiU" w:hAnsi="PMingLiU"/>
      <w:sz w:val="22"/>
      <w:szCs w:val="22"/>
    </w:rPr>
  </w:style>
  <w:style w:type="paragraph" w:styleId="BalloonText">
    <w:name w:val="Balloon Text"/>
    <w:basedOn w:val="Normal"/>
    <w:link w:val="BalloonTextChar"/>
    <w:uiPriority w:val="99"/>
    <w:semiHidden/>
    <w:unhideWhenUsed/>
    <w:rsid w:val="00171F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F67"/>
    <w:rPr>
      <w:rFonts w:ascii="Lucida Grande" w:eastAsia="Calibri" w:hAnsi="Lucida Grande" w:cs="Lucida Grande"/>
      <w:sz w:val="18"/>
      <w:szCs w:val="18"/>
    </w:rPr>
  </w:style>
  <w:style w:type="character" w:styleId="CommentReference">
    <w:name w:val="annotation reference"/>
    <w:basedOn w:val="DefaultParagraphFont"/>
    <w:uiPriority w:val="99"/>
    <w:semiHidden/>
    <w:unhideWhenUsed/>
    <w:rsid w:val="00704DE3"/>
    <w:rPr>
      <w:sz w:val="18"/>
      <w:szCs w:val="18"/>
    </w:rPr>
  </w:style>
  <w:style w:type="paragraph" w:styleId="CommentText">
    <w:name w:val="annotation text"/>
    <w:basedOn w:val="Normal"/>
    <w:link w:val="CommentTextChar"/>
    <w:uiPriority w:val="99"/>
    <w:semiHidden/>
    <w:unhideWhenUsed/>
    <w:rsid w:val="00704DE3"/>
    <w:pPr>
      <w:spacing w:line="240" w:lineRule="auto"/>
    </w:pPr>
    <w:rPr>
      <w:sz w:val="24"/>
      <w:szCs w:val="24"/>
    </w:rPr>
  </w:style>
  <w:style w:type="character" w:customStyle="1" w:styleId="CommentTextChar">
    <w:name w:val="Comment Text Char"/>
    <w:basedOn w:val="DefaultParagraphFont"/>
    <w:link w:val="CommentText"/>
    <w:uiPriority w:val="99"/>
    <w:semiHidden/>
    <w:rsid w:val="00704DE3"/>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704DE3"/>
    <w:rPr>
      <w:b/>
      <w:bCs/>
      <w:sz w:val="20"/>
      <w:szCs w:val="20"/>
    </w:rPr>
  </w:style>
  <w:style w:type="character" w:customStyle="1" w:styleId="CommentSubjectChar">
    <w:name w:val="Comment Subject Char"/>
    <w:basedOn w:val="CommentTextChar"/>
    <w:link w:val="CommentSubject"/>
    <w:uiPriority w:val="99"/>
    <w:semiHidden/>
    <w:rsid w:val="00704DE3"/>
    <w:rPr>
      <w:rFonts w:ascii="Calibri" w:eastAsia="Calibri" w:hAnsi="Calibri" w:cs="Times New Roman"/>
      <w:b/>
      <w:bCs/>
      <w:sz w:val="20"/>
      <w:szCs w:val="20"/>
    </w:rPr>
  </w:style>
  <w:style w:type="character" w:customStyle="1" w:styleId="Heading3Char">
    <w:name w:val="Heading 3 Char"/>
    <w:basedOn w:val="DefaultParagraphFont"/>
    <w:link w:val="Heading3"/>
    <w:uiPriority w:val="9"/>
    <w:rsid w:val="003B2422"/>
    <w:rPr>
      <w:rFonts w:asciiTheme="majorHAnsi" w:eastAsiaTheme="majorEastAsia" w:hAnsiTheme="majorHAnsi" w:cstheme="majorBidi"/>
      <w:b/>
      <w:bCs/>
      <w:color w:val="4F81BD" w:themeColor="accent1"/>
      <w:sz w:val="22"/>
      <w:szCs w:val="22"/>
    </w:rPr>
  </w:style>
  <w:style w:type="table" w:styleId="LightShading-Accent1">
    <w:name w:val="Light Shading Accent 1"/>
    <w:basedOn w:val="TableNormal"/>
    <w:uiPriority w:val="60"/>
    <w:rsid w:val="00C433D9"/>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385CEA"/>
    <w:pPr>
      <w:spacing w:before="100" w:beforeAutospacing="1" w:after="100" w:afterAutospacing="1" w:line="240" w:lineRule="auto"/>
    </w:pPr>
    <w:rPr>
      <w:rFonts w:ascii="Times" w:eastAsiaTheme="minorEastAsia" w:hAnsi="Times"/>
      <w:sz w:val="20"/>
      <w:szCs w:val="20"/>
    </w:rPr>
  </w:style>
  <w:style w:type="character" w:customStyle="1" w:styleId="ListParagraphChar">
    <w:name w:val="List Paragraph Char"/>
    <w:basedOn w:val="DefaultParagraphFont"/>
    <w:link w:val="ListParagraph"/>
    <w:uiPriority w:val="34"/>
    <w:locked/>
    <w:rsid w:val="00E356AB"/>
    <w:rPr>
      <w:rFonts w:eastAsiaTheme="minorHAnsi"/>
      <w:sz w:val="22"/>
      <w:szCs w:val="22"/>
    </w:rPr>
  </w:style>
  <w:style w:type="paragraph" w:customStyle="1" w:styleId="MediumGrid21">
    <w:name w:val="Medium Grid 21"/>
    <w:uiPriority w:val="1"/>
    <w:qFormat/>
    <w:rsid w:val="00027320"/>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422932">
      <w:bodyDiv w:val="1"/>
      <w:marLeft w:val="0"/>
      <w:marRight w:val="0"/>
      <w:marTop w:val="0"/>
      <w:marBottom w:val="0"/>
      <w:divBdr>
        <w:top w:val="none" w:sz="0" w:space="0" w:color="auto"/>
        <w:left w:val="none" w:sz="0" w:space="0" w:color="auto"/>
        <w:bottom w:val="none" w:sz="0" w:space="0" w:color="auto"/>
        <w:right w:val="none" w:sz="0" w:space="0" w:color="auto"/>
      </w:divBdr>
    </w:div>
    <w:div w:id="411700983">
      <w:bodyDiv w:val="1"/>
      <w:marLeft w:val="0"/>
      <w:marRight w:val="0"/>
      <w:marTop w:val="0"/>
      <w:marBottom w:val="0"/>
      <w:divBdr>
        <w:top w:val="none" w:sz="0" w:space="0" w:color="auto"/>
        <w:left w:val="none" w:sz="0" w:space="0" w:color="auto"/>
        <w:bottom w:val="none" w:sz="0" w:space="0" w:color="auto"/>
        <w:right w:val="none" w:sz="0" w:space="0" w:color="auto"/>
      </w:divBdr>
    </w:div>
    <w:div w:id="580062600">
      <w:bodyDiv w:val="1"/>
      <w:marLeft w:val="0"/>
      <w:marRight w:val="0"/>
      <w:marTop w:val="0"/>
      <w:marBottom w:val="0"/>
      <w:divBdr>
        <w:top w:val="none" w:sz="0" w:space="0" w:color="auto"/>
        <w:left w:val="none" w:sz="0" w:space="0" w:color="auto"/>
        <w:bottom w:val="none" w:sz="0" w:space="0" w:color="auto"/>
        <w:right w:val="none" w:sz="0" w:space="0" w:color="auto"/>
      </w:divBdr>
      <w:divsChild>
        <w:div w:id="353968581">
          <w:marLeft w:val="907"/>
          <w:marRight w:val="0"/>
          <w:marTop w:val="173"/>
          <w:marBottom w:val="0"/>
          <w:divBdr>
            <w:top w:val="none" w:sz="0" w:space="0" w:color="auto"/>
            <w:left w:val="none" w:sz="0" w:space="0" w:color="auto"/>
            <w:bottom w:val="none" w:sz="0" w:space="0" w:color="auto"/>
            <w:right w:val="none" w:sz="0" w:space="0" w:color="auto"/>
          </w:divBdr>
        </w:div>
      </w:divsChild>
    </w:div>
    <w:div w:id="774443578">
      <w:bodyDiv w:val="1"/>
      <w:marLeft w:val="0"/>
      <w:marRight w:val="0"/>
      <w:marTop w:val="0"/>
      <w:marBottom w:val="0"/>
      <w:divBdr>
        <w:top w:val="none" w:sz="0" w:space="0" w:color="auto"/>
        <w:left w:val="none" w:sz="0" w:space="0" w:color="auto"/>
        <w:bottom w:val="none" w:sz="0" w:space="0" w:color="auto"/>
        <w:right w:val="none" w:sz="0" w:space="0" w:color="auto"/>
      </w:divBdr>
      <w:divsChild>
        <w:div w:id="1495337681">
          <w:marLeft w:val="547"/>
          <w:marRight w:val="0"/>
          <w:marTop w:val="173"/>
          <w:marBottom w:val="0"/>
          <w:divBdr>
            <w:top w:val="none" w:sz="0" w:space="0" w:color="auto"/>
            <w:left w:val="none" w:sz="0" w:space="0" w:color="auto"/>
            <w:bottom w:val="none" w:sz="0" w:space="0" w:color="auto"/>
            <w:right w:val="none" w:sz="0" w:space="0" w:color="auto"/>
          </w:divBdr>
        </w:div>
        <w:div w:id="91359877">
          <w:marLeft w:val="547"/>
          <w:marRight w:val="0"/>
          <w:marTop w:val="173"/>
          <w:marBottom w:val="0"/>
          <w:divBdr>
            <w:top w:val="none" w:sz="0" w:space="0" w:color="auto"/>
            <w:left w:val="none" w:sz="0" w:space="0" w:color="auto"/>
            <w:bottom w:val="none" w:sz="0" w:space="0" w:color="auto"/>
            <w:right w:val="none" w:sz="0" w:space="0" w:color="auto"/>
          </w:divBdr>
        </w:div>
        <w:div w:id="1768842959">
          <w:marLeft w:val="547"/>
          <w:marRight w:val="0"/>
          <w:marTop w:val="173"/>
          <w:marBottom w:val="0"/>
          <w:divBdr>
            <w:top w:val="none" w:sz="0" w:space="0" w:color="auto"/>
            <w:left w:val="none" w:sz="0" w:space="0" w:color="auto"/>
            <w:bottom w:val="none" w:sz="0" w:space="0" w:color="auto"/>
            <w:right w:val="none" w:sz="0" w:space="0" w:color="auto"/>
          </w:divBdr>
        </w:div>
      </w:divsChild>
    </w:div>
    <w:div w:id="787895311">
      <w:bodyDiv w:val="1"/>
      <w:marLeft w:val="0"/>
      <w:marRight w:val="0"/>
      <w:marTop w:val="0"/>
      <w:marBottom w:val="0"/>
      <w:divBdr>
        <w:top w:val="none" w:sz="0" w:space="0" w:color="auto"/>
        <w:left w:val="none" w:sz="0" w:space="0" w:color="auto"/>
        <w:bottom w:val="none" w:sz="0" w:space="0" w:color="auto"/>
        <w:right w:val="none" w:sz="0" w:space="0" w:color="auto"/>
      </w:divBdr>
    </w:div>
    <w:div w:id="1746032426">
      <w:bodyDiv w:val="1"/>
      <w:marLeft w:val="0"/>
      <w:marRight w:val="0"/>
      <w:marTop w:val="0"/>
      <w:marBottom w:val="0"/>
      <w:divBdr>
        <w:top w:val="none" w:sz="0" w:space="0" w:color="auto"/>
        <w:left w:val="none" w:sz="0" w:space="0" w:color="auto"/>
        <w:bottom w:val="none" w:sz="0" w:space="0" w:color="auto"/>
        <w:right w:val="none" w:sz="0" w:space="0" w:color="auto"/>
      </w:divBdr>
      <w:divsChild>
        <w:div w:id="182981537">
          <w:marLeft w:val="547"/>
          <w:marRight w:val="0"/>
          <w:marTop w:val="115"/>
          <w:marBottom w:val="0"/>
          <w:divBdr>
            <w:top w:val="none" w:sz="0" w:space="0" w:color="auto"/>
            <w:left w:val="none" w:sz="0" w:space="0" w:color="auto"/>
            <w:bottom w:val="none" w:sz="0" w:space="0" w:color="auto"/>
            <w:right w:val="none" w:sz="0" w:space="0" w:color="auto"/>
          </w:divBdr>
        </w:div>
        <w:div w:id="967050413">
          <w:marLeft w:val="547"/>
          <w:marRight w:val="0"/>
          <w:marTop w:val="115"/>
          <w:marBottom w:val="0"/>
          <w:divBdr>
            <w:top w:val="none" w:sz="0" w:space="0" w:color="auto"/>
            <w:left w:val="none" w:sz="0" w:space="0" w:color="auto"/>
            <w:bottom w:val="none" w:sz="0" w:space="0" w:color="auto"/>
            <w:right w:val="none" w:sz="0" w:space="0" w:color="auto"/>
          </w:divBdr>
        </w:div>
      </w:divsChild>
    </w:div>
    <w:div w:id="1882668068">
      <w:bodyDiv w:val="1"/>
      <w:marLeft w:val="0"/>
      <w:marRight w:val="0"/>
      <w:marTop w:val="0"/>
      <w:marBottom w:val="0"/>
      <w:divBdr>
        <w:top w:val="none" w:sz="0" w:space="0" w:color="auto"/>
        <w:left w:val="none" w:sz="0" w:space="0" w:color="auto"/>
        <w:bottom w:val="none" w:sz="0" w:space="0" w:color="auto"/>
        <w:right w:val="none" w:sz="0" w:space="0" w:color="auto"/>
      </w:divBdr>
      <w:divsChild>
        <w:div w:id="1675917446">
          <w:marLeft w:val="547"/>
          <w:marRight w:val="0"/>
          <w:marTop w:val="115"/>
          <w:marBottom w:val="0"/>
          <w:divBdr>
            <w:top w:val="none" w:sz="0" w:space="0" w:color="auto"/>
            <w:left w:val="none" w:sz="0" w:space="0" w:color="auto"/>
            <w:bottom w:val="none" w:sz="0" w:space="0" w:color="auto"/>
            <w:right w:val="none" w:sz="0" w:space="0" w:color="auto"/>
          </w:divBdr>
        </w:div>
        <w:div w:id="1199247321">
          <w:marLeft w:val="547"/>
          <w:marRight w:val="0"/>
          <w:marTop w:val="115"/>
          <w:marBottom w:val="0"/>
          <w:divBdr>
            <w:top w:val="none" w:sz="0" w:space="0" w:color="auto"/>
            <w:left w:val="none" w:sz="0" w:space="0" w:color="auto"/>
            <w:bottom w:val="none" w:sz="0" w:space="0" w:color="auto"/>
            <w:right w:val="none" w:sz="0" w:space="0" w:color="auto"/>
          </w:divBdr>
        </w:div>
        <w:div w:id="1661886582">
          <w:marLeft w:val="547"/>
          <w:marRight w:val="0"/>
          <w:marTop w:val="115"/>
          <w:marBottom w:val="0"/>
          <w:divBdr>
            <w:top w:val="none" w:sz="0" w:space="0" w:color="auto"/>
            <w:left w:val="none" w:sz="0" w:space="0" w:color="auto"/>
            <w:bottom w:val="none" w:sz="0" w:space="0" w:color="auto"/>
            <w:right w:val="none" w:sz="0" w:space="0" w:color="auto"/>
          </w:divBdr>
        </w:div>
        <w:div w:id="567348300">
          <w:marLeft w:val="547"/>
          <w:marRight w:val="0"/>
          <w:marTop w:val="115"/>
          <w:marBottom w:val="0"/>
          <w:divBdr>
            <w:top w:val="none" w:sz="0" w:space="0" w:color="auto"/>
            <w:left w:val="none" w:sz="0" w:space="0" w:color="auto"/>
            <w:bottom w:val="none" w:sz="0" w:space="0" w:color="auto"/>
            <w:right w:val="none" w:sz="0" w:space="0" w:color="auto"/>
          </w:divBdr>
        </w:div>
        <w:div w:id="1000086295">
          <w:marLeft w:val="547"/>
          <w:marRight w:val="0"/>
          <w:marTop w:val="115"/>
          <w:marBottom w:val="0"/>
          <w:divBdr>
            <w:top w:val="none" w:sz="0" w:space="0" w:color="auto"/>
            <w:left w:val="none" w:sz="0" w:space="0" w:color="auto"/>
            <w:bottom w:val="none" w:sz="0" w:space="0" w:color="auto"/>
            <w:right w:val="none" w:sz="0" w:space="0" w:color="auto"/>
          </w:divBdr>
        </w:div>
        <w:div w:id="105391265">
          <w:marLeft w:val="547"/>
          <w:marRight w:val="0"/>
          <w:marTop w:val="115"/>
          <w:marBottom w:val="0"/>
          <w:divBdr>
            <w:top w:val="none" w:sz="0" w:space="0" w:color="auto"/>
            <w:left w:val="none" w:sz="0" w:space="0" w:color="auto"/>
            <w:bottom w:val="none" w:sz="0" w:space="0" w:color="auto"/>
            <w:right w:val="none" w:sz="0" w:space="0" w:color="auto"/>
          </w:divBdr>
        </w:div>
        <w:div w:id="895971839">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9E1294952504FB9588D499C8CB6F9" ma:contentTypeVersion="4" ma:contentTypeDescription="Create a new document." ma:contentTypeScope="" ma:versionID="c13e4aa5cb4926071265b2326f88d173">
  <xsd:schema xmlns:xsd="http://www.w3.org/2001/XMLSchema" xmlns:xs="http://www.w3.org/2001/XMLSchema" xmlns:p="http://schemas.microsoft.com/office/2006/metadata/properties" xmlns:ns1="http://schemas.microsoft.com/sharepoint/v3" xmlns:ns2="0676cee9-fd60-4c1c-9e5b-5120ec0b3480" xmlns:ns3="http://schemas.microsoft.com/sharepoint.v3" targetNamespace="http://schemas.microsoft.com/office/2006/metadata/properties" ma:root="true" ma:fieldsID="3880a2846b0782a57e899941c964680c" ns1:_="" ns2:_="" ns3: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1:Audience" minOccurs="0"/>
                <xsd:element ref="ns1:PublishingStartDate" minOccurs="0"/>
                <xsd:element ref="ns1:PublishingExpirationDate" minOccurs="0"/>
                <xsd:element ref="ns2:_dlc_DocId" minOccurs="0"/>
                <xsd:element ref="ns2:_dlc_DocIdUrl" minOccurs="0"/>
                <xsd:element ref="ns2:_dlc_DocIdPersistId" minOccurs="0"/>
                <xsd:element ref="ns3: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8" nillable="true" ma:displayName="Target Audiences" ma:description="Enables audience targeting. Please leave blank unless trained on use." ma:internalName="Target_x0020_Audiences" ma:readOnly="false">
      <xsd:simpleType>
        <xsd:restriction base="dms:Unknow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udience xmlns="http://schemas.microsoft.com/sharepoint/v3" xsi:nil="true"/>
    <PublishingExpirationDate xmlns="http://schemas.microsoft.com/sharepoint/v3" xsi:nil="true"/>
    <CategoryDescription xmlns="http://schemas.microsoft.com/sharepoint.v3" xsi:nil="true"/>
    <PublishingStartDate xmlns="http://schemas.microsoft.com/sharepoint/v3" xsi:nil="true"/>
    <_dlc_DocId xmlns="0676cee9-fd60-4c1c-9e5b-5120ec0b3480">SFDVX333FYKN-46-1644</_dlc_DocId>
    <_dlc_DocIdUrl xmlns="0676cee9-fd60-4c1c-9e5b-5120ec0b3480">
      <Url>https://manyminds.achievementfirst.org/sites/NetworkSupport/Team SS/_layouts/15/DocIdRedir.aspx?ID=SFDVX333FYKN-46-1644</Url>
      <Description>SFDVX333FYKN-46-1644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D347-68C6-4F36-B7E0-F90422A74C19}"/>
</file>

<file path=customXml/itemProps2.xml><?xml version="1.0" encoding="utf-8"?>
<ds:datastoreItem xmlns:ds="http://schemas.openxmlformats.org/officeDocument/2006/customXml" ds:itemID="{92AA6E24-F1B3-4FD4-B3A2-21EC680465C7}"/>
</file>

<file path=customXml/itemProps3.xml><?xml version="1.0" encoding="utf-8"?>
<ds:datastoreItem xmlns:ds="http://schemas.openxmlformats.org/officeDocument/2006/customXml" ds:itemID="{AD5EB5C0-F3B9-4C41-930F-5B1EBFDD3E96}"/>
</file>

<file path=customXml/itemProps4.xml><?xml version="1.0" encoding="utf-8"?>
<ds:datastoreItem xmlns:ds="http://schemas.openxmlformats.org/officeDocument/2006/customXml" ds:itemID="{1A1FF26B-F6E6-44B2-9658-FBE929026F31}"/>
</file>

<file path=customXml/itemProps5.xml><?xml version="1.0" encoding="utf-8"?>
<ds:datastoreItem xmlns:ds="http://schemas.openxmlformats.org/officeDocument/2006/customXml" ds:itemID="{AE64982F-0FCC-4779-BA80-72D0F0D1E55C}"/>
</file>

<file path=docProps/app.xml><?xml version="1.0" encoding="utf-8"?>
<Properties xmlns="http://schemas.openxmlformats.org/officeDocument/2006/extended-properties" xmlns:vt="http://schemas.openxmlformats.org/officeDocument/2006/docPropsVTypes">
  <Template>Normal</Template>
  <TotalTime>0</TotalTime>
  <Pages>6</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 Guided Notes</dc:title>
  <dc:creator>Christina Braganza</dc:creator>
  <cp:lastModifiedBy>Emily Siefken</cp:lastModifiedBy>
  <cp:revision>2</cp:revision>
  <cp:lastPrinted>2014-05-08T14:59:00Z</cp:lastPrinted>
  <dcterms:created xsi:type="dcterms:W3CDTF">2016-10-03T17:12:00Z</dcterms:created>
  <dcterms:modified xsi:type="dcterms:W3CDTF">2016-10-03T17:12:00Z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0x010100B499E1294952504FB9588D499C8CB6F9</vt:lpwstr>
  </property>
  <property fmtid="{D5CDD505-2E9C-101B-9397-08002B2CF9AE}" pid="3" name="_dlc_DocIdItemGuid">
    <vt:lpwstr>7c055527-3d51-46ac-8058-c5bde8248e43</vt:lpwstr>
  </property>
</Properties>
</file>