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27" w:rsidRPr="00707038" w:rsidRDefault="00757E27" w:rsidP="00757E27">
      <w:pPr>
        <w:spacing w:after="200"/>
        <w:jc w:val="center"/>
        <w:rPr>
          <w:rFonts w:cstheme="minorHAnsi"/>
        </w:rPr>
      </w:pPr>
      <w:bookmarkStart w:id="0" w:name="_GoBack"/>
      <w:bookmarkEnd w:id="0"/>
      <w:r>
        <w:rPr>
          <w:rFonts w:cstheme="minorHAnsi"/>
          <w:b/>
          <w:sz w:val="28"/>
        </w:rPr>
        <w:t xml:space="preserve"> Sample Written BIP Communication to Parents </w:t>
      </w:r>
    </w:p>
    <w:p w:rsidR="00757E27" w:rsidRDefault="00757E27" w:rsidP="00757E27">
      <w:pPr>
        <w:rPr>
          <w:rFonts w:cstheme="minorHAnsi"/>
        </w:rPr>
      </w:pPr>
    </w:p>
    <w:tbl>
      <w:tblPr>
        <w:tblStyle w:val="TableGrid"/>
        <w:tblW w:w="0" w:type="auto"/>
        <w:tblLook w:val="04A0" w:firstRow="1" w:lastRow="0" w:firstColumn="1" w:lastColumn="0" w:noHBand="0" w:noVBand="1"/>
      </w:tblPr>
      <w:tblGrid>
        <w:gridCol w:w="9350"/>
      </w:tblGrid>
      <w:tr w:rsidR="00757E27" w:rsidTr="009775E0">
        <w:tc>
          <w:tcPr>
            <w:tcW w:w="11016" w:type="dxa"/>
          </w:tcPr>
          <w:p w:rsidR="00757E27" w:rsidRPr="00757E27" w:rsidRDefault="00757E27" w:rsidP="009775E0">
            <w:pPr>
              <w:spacing w:after="200"/>
              <w:rPr>
                <w:rFonts w:cstheme="minorHAnsi"/>
              </w:rPr>
            </w:pPr>
            <w:r w:rsidRPr="00757E27">
              <w:rPr>
                <w:rFonts w:cstheme="minorHAnsi"/>
              </w:rPr>
              <w:t xml:space="preserve">Dear Ms. Adams - </w:t>
            </w:r>
          </w:p>
          <w:p w:rsidR="00757E27" w:rsidRPr="00757E27" w:rsidRDefault="00757E27" w:rsidP="009775E0">
            <w:pPr>
              <w:spacing w:after="200"/>
              <w:rPr>
                <w:rFonts w:cstheme="minorHAnsi"/>
              </w:rPr>
            </w:pPr>
            <w:r w:rsidRPr="00757E27">
              <w:rPr>
                <w:rFonts w:cstheme="minorHAnsi"/>
              </w:rPr>
              <w:t xml:space="preserve">I really enjoyed our conversation today.  See you at our family meeting on Tuesday. </w:t>
            </w:r>
          </w:p>
          <w:p w:rsidR="00757E27" w:rsidRPr="00757E27" w:rsidRDefault="00757E27" w:rsidP="009775E0">
            <w:pPr>
              <w:spacing w:after="200"/>
              <w:rPr>
                <w:rFonts w:cstheme="minorHAnsi"/>
              </w:rPr>
            </w:pPr>
            <w:r w:rsidRPr="00757E27">
              <w:rPr>
                <w:rFonts w:cstheme="minorHAnsi"/>
                <w:u w:val="single"/>
              </w:rPr>
              <w:t>Can you please read the letter below to Michael to get him excited for the meeting?</w:t>
            </w:r>
          </w:p>
          <w:p w:rsidR="00757E27" w:rsidRPr="00757E27" w:rsidRDefault="00757E27" w:rsidP="009775E0">
            <w:pPr>
              <w:spacing w:after="200"/>
              <w:rPr>
                <w:rFonts w:cstheme="minorHAnsi"/>
              </w:rPr>
            </w:pPr>
            <w:r w:rsidRPr="00757E27">
              <w:rPr>
                <w:rFonts w:cstheme="minorHAnsi"/>
              </w:rPr>
              <w:t>Yours in education,</w:t>
            </w:r>
          </w:p>
          <w:p w:rsidR="00757E27" w:rsidRPr="00757E27" w:rsidRDefault="00757E27" w:rsidP="009775E0">
            <w:pPr>
              <w:spacing w:after="200"/>
              <w:rPr>
                <w:rFonts w:cstheme="minorHAnsi"/>
              </w:rPr>
            </w:pPr>
            <w:r w:rsidRPr="00757E27">
              <w:rPr>
                <w:rFonts w:cstheme="minorHAnsi"/>
              </w:rPr>
              <w:t xml:space="preserve">Shannon Garfield </w:t>
            </w:r>
          </w:p>
          <w:p w:rsidR="00757E27" w:rsidRPr="00703D9D" w:rsidRDefault="00757E27" w:rsidP="009775E0">
            <w:pPr>
              <w:spacing w:after="200"/>
              <w:rPr>
                <w:rFonts w:cstheme="minorHAnsi"/>
              </w:rPr>
            </w:pPr>
            <w:r w:rsidRPr="00703D9D">
              <w:rPr>
                <w:rFonts w:cstheme="minorHAnsi"/>
              </w:rPr>
              <w:t>-----------------------------------------------------------------------------------------</w:t>
            </w:r>
          </w:p>
          <w:p w:rsidR="00757E27" w:rsidRPr="00757E27" w:rsidRDefault="00757E27" w:rsidP="009775E0">
            <w:pPr>
              <w:spacing w:after="200"/>
              <w:rPr>
                <w:rFonts w:cstheme="minorHAnsi"/>
              </w:rPr>
            </w:pPr>
            <w:r w:rsidRPr="00757E27">
              <w:rPr>
                <w:rFonts w:cstheme="minorHAnsi"/>
              </w:rPr>
              <w:t>Dear Michael,</w:t>
            </w:r>
          </w:p>
          <w:p w:rsidR="00757E27" w:rsidRPr="00757E27" w:rsidRDefault="00757E27" w:rsidP="009775E0">
            <w:pPr>
              <w:spacing w:after="200"/>
              <w:rPr>
                <w:rFonts w:cstheme="minorHAnsi"/>
              </w:rPr>
            </w:pPr>
            <w:r w:rsidRPr="00757E27">
              <w:rPr>
                <w:rFonts w:cstheme="minorHAnsi"/>
              </w:rPr>
              <w:t xml:space="preserve">I am so excited to begin working with you on your SKILLS to </w:t>
            </w:r>
            <w:r w:rsidRPr="00757E27">
              <w:rPr>
                <w:rFonts w:cstheme="minorHAnsi"/>
                <w:b/>
                <w:i/>
              </w:rPr>
              <w:t>Walk the Talk</w:t>
            </w:r>
            <w:r w:rsidRPr="00757E27">
              <w:rPr>
                <w:rFonts w:cstheme="minorHAnsi"/>
              </w:rPr>
              <w:t xml:space="preserve">! You have already told me how much you enjoyed playing football last year, so I thought that we could use football to help build the skills you need to do well at school and make great (not good, or ok…) behavioral choices! </w:t>
            </w:r>
          </w:p>
          <w:p w:rsidR="00757E27" w:rsidRPr="00757E27" w:rsidRDefault="00757E27" w:rsidP="009775E0">
            <w:pPr>
              <w:spacing w:after="200"/>
              <w:rPr>
                <w:rFonts w:cstheme="minorHAnsi"/>
              </w:rPr>
            </w:pPr>
            <w:r w:rsidRPr="00757E27">
              <w:rPr>
                <w:rFonts w:cstheme="minorHAnsi"/>
              </w:rPr>
              <w:t>Now, you may be thinking, “How on earth does football have anything to do with my behavior is school?”</w:t>
            </w:r>
          </w:p>
          <w:p w:rsidR="00757E27" w:rsidRPr="00757E27" w:rsidRDefault="00757E27" w:rsidP="009775E0">
            <w:pPr>
              <w:spacing w:after="200"/>
              <w:rPr>
                <w:rFonts w:cstheme="minorHAnsi"/>
              </w:rPr>
            </w:pPr>
            <w:r w:rsidRPr="00757E27">
              <w:rPr>
                <w:rFonts w:cstheme="minorHAnsi"/>
              </w:rPr>
              <w:t>It is very simple! You need three very important things for both:</w:t>
            </w:r>
          </w:p>
          <w:p w:rsidR="00757E27" w:rsidRPr="00757E27" w:rsidRDefault="00757E27" w:rsidP="00757E27">
            <w:pPr>
              <w:numPr>
                <w:ilvl w:val="0"/>
                <w:numId w:val="1"/>
              </w:numPr>
              <w:rPr>
                <w:rFonts w:cstheme="minorHAnsi"/>
              </w:rPr>
            </w:pPr>
            <w:r w:rsidRPr="00757E27">
              <w:rPr>
                <w:rFonts w:cstheme="minorHAnsi"/>
              </w:rPr>
              <w:t>You have to know what skills you need to play.</w:t>
            </w:r>
          </w:p>
          <w:p w:rsidR="00757E27" w:rsidRPr="00757E27" w:rsidRDefault="00757E27" w:rsidP="00757E27">
            <w:pPr>
              <w:numPr>
                <w:ilvl w:val="0"/>
                <w:numId w:val="1"/>
              </w:numPr>
              <w:rPr>
                <w:rFonts w:cstheme="minorHAnsi"/>
              </w:rPr>
            </w:pPr>
            <w:r w:rsidRPr="00757E27">
              <w:rPr>
                <w:rFonts w:cstheme="minorHAnsi"/>
              </w:rPr>
              <w:t>You need to learn those skills.</w:t>
            </w:r>
          </w:p>
          <w:p w:rsidR="00757E27" w:rsidRPr="00757E27" w:rsidRDefault="00757E27" w:rsidP="00757E27">
            <w:pPr>
              <w:numPr>
                <w:ilvl w:val="0"/>
                <w:numId w:val="1"/>
              </w:numPr>
              <w:rPr>
                <w:rFonts w:cstheme="minorHAnsi"/>
              </w:rPr>
            </w:pPr>
            <w:r w:rsidRPr="00757E27">
              <w:rPr>
                <w:rFonts w:cstheme="minorHAnsi"/>
              </w:rPr>
              <w:t>You need to practice using drills and focus before you can put moves together and make plays on the field.</w:t>
            </w:r>
          </w:p>
          <w:p w:rsidR="00757E27" w:rsidRPr="00757E27" w:rsidRDefault="00757E27" w:rsidP="009775E0">
            <w:pPr>
              <w:ind w:left="720"/>
              <w:rPr>
                <w:rFonts w:cstheme="minorHAnsi"/>
              </w:rPr>
            </w:pPr>
          </w:p>
          <w:p w:rsidR="00757E27" w:rsidRPr="00757E27" w:rsidRDefault="00757E27" w:rsidP="009775E0">
            <w:pPr>
              <w:spacing w:after="200"/>
              <w:rPr>
                <w:rFonts w:cstheme="minorHAnsi"/>
              </w:rPr>
            </w:pPr>
            <w:r w:rsidRPr="00757E27">
              <w:rPr>
                <w:rFonts w:cstheme="minorHAnsi"/>
              </w:rPr>
              <w:t xml:space="preserve">Well Michael, that’s exactly what we plan on doing here together! Every week I’m going to tell you two new things to work on. I will explain </w:t>
            </w:r>
            <w:r w:rsidRPr="00757E27">
              <w:rPr>
                <w:rFonts w:cstheme="minorHAnsi"/>
                <w:b/>
                <w:i/>
              </w:rPr>
              <w:t xml:space="preserve">what </w:t>
            </w:r>
            <w:r w:rsidRPr="00757E27">
              <w:rPr>
                <w:rFonts w:cstheme="minorHAnsi"/>
              </w:rPr>
              <w:t>is</w:t>
            </w:r>
            <w:r w:rsidRPr="00757E27">
              <w:rPr>
                <w:rFonts w:cstheme="minorHAnsi"/>
              </w:rPr>
              <w:t xml:space="preserve"> it and </w:t>
            </w:r>
            <w:r w:rsidRPr="00757E27">
              <w:rPr>
                <w:rFonts w:cstheme="minorHAnsi"/>
                <w:b/>
                <w:i/>
              </w:rPr>
              <w:t>why it</w:t>
            </w:r>
            <w:r w:rsidRPr="00757E27">
              <w:rPr>
                <w:rFonts w:cstheme="minorHAnsi"/>
              </w:rPr>
              <w:t xml:space="preserve"> can help you in school, the same way a rugby coach would tell you what a “scrum” is and why all those guys have to link up the way they do before the play begins again. Next, I will teach you </w:t>
            </w:r>
            <w:r w:rsidRPr="00757E27">
              <w:rPr>
                <w:rFonts w:cstheme="minorHAnsi"/>
                <w:b/>
                <w:i/>
              </w:rPr>
              <w:t xml:space="preserve">how </w:t>
            </w:r>
            <w:r w:rsidRPr="00757E27">
              <w:rPr>
                <w:rFonts w:cstheme="minorHAnsi"/>
              </w:rPr>
              <w:t>to</w:t>
            </w:r>
            <w:r w:rsidRPr="00757E27">
              <w:rPr>
                <w:rFonts w:cstheme="minorHAnsi"/>
              </w:rPr>
              <w:t xml:space="preserve"> do the skill and </w:t>
            </w:r>
            <w:r w:rsidRPr="00757E27">
              <w:rPr>
                <w:rFonts w:cstheme="minorHAnsi"/>
                <w:b/>
                <w:i/>
              </w:rPr>
              <w:t>when and</w:t>
            </w:r>
            <w:r w:rsidRPr="00757E27">
              <w:rPr>
                <w:rFonts w:cstheme="minorHAnsi"/>
              </w:rPr>
              <w:t xml:space="preserve"> </w:t>
            </w:r>
            <w:r w:rsidRPr="00757E27">
              <w:rPr>
                <w:rFonts w:cstheme="minorHAnsi"/>
                <w:b/>
                <w:i/>
              </w:rPr>
              <w:t xml:space="preserve">where </w:t>
            </w:r>
            <w:r w:rsidRPr="00757E27">
              <w:rPr>
                <w:rFonts w:cstheme="minorHAnsi"/>
              </w:rPr>
              <w:t>you</w:t>
            </w:r>
            <w:r w:rsidRPr="00757E27">
              <w:rPr>
                <w:rFonts w:cstheme="minorHAnsi"/>
              </w:rPr>
              <w:t xml:space="preserve"> should be using it. Finally, you will be able to walk the talk right through your day and collect tallies for </w:t>
            </w:r>
            <w:r w:rsidRPr="00757E27">
              <w:rPr>
                <w:rFonts w:cstheme="minorHAnsi"/>
                <w:b/>
                <w:i/>
              </w:rPr>
              <w:t xml:space="preserve">who </w:t>
            </w:r>
            <w:r w:rsidRPr="00757E27">
              <w:rPr>
                <w:rFonts w:cstheme="minorHAnsi"/>
              </w:rPr>
              <w:t>you</w:t>
            </w:r>
            <w:r w:rsidRPr="00757E27">
              <w:rPr>
                <w:rFonts w:cstheme="minorHAnsi"/>
              </w:rPr>
              <w:t xml:space="preserve"> were able to show your skills to. This includes teachers, parents, friends and neighbors and the MOST important who of all…YOU!</w:t>
            </w:r>
          </w:p>
          <w:p w:rsidR="00757E27" w:rsidRPr="00757E27" w:rsidRDefault="00757E27" w:rsidP="009775E0">
            <w:pPr>
              <w:spacing w:after="200"/>
              <w:rPr>
                <w:rFonts w:cstheme="minorHAnsi"/>
              </w:rPr>
            </w:pPr>
            <w:r w:rsidRPr="00757E27">
              <w:rPr>
                <w:rFonts w:cstheme="minorHAnsi"/>
              </w:rPr>
              <w:t>Michael, I am so proud to be working with you! In all of our meetings you have listened, been focused, and shown that you are here to make a difference not only for good grades and to stay off of the bench, but because YOU are an amazing, talented, imaginative and unique student who is ready to Walk the Talk!</w:t>
            </w:r>
          </w:p>
          <w:p w:rsidR="00757E27" w:rsidRPr="00757E27" w:rsidRDefault="00757E27" w:rsidP="009775E0">
            <w:pPr>
              <w:spacing w:after="200"/>
              <w:rPr>
                <w:rFonts w:cstheme="minorHAnsi"/>
              </w:rPr>
            </w:pPr>
            <w:r w:rsidRPr="00757E27">
              <w:rPr>
                <w:rFonts w:cstheme="minorHAnsi"/>
              </w:rPr>
              <w:t xml:space="preserve">Your Teacher, </w:t>
            </w:r>
          </w:p>
          <w:p w:rsidR="00757E27" w:rsidRPr="00757E27" w:rsidRDefault="00757E27" w:rsidP="009775E0">
            <w:pPr>
              <w:spacing w:after="200"/>
              <w:rPr>
                <w:rFonts w:cstheme="minorHAnsi"/>
              </w:rPr>
            </w:pPr>
            <w:r w:rsidRPr="00757E27">
              <w:rPr>
                <w:rFonts w:cstheme="minorHAnsi"/>
              </w:rPr>
              <w:t xml:space="preserve">Mrs. Garfield </w:t>
            </w:r>
          </w:p>
          <w:p w:rsidR="00757E27" w:rsidRDefault="00757E27" w:rsidP="009775E0">
            <w:pPr>
              <w:tabs>
                <w:tab w:val="left" w:pos="1741"/>
              </w:tabs>
              <w:rPr>
                <w:rFonts w:cstheme="minorHAnsi"/>
              </w:rPr>
            </w:pPr>
          </w:p>
        </w:tc>
      </w:tr>
    </w:tbl>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C6A20"/>
    <w:multiLevelType w:val="hybridMultilevel"/>
    <w:tmpl w:val="1568B0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27"/>
    <w:rsid w:val="005075BC"/>
    <w:rsid w:val="0075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E63E4-620A-418C-998A-054B1CFF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7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7E27"/>
    <w:rPr>
      <w:sz w:val="16"/>
      <w:szCs w:val="16"/>
    </w:rPr>
  </w:style>
  <w:style w:type="paragraph" w:styleId="CommentText">
    <w:name w:val="annotation text"/>
    <w:basedOn w:val="Normal"/>
    <w:link w:val="CommentTextChar"/>
    <w:uiPriority w:val="99"/>
    <w:semiHidden/>
    <w:unhideWhenUsed/>
    <w:rsid w:val="00757E27"/>
    <w:rPr>
      <w:sz w:val="20"/>
      <w:szCs w:val="20"/>
    </w:rPr>
  </w:style>
  <w:style w:type="character" w:customStyle="1" w:styleId="CommentTextChar">
    <w:name w:val="Comment Text Char"/>
    <w:basedOn w:val="DefaultParagraphFont"/>
    <w:link w:val="CommentText"/>
    <w:uiPriority w:val="99"/>
    <w:semiHidden/>
    <w:rsid w:val="00757E27"/>
    <w:rPr>
      <w:sz w:val="20"/>
      <w:szCs w:val="20"/>
    </w:rPr>
  </w:style>
  <w:style w:type="paragraph" w:styleId="BalloonText">
    <w:name w:val="Balloon Text"/>
    <w:basedOn w:val="Normal"/>
    <w:link w:val="BalloonTextChar"/>
    <w:uiPriority w:val="99"/>
    <w:semiHidden/>
    <w:unhideWhenUsed/>
    <w:rsid w:val="00757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SFDVX333FYKN-46-1675</_dlc_DocId>
    <_dlc_DocIdUrl xmlns="0676cee9-fd60-4c1c-9e5b-5120ec0b3480">
      <Url>https://manyminds.achievementfirst.org/sites/NetworkSupport/Team SS/_layouts/15/DocIdRedir.aspx?ID=SFDVX333FYKN-46-1675</Url>
      <Description>SFDVX333FYKN-46-1675</Description>
    </_dlc_DocIdUrl>
  </documentManagement>
</p:properties>
</file>

<file path=customXml/itemProps1.xml><?xml version="1.0" encoding="utf-8"?>
<ds:datastoreItem xmlns:ds="http://schemas.openxmlformats.org/officeDocument/2006/customXml" ds:itemID="{C3AC3CE6-E950-40D4-B7D5-128538B8BD8E}"/>
</file>

<file path=customXml/itemProps2.xml><?xml version="1.0" encoding="utf-8"?>
<ds:datastoreItem xmlns:ds="http://schemas.openxmlformats.org/officeDocument/2006/customXml" ds:itemID="{594036F4-3E22-453A-B5EE-840933E9BBE8}"/>
</file>

<file path=customXml/itemProps3.xml><?xml version="1.0" encoding="utf-8"?>
<ds:datastoreItem xmlns:ds="http://schemas.openxmlformats.org/officeDocument/2006/customXml" ds:itemID="{FE14D460-ED73-43F0-AF4C-B2341D75294D}"/>
</file>

<file path=customXml/itemProps4.xml><?xml version="1.0" encoding="utf-8"?>
<ds:datastoreItem xmlns:ds="http://schemas.openxmlformats.org/officeDocument/2006/customXml" ds:itemID="{1994A695-3EBD-4207-876A-4CF7A92DD5B7}"/>
</file>

<file path=customXml/itemProps5.xml><?xml version="1.0" encoding="utf-8"?>
<ds:datastoreItem xmlns:ds="http://schemas.openxmlformats.org/officeDocument/2006/customXml" ds:itemID="{8DDD3BD0-3610-4DCF-B166-2E3FFD2BD93B}"/>
</file>

<file path=customXml/itemProps6.xml><?xml version="1.0" encoding="utf-8"?>
<ds:datastoreItem xmlns:ds="http://schemas.openxmlformats.org/officeDocument/2006/customXml" ds:itemID="{C4220640-3316-4457-B1C4-5A44D1F883B9}"/>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BIP Communication to Parents</dc:title>
  <dc:subject/>
  <dc:creator>Emily Siefken</dc:creator>
  <cp:keywords/>
  <dc:description/>
  <cp:lastModifiedBy>Emily Siefken</cp:lastModifiedBy>
  <cp:revision>1</cp:revision>
  <dcterms:created xsi:type="dcterms:W3CDTF">2016-12-06T15:41:00Z</dcterms:created>
  <dcterms:modified xsi:type="dcterms:W3CDTF">2016-12-06T15:43:00Z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7c31cb53-4713-4b21-a41e-291ce13eb17d</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23:00:55</vt:lpwstr>
  </property>
  <property fmtid="{D5CDD505-2E9C-101B-9397-08002B2CF9AE}" pid="12" name="_dlc_ItemStageId">
    <vt:lpwstr>1</vt:lpwstr>
  </property>
</Properties>
</file>