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A27" w:rsidRPr="003002A3" w:rsidRDefault="00DA7CCF" w:rsidP="00BC5A27">
      <w:pPr>
        <w:ind w:left="720"/>
        <w:contextualSpacing/>
        <w:jc w:val="center"/>
        <w:rPr>
          <w:b/>
        </w:rPr>
      </w:pPr>
      <w:r>
        <w:rPr>
          <w:b/>
          <w:sz w:val="40"/>
        </w:rPr>
        <w:t>Sample BIP for 1st G</w:t>
      </w:r>
      <w:bookmarkStart w:id="0" w:name="_GoBack"/>
      <w:bookmarkEnd w:id="0"/>
      <w:r w:rsidRPr="00DA7CCF">
        <w:rPr>
          <w:b/>
          <w:sz w:val="40"/>
        </w:rPr>
        <w:t>rader</w:t>
      </w:r>
    </w:p>
    <w:p w:rsidR="00BC5A27" w:rsidRPr="003002A3" w:rsidRDefault="00BC5A27" w:rsidP="00BC5A27">
      <w:pPr>
        <w:rPr>
          <w:b/>
        </w:rPr>
      </w:pPr>
      <w:r>
        <w:rPr>
          <w:b/>
        </w:rPr>
        <w:t xml:space="preserve">Scholar Name: </w:t>
      </w:r>
      <w:r>
        <w:rPr>
          <w:b/>
        </w:rPr>
        <w:tab/>
        <w:t xml:space="preserve">Joey Garlic </w:t>
      </w:r>
      <w:r>
        <w:rPr>
          <w:b/>
        </w:rPr>
        <w:tab/>
        <w:t xml:space="preserve">Grade: 1 </w:t>
      </w:r>
      <w:r>
        <w:rPr>
          <w:b/>
        </w:rPr>
        <w:tab/>
      </w:r>
      <w:r>
        <w:rPr>
          <w:b/>
        </w:rPr>
        <w:tab/>
      </w:r>
      <w:r>
        <w:rPr>
          <w:b/>
        </w:rPr>
        <w:tab/>
      </w:r>
      <w:r>
        <w:rPr>
          <w:b/>
        </w:rPr>
        <w:tab/>
      </w:r>
      <w:r>
        <w:rPr>
          <w:b/>
        </w:rPr>
        <w:tab/>
      </w:r>
      <w:r w:rsidRPr="003002A3">
        <w:rPr>
          <w:b/>
        </w:rPr>
        <w:t xml:space="preserve">Date: </w:t>
      </w:r>
      <w:r>
        <w:rPr>
          <w:b/>
        </w:rPr>
        <w:t xml:space="preserve">February 3, 2015 </w:t>
      </w:r>
      <w:r>
        <w:rPr>
          <w:b/>
        </w:rPr>
        <w:tab/>
      </w:r>
      <w:r>
        <w:rPr>
          <w:b/>
        </w:rPr>
        <w:tab/>
      </w:r>
      <w:r>
        <w:rPr>
          <w:b/>
        </w:rPr>
        <w:tab/>
      </w:r>
    </w:p>
    <w:p w:rsidR="00BC5A27" w:rsidRPr="003002A3" w:rsidRDefault="00BC5A27" w:rsidP="00BC5A27">
      <w:pPr>
        <w:rPr>
          <w:b/>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BC5A27" w:rsidRPr="003002A3" w:rsidTr="00BC5A27">
        <w:tc>
          <w:tcPr>
            <w:tcW w:w="14508" w:type="dxa"/>
          </w:tcPr>
          <w:p w:rsidR="00BC5A27" w:rsidRPr="003002A3" w:rsidRDefault="00BC5A27" w:rsidP="00BC5A27">
            <w:pPr>
              <w:rPr>
                <w:b/>
              </w:rPr>
            </w:pPr>
            <w:r w:rsidRPr="003002A3">
              <w:rPr>
                <w:b/>
              </w:rPr>
              <w:t xml:space="preserve">Challenging Behavior Statement: </w:t>
            </w:r>
          </w:p>
          <w:p w:rsidR="00BC5A27" w:rsidRPr="003002A3" w:rsidRDefault="00BC5A27" w:rsidP="00BC5A27">
            <w:r>
              <w:t>Joey</w:t>
            </w:r>
            <w:r w:rsidRPr="003002A3">
              <w:t xml:space="preserve"> exhibits tantrum behaviors (crying and kicking his feet on the floor) to communica</w:t>
            </w:r>
            <w:r>
              <w:t>te negative feelings such as imp</w:t>
            </w:r>
            <w:r w:rsidRPr="003002A3">
              <w:t xml:space="preserve">atience or frustration when he is unable to gain access to a desired activity.  In the last five days, Joey has had eight tantrums, lasting an average of ten minutes.  They happen more frequently after weekends and almost always happen when an activity is unstructured – most often during center time.  When Joey is escalated during a tantrum, his is likely to hit, grab, or shove his peers. </w:t>
            </w:r>
          </w:p>
        </w:tc>
      </w:tr>
    </w:tbl>
    <w:p w:rsidR="00BC5A27" w:rsidRPr="003002A3" w:rsidRDefault="00BC5A27" w:rsidP="00BC5A27">
      <w:pPr>
        <w:rPr>
          <w:b/>
        </w:rPr>
      </w:pPr>
    </w:p>
    <w:p w:rsidR="00BC5A27" w:rsidRPr="003002A3" w:rsidRDefault="00BC5A27" w:rsidP="00BC5A27">
      <w:pPr>
        <w:rPr>
          <w:b/>
        </w:rPr>
      </w:pPr>
    </w:p>
    <w:p w:rsidR="00BC5A27" w:rsidRPr="003002A3" w:rsidRDefault="00BC5A27" w:rsidP="00BC5A27">
      <w:pPr>
        <w:rPr>
          <w:b/>
        </w:rPr>
      </w:pPr>
      <w:r w:rsidRPr="003002A3">
        <w:rPr>
          <w:b/>
        </w:rPr>
        <w:t>Behavior Improvement Goals (and methods for assessment)</w:t>
      </w:r>
      <w:r>
        <w:rPr>
          <w:b/>
        </w:rPr>
        <w:t xml:space="preserve">: </w:t>
      </w:r>
      <w:r w:rsidRPr="003002A3">
        <w:rPr>
          <w:b/>
        </w:rPr>
        <w:t xml:space="preserve"> </w:t>
      </w:r>
    </w:p>
    <w:p w:rsidR="00BC5A27" w:rsidRPr="00F0192B" w:rsidRDefault="00BC5A27" w:rsidP="00BC5A27">
      <w:pPr>
        <w:numPr>
          <w:ilvl w:val="0"/>
          <w:numId w:val="1"/>
        </w:numPr>
        <w:spacing w:line="252" w:lineRule="auto"/>
        <w:contextualSpacing/>
      </w:pPr>
      <w:r w:rsidRPr="00F0192B">
        <w:t>By April 1</w:t>
      </w:r>
      <w:r w:rsidRPr="00F0192B">
        <w:rPr>
          <w:vertAlign w:val="superscript"/>
        </w:rPr>
        <w:t>st</w:t>
      </w:r>
      <w:r w:rsidRPr="00F0192B">
        <w:t xml:space="preserve">, Joey will decrease the length and frequency of his tantrums to less than one tantrum lasting less than five minutes across three days.  Number of and duration of tantrums will be recorded daily.  </w:t>
      </w:r>
    </w:p>
    <w:p w:rsidR="00BC5A27" w:rsidRPr="003002A3" w:rsidRDefault="00BC5A27" w:rsidP="00BC5A27">
      <w:pPr>
        <w:spacing w:line="252" w:lineRule="auto"/>
        <w:ind w:left="360"/>
        <w:contextualSpacing/>
        <w:rPr>
          <w:b/>
        </w:rPr>
      </w:pPr>
    </w:p>
    <w:p w:rsidR="00BC5A27" w:rsidRPr="003002A3" w:rsidRDefault="00BC5A27" w:rsidP="00BC5A27">
      <w:pPr>
        <w:rPr>
          <w:b/>
        </w:rPr>
      </w:pPr>
    </w:p>
    <w:p w:rsidR="00BC5A27" w:rsidRPr="003002A3" w:rsidRDefault="00BC5A27" w:rsidP="00BC5A27">
      <w:pPr>
        <w:jc w:val="center"/>
        <w:rPr>
          <w:b/>
          <w:sz w:val="28"/>
        </w:rPr>
      </w:pPr>
      <w:r w:rsidRPr="003002A3">
        <w:rPr>
          <w:b/>
          <w:sz w:val="28"/>
        </w:rPr>
        <w:t>Replacement Behaviors</w:t>
      </w:r>
    </w:p>
    <w:p w:rsidR="00BC5A27" w:rsidRPr="003002A3" w:rsidRDefault="00BC5A27" w:rsidP="00BC5A27">
      <w:pPr>
        <w:jc w:val="center"/>
      </w:pPr>
      <w:r w:rsidRPr="003002A3">
        <w:t xml:space="preserve">Attach the Skill Building Plan and Reinforcement tracker (STAR chart/points tracker) to this BIP </w:t>
      </w:r>
      <w:r>
        <w:t xml:space="preserve">(see attached) </w:t>
      </w:r>
    </w:p>
    <w:tbl>
      <w:tblPr>
        <w:tblStyle w:val="TableGrid33"/>
        <w:tblW w:w="4992" w:type="pct"/>
        <w:tblLook w:val="04A0" w:firstRow="1" w:lastRow="0" w:firstColumn="1" w:lastColumn="0" w:noHBand="0" w:noVBand="1"/>
      </w:tblPr>
      <w:tblGrid>
        <w:gridCol w:w="2688"/>
        <w:gridCol w:w="2293"/>
        <w:gridCol w:w="4354"/>
      </w:tblGrid>
      <w:tr w:rsidR="00BC5A27" w:rsidRPr="003002A3" w:rsidTr="00BC5A27">
        <w:tc>
          <w:tcPr>
            <w:tcW w:w="1440" w:type="pct"/>
            <w:shd w:val="clear" w:color="auto" w:fill="D9D9D9" w:themeFill="background1" w:themeFillShade="D9"/>
          </w:tcPr>
          <w:p w:rsidR="00BC5A27" w:rsidRPr="00686A40" w:rsidRDefault="00BC5A27" w:rsidP="00BC5A27">
            <w:pPr>
              <w:rPr>
                <w:rFonts w:asciiTheme="minorHAnsi" w:hAnsiTheme="minorHAnsi"/>
                <w:b/>
                <w:bCs/>
              </w:rPr>
            </w:pPr>
            <w:r>
              <w:rPr>
                <w:rFonts w:asciiTheme="minorHAnsi" w:hAnsiTheme="minorHAnsi"/>
                <w:b/>
                <w:bCs/>
              </w:rPr>
              <w:t>Targeted Challenging Behavior</w:t>
            </w:r>
          </w:p>
          <w:p w:rsidR="00BC5A27" w:rsidRPr="00686A40" w:rsidRDefault="00BC5A27" w:rsidP="00BC5A27">
            <w:pPr>
              <w:jc w:val="left"/>
              <w:rPr>
                <w:rFonts w:asciiTheme="minorHAnsi" w:hAnsiTheme="minorHAnsi"/>
                <w:bCs/>
              </w:rPr>
            </w:pPr>
            <w:r w:rsidRPr="00686A40">
              <w:rPr>
                <w:rFonts w:asciiTheme="minorHAnsi" w:hAnsiTheme="minorHAnsi"/>
                <w:bCs/>
              </w:rPr>
              <w:t>What does the behavior look like/sound like?</w:t>
            </w:r>
          </w:p>
        </w:tc>
        <w:tc>
          <w:tcPr>
            <w:tcW w:w="1228" w:type="pct"/>
            <w:shd w:val="clear" w:color="auto" w:fill="D9D9D9" w:themeFill="background1" w:themeFillShade="D9"/>
          </w:tcPr>
          <w:p w:rsidR="00BC5A27" w:rsidRPr="00686A40" w:rsidRDefault="00BC5A27" w:rsidP="00BC5A27">
            <w:pPr>
              <w:rPr>
                <w:rFonts w:asciiTheme="minorHAnsi" w:hAnsiTheme="minorHAnsi"/>
                <w:b/>
                <w:bCs/>
              </w:rPr>
            </w:pPr>
            <w:r>
              <w:rPr>
                <w:rFonts w:asciiTheme="minorHAnsi" w:hAnsiTheme="minorHAnsi"/>
                <w:b/>
                <w:bCs/>
              </w:rPr>
              <w:t>Function</w:t>
            </w:r>
          </w:p>
          <w:p w:rsidR="00BC5A27" w:rsidRPr="00686A40" w:rsidRDefault="00BC5A27" w:rsidP="00BC5A27">
            <w:pPr>
              <w:jc w:val="left"/>
              <w:rPr>
                <w:rFonts w:asciiTheme="minorHAnsi" w:hAnsiTheme="minorHAnsi"/>
                <w:bCs/>
              </w:rPr>
            </w:pPr>
            <w:r w:rsidRPr="00686A40">
              <w:rPr>
                <w:rFonts w:asciiTheme="minorHAnsi" w:hAnsiTheme="minorHAnsi"/>
                <w:bCs/>
              </w:rPr>
              <w:t>What is the student trying to obtain or avoid?</w:t>
            </w:r>
          </w:p>
        </w:tc>
        <w:tc>
          <w:tcPr>
            <w:tcW w:w="2332" w:type="pct"/>
            <w:shd w:val="clear" w:color="auto" w:fill="D9D9D9" w:themeFill="background1" w:themeFillShade="D9"/>
          </w:tcPr>
          <w:p w:rsidR="00BC5A27" w:rsidRPr="00686A40" w:rsidRDefault="00BC5A27" w:rsidP="00BC5A27">
            <w:pPr>
              <w:rPr>
                <w:rFonts w:asciiTheme="minorHAnsi" w:hAnsiTheme="minorHAnsi"/>
                <w:b/>
                <w:bCs/>
              </w:rPr>
            </w:pPr>
            <w:r>
              <w:rPr>
                <w:rFonts w:asciiTheme="minorHAnsi" w:hAnsiTheme="minorHAnsi"/>
                <w:b/>
                <w:bCs/>
              </w:rPr>
              <w:t>Replacement Behavior</w:t>
            </w:r>
          </w:p>
          <w:p w:rsidR="00BC5A27" w:rsidRPr="00686A40" w:rsidRDefault="00BC5A27" w:rsidP="00BC5A27">
            <w:pPr>
              <w:jc w:val="left"/>
              <w:rPr>
                <w:rFonts w:asciiTheme="minorHAnsi" w:hAnsiTheme="minorHAnsi"/>
                <w:bCs/>
              </w:rPr>
            </w:pPr>
            <w:r w:rsidRPr="00686A40">
              <w:rPr>
                <w:rFonts w:asciiTheme="minorHAnsi" w:hAnsiTheme="minorHAnsi"/>
                <w:bCs/>
              </w:rPr>
              <w:t>What do you want the student to do instead of the challenging behavior?  Also include how/when an adult with prompt the student to use.</w:t>
            </w:r>
          </w:p>
        </w:tc>
      </w:tr>
      <w:tr w:rsidR="00BC5A27" w:rsidRPr="003002A3" w:rsidTr="00BC5A27">
        <w:tc>
          <w:tcPr>
            <w:tcW w:w="1440" w:type="pct"/>
          </w:tcPr>
          <w:p w:rsidR="00BC5A27" w:rsidRPr="003002A3" w:rsidRDefault="00BC5A27" w:rsidP="00BC5A27">
            <w:pPr>
              <w:jc w:val="both"/>
              <w:rPr>
                <w:rFonts w:asciiTheme="minorHAnsi" w:hAnsiTheme="minorHAnsi"/>
              </w:rPr>
            </w:pPr>
            <w:r w:rsidRPr="003002A3">
              <w:rPr>
                <w:rFonts w:asciiTheme="minorHAnsi" w:hAnsiTheme="minorHAnsi"/>
              </w:rPr>
              <w:t xml:space="preserve">Tantrum </w:t>
            </w:r>
          </w:p>
          <w:p w:rsidR="00BC5A27" w:rsidRPr="003002A3" w:rsidRDefault="00BC5A27" w:rsidP="00BC5A27">
            <w:pPr>
              <w:jc w:val="both"/>
              <w:rPr>
                <w:rFonts w:asciiTheme="minorHAnsi" w:hAnsiTheme="minorHAnsi"/>
              </w:rPr>
            </w:pPr>
          </w:p>
          <w:p w:rsidR="00BC5A27" w:rsidRPr="003002A3" w:rsidRDefault="00BC5A27" w:rsidP="00BC5A27">
            <w:pPr>
              <w:jc w:val="both"/>
              <w:rPr>
                <w:rFonts w:asciiTheme="minorHAnsi" w:hAnsiTheme="minorHAnsi"/>
              </w:rPr>
            </w:pPr>
          </w:p>
        </w:tc>
        <w:tc>
          <w:tcPr>
            <w:tcW w:w="1228" w:type="pct"/>
            <w:vMerge w:val="restart"/>
          </w:tcPr>
          <w:p w:rsidR="00BC5A27" w:rsidRPr="003002A3" w:rsidRDefault="00BC5A27" w:rsidP="00BC5A27">
            <w:pPr>
              <w:jc w:val="left"/>
              <w:rPr>
                <w:rFonts w:asciiTheme="minorHAnsi" w:hAnsiTheme="minorHAnsi"/>
              </w:rPr>
            </w:pPr>
            <w:r w:rsidRPr="003002A3">
              <w:rPr>
                <w:rFonts w:asciiTheme="minorHAnsi" w:hAnsiTheme="minorHAnsi"/>
              </w:rPr>
              <w:t>To communicate negative feelings such as impatience or frustration when he is unable to gain access to a desired activity</w:t>
            </w:r>
          </w:p>
        </w:tc>
        <w:tc>
          <w:tcPr>
            <w:tcW w:w="2332" w:type="pct"/>
            <w:shd w:val="clear" w:color="auto" w:fill="auto"/>
          </w:tcPr>
          <w:p w:rsidR="00BC5A27" w:rsidRPr="003002A3" w:rsidRDefault="00BC5A27" w:rsidP="00BC5A27">
            <w:pPr>
              <w:jc w:val="both"/>
              <w:rPr>
                <w:rFonts w:asciiTheme="minorHAnsi" w:hAnsiTheme="minorHAnsi"/>
              </w:rPr>
            </w:pPr>
            <w:r w:rsidRPr="003002A3">
              <w:rPr>
                <w:rFonts w:asciiTheme="minorHAnsi" w:hAnsiTheme="minorHAnsi"/>
              </w:rPr>
              <w:t xml:space="preserve">Joey will use words to indicate what he wants, doesn’t want, and feels. The teacher will prompt Joey to use his words when he is not escalated, by </w:t>
            </w:r>
            <w:r>
              <w:rPr>
                <w:rFonts w:asciiTheme="minorHAnsi" w:hAnsiTheme="minorHAnsi"/>
              </w:rPr>
              <w:t xml:space="preserve">signaling “stop and think” by showing a yellow card and transitioning to the “think” area. </w:t>
            </w:r>
          </w:p>
        </w:tc>
      </w:tr>
      <w:tr w:rsidR="00BC5A27" w:rsidRPr="003002A3" w:rsidTr="00BC5A27">
        <w:tc>
          <w:tcPr>
            <w:tcW w:w="1440" w:type="pct"/>
          </w:tcPr>
          <w:p w:rsidR="00BC5A27" w:rsidRPr="003002A3" w:rsidRDefault="00BC5A27" w:rsidP="00BC5A27">
            <w:pPr>
              <w:jc w:val="both"/>
              <w:rPr>
                <w:rFonts w:asciiTheme="minorHAnsi" w:hAnsiTheme="minorHAnsi"/>
              </w:rPr>
            </w:pPr>
            <w:r w:rsidRPr="003002A3">
              <w:rPr>
                <w:rFonts w:asciiTheme="minorHAnsi" w:hAnsiTheme="minorHAnsi"/>
              </w:rPr>
              <w:t xml:space="preserve">Hit, grab, or shove peers </w:t>
            </w:r>
          </w:p>
        </w:tc>
        <w:tc>
          <w:tcPr>
            <w:tcW w:w="1228" w:type="pct"/>
            <w:vMerge/>
          </w:tcPr>
          <w:p w:rsidR="00BC5A27" w:rsidRPr="003002A3" w:rsidRDefault="00BC5A27" w:rsidP="00BC5A27">
            <w:pPr>
              <w:jc w:val="both"/>
              <w:rPr>
                <w:rFonts w:asciiTheme="minorHAnsi" w:hAnsiTheme="minorHAnsi"/>
              </w:rPr>
            </w:pPr>
          </w:p>
        </w:tc>
        <w:tc>
          <w:tcPr>
            <w:tcW w:w="2332" w:type="pct"/>
            <w:shd w:val="clear" w:color="auto" w:fill="auto"/>
          </w:tcPr>
          <w:p w:rsidR="00BC5A27" w:rsidRPr="003002A3" w:rsidRDefault="00BC5A27" w:rsidP="00BC5A27">
            <w:pPr>
              <w:jc w:val="both"/>
              <w:rPr>
                <w:rFonts w:asciiTheme="minorHAnsi" w:hAnsiTheme="minorHAnsi"/>
              </w:rPr>
            </w:pPr>
            <w:r w:rsidRPr="003002A3">
              <w:rPr>
                <w:rFonts w:asciiTheme="minorHAnsi" w:hAnsiTheme="minorHAnsi"/>
              </w:rPr>
              <w:t xml:space="preserve">Joey will keep all parts of his body to himself. The teacher will prompt Joey to use his words when he is not escalated, by </w:t>
            </w:r>
            <w:r>
              <w:rPr>
                <w:rFonts w:asciiTheme="minorHAnsi" w:hAnsiTheme="minorHAnsi"/>
              </w:rPr>
              <w:t xml:space="preserve">signaling “hands glued to sides.” </w:t>
            </w:r>
          </w:p>
          <w:p w:rsidR="00BC5A27" w:rsidRPr="003002A3" w:rsidRDefault="00BC5A27" w:rsidP="00BC5A27">
            <w:pPr>
              <w:jc w:val="both"/>
              <w:rPr>
                <w:rFonts w:asciiTheme="minorHAnsi" w:hAnsiTheme="minorHAnsi"/>
              </w:rPr>
            </w:pPr>
          </w:p>
          <w:p w:rsidR="00BC5A27" w:rsidRPr="003002A3" w:rsidRDefault="00BC5A27" w:rsidP="00BC5A27">
            <w:pPr>
              <w:jc w:val="both"/>
              <w:rPr>
                <w:rFonts w:asciiTheme="minorHAnsi" w:hAnsiTheme="minorHAnsi"/>
              </w:rPr>
            </w:pPr>
          </w:p>
        </w:tc>
      </w:tr>
    </w:tbl>
    <w:p w:rsidR="00BC5A27" w:rsidRPr="003002A3" w:rsidRDefault="00BC5A27" w:rsidP="00BC5A27">
      <w:pPr>
        <w:spacing w:line="252" w:lineRule="auto"/>
        <w:rPr>
          <w:b/>
          <w:sz w:val="28"/>
        </w:rPr>
      </w:pPr>
    </w:p>
    <w:p w:rsidR="00BC5A27" w:rsidRPr="003002A3" w:rsidRDefault="00BC5A27" w:rsidP="00BC5A27">
      <w:pPr>
        <w:spacing w:line="252" w:lineRule="auto"/>
        <w:jc w:val="center"/>
        <w:rPr>
          <w:b/>
          <w:sz w:val="28"/>
        </w:rPr>
      </w:pPr>
      <w:r w:rsidRPr="003002A3">
        <w:rPr>
          <w:b/>
          <w:sz w:val="28"/>
        </w:rPr>
        <w:t>Proactive Teacher Moves</w:t>
      </w:r>
      <w:r>
        <w:rPr>
          <w:b/>
          <w:sz w:val="28"/>
        </w:rPr>
        <w:t xml:space="preserve"> to Manage Setting Events &amp; Antecedents </w:t>
      </w:r>
    </w:p>
    <w:tbl>
      <w:tblPr>
        <w:tblStyle w:val="TableGrid33"/>
        <w:tblW w:w="5000" w:type="pct"/>
        <w:tblLook w:val="04A0" w:firstRow="1" w:lastRow="0" w:firstColumn="1" w:lastColumn="0" w:noHBand="0" w:noVBand="1"/>
      </w:tblPr>
      <w:tblGrid>
        <w:gridCol w:w="4653"/>
        <w:gridCol w:w="4697"/>
      </w:tblGrid>
      <w:tr w:rsidR="00BC5A27" w:rsidRPr="003002A3" w:rsidTr="00BC5A27">
        <w:tc>
          <w:tcPr>
            <w:tcW w:w="2488" w:type="pct"/>
            <w:shd w:val="clear" w:color="auto" w:fill="D9D9D9" w:themeFill="background1" w:themeFillShade="D9"/>
          </w:tcPr>
          <w:p w:rsidR="00BC5A27" w:rsidRPr="008073F1" w:rsidRDefault="00BC5A27" w:rsidP="00BC5A27">
            <w:pPr>
              <w:spacing w:line="252" w:lineRule="auto"/>
              <w:rPr>
                <w:rFonts w:asciiTheme="minorHAnsi" w:hAnsiTheme="minorHAnsi"/>
                <w:b/>
              </w:rPr>
            </w:pPr>
            <w:r w:rsidRPr="008073F1">
              <w:rPr>
                <w:rFonts w:asciiTheme="minorHAnsi" w:hAnsiTheme="minorHAnsi"/>
                <w:b/>
              </w:rPr>
              <w:t>Proactive Strategies to Prevent the Challenging Behavior</w:t>
            </w:r>
          </w:p>
          <w:p w:rsidR="00BC5A27" w:rsidRPr="008073F1" w:rsidRDefault="00BC5A27" w:rsidP="00BC5A27">
            <w:pPr>
              <w:contextualSpacing/>
              <w:jc w:val="left"/>
              <w:rPr>
                <w:rFonts w:asciiTheme="minorHAnsi" w:eastAsiaTheme="majorEastAsia" w:hAnsiTheme="minorHAnsi" w:cstheme="majorBidi"/>
              </w:rPr>
            </w:pPr>
            <w:r w:rsidRPr="003768C6">
              <w:rPr>
                <w:rFonts w:asciiTheme="minorHAnsi" w:eastAsiaTheme="majorEastAsia" w:hAnsiTheme="minorHAnsi" w:cstheme="majorBidi"/>
              </w:rPr>
              <w:t>What are moves that teachers can do that are low pr</w:t>
            </w:r>
            <w:r w:rsidRPr="008073F1">
              <w:rPr>
                <w:rFonts w:asciiTheme="minorHAnsi" w:eastAsiaTheme="majorEastAsia" w:hAnsiTheme="minorHAnsi" w:cstheme="majorBidi"/>
              </w:rPr>
              <w:t xml:space="preserve">ep and high payoff to prevent the </w:t>
            </w:r>
            <w:r w:rsidRPr="008073F1">
              <w:rPr>
                <w:rFonts w:asciiTheme="minorHAnsi" w:eastAsiaTheme="majorEastAsia" w:hAnsiTheme="minorHAnsi" w:cstheme="majorBidi"/>
              </w:rPr>
              <w:lastRenderedPageBreak/>
              <w:t>challenging behavior from happening?</w:t>
            </w:r>
            <w:r>
              <w:rPr>
                <w:rFonts w:asciiTheme="minorHAnsi" w:eastAsiaTheme="majorEastAsia" w:hAnsiTheme="minorHAnsi" w:cstheme="majorBidi"/>
              </w:rPr>
              <w:t xml:space="preserve"> What should the teacher not do? </w:t>
            </w:r>
          </w:p>
        </w:tc>
        <w:tc>
          <w:tcPr>
            <w:tcW w:w="2512" w:type="pct"/>
            <w:shd w:val="clear" w:color="auto" w:fill="D9D9D9" w:themeFill="background1" w:themeFillShade="D9"/>
          </w:tcPr>
          <w:p w:rsidR="00BC5A27" w:rsidRPr="008073F1" w:rsidRDefault="00BC5A27" w:rsidP="00BC5A27">
            <w:pPr>
              <w:spacing w:line="252" w:lineRule="auto"/>
              <w:rPr>
                <w:rFonts w:asciiTheme="minorHAnsi" w:hAnsiTheme="minorHAnsi"/>
                <w:b/>
              </w:rPr>
            </w:pPr>
            <w:r w:rsidRPr="008073F1">
              <w:rPr>
                <w:rFonts w:asciiTheme="minorHAnsi" w:hAnsiTheme="minorHAnsi"/>
                <w:b/>
              </w:rPr>
              <w:lastRenderedPageBreak/>
              <w:t xml:space="preserve">Relationship Building Plan </w:t>
            </w:r>
          </w:p>
          <w:p w:rsidR="00BC5A27" w:rsidRPr="008073F1" w:rsidRDefault="00BC5A27" w:rsidP="00BC5A27">
            <w:pPr>
              <w:spacing w:line="252" w:lineRule="auto"/>
              <w:jc w:val="left"/>
              <w:rPr>
                <w:rFonts w:asciiTheme="minorHAnsi" w:hAnsiTheme="minorHAnsi"/>
                <w:b/>
              </w:rPr>
            </w:pPr>
            <w:r w:rsidRPr="008073F1">
              <w:rPr>
                <w:rFonts w:asciiTheme="minorHAnsi" w:hAnsiTheme="minorHAnsi" w:cs="Calibri"/>
              </w:rPr>
              <w:t xml:space="preserve">How can the teacher cultivate a strong teacher-student relationship so that the scholar perceives </w:t>
            </w:r>
            <w:r w:rsidRPr="008073F1">
              <w:rPr>
                <w:rFonts w:asciiTheme="minorHAnsi" w:hAnsiTheme="minorHAnsi" w:cs="Calibri"/>
              </w:rPr>
              <w:lastRenderedPageBreak/>
              <w:t xml:space="preserve">that the classroom is led by a fair, empathetic, and trustworthy adult? </w:t>
            </w:r>
          </w:p>
        </w:tc>
      </w:tr>
      <w:tr w:rsidR="00BC5A27" w:rsidRPr="003002A3" w:rsidTr="00BC5A27">
        <w:tc>
          <w:tcPr>
            <w:tcW w:w="2488" w:type="pct"/>
            <w:shd w:val="clear" w:color="auto" w:fill="auto"/>
          </w:tcPr>
          <w:p w:rsidR="00BC5A27" w:rsidRPr="003002A3" w:rsidRDefault="00BC5A27" w:rsidP="00BC5A27">
            <w:pPr>
              <w:jc w:val="left"/>
              <w:rPr>
                <w:rFonts w:asciiTheme="minorHAnsi" w:hAnsiTheme="minorHAnsi"/>
              </w:rPr>
            </w:pPr>
            <w:r w:rsidRPr="003002A3">
              <w:rPr>
                <w:rFonts w:asciiTheme="minorHAnsi" w:hAnsiTheme="minorHAnsi"/>
              </w:rPr>
              <w:lastRenderedPageBreak/>
              <w:t xml:space="preserve">The following strategies will be in place during unstructured activities, like center time: </w:t>
            </w:r>
          </w:p>
          <w:p w:rsidR="00BC5A27" w:rsidRDefault="00BC5A27" w:rsidP="00BC5A27">
            <w:pPr>
              <w:numPr>
                <w:ilvl w:val="0"/>
                <w:numId w:val="1"/>
              </w:numPr>
              <w:spacing w:line="252" w:lineRule="auto"/>
              <w:contextualSpacing/>
              <w:jc w:val="left"/>
              <w:rPr>
                <w:rFonts w:asciiTheme="minorHAnsi" w:hAnsiTheme="minorHAnsi"/>
              </w:rPr>
            </w:pPr>
            <w:r>
              <w:rPr>
                <w:rFonts w:asciiTheme="minorHAnsi" w:hAnsiTheme="minorHAnsi"/>
              </w:rPr>
              <w:t>Joey and his teacher will have a quick check-in at the beginning of center-time to practice his replacement behaviors.</w:t>
            </w:r>
          </w:p>
          <w:p w:rsidR="00BC5A27" w:rsidRDefault="00BC5A27" w:rsidP="00BC5A27">
            <w:pPr>
              <w:numPr>
                <w:ilvl w:val="0"/>
                <w:numId w:val="1"/>
              </w:numPr>
              <w:spacing w:line="252" w:lineRule="auto"/>
              <w:contextualSpacing/>
              <w:jc w:val="left"/>
              <w:rPr>
                <w:rFonts w:asciiTheme="minorHAnsi" w:hAnsiTheme="minorHAnsi"/>
              </w:rPr>
            </w:pPr>
            <w:r>
              <w:rPr>
                <w:rFonts w:asciiTheme="minorHAnsi" w:hAnsiTheme="minorHAnsi"/>
              </w:rPr>
              <w:t xml:space="preserve">Joey will be paired with a preferred peer (Johanna, Carl, or Colin) with strong social skills who will remind him to use his replacement behavior. </w:t>
            </w:r>
          </w:p>
          <w:p w:rsidR="00BC5A27" w:rsidRDefault="00BC5A27" w:rsidP="00BC5A27">
            <w:pPr>
              <w:numPr>
                <w:ilvl w:val="0"/>
                <w:numId w:val="1"/>
              </w:numPr>
              <w:spacing w:line="252" w:lineRule="auto"/>
              <w:contextualSpacing/>
              <w:jc w:val="left"/>
              <w:rPr>
                <w:rFonts w:asciiTheme="minorHAnsi" w:hAnsiTheme="minorHAnsi"/>
              </w:rPr>
            </w:pPr>
            <w:r>
              <w:rPr>
                <w:rFonts w:asciiTheme="minorHAnsi" w:hAnsiTheme="minorHAnsi"/>
              </w:rPr>
              <w:t>The teacher will practice “hands glued to sides” with “light eyes” on Joey with the whole class before transitioning to an unstructured activity.  His teacher will “catch him being good.”</w:t>
            </w:r>
          </w:p>
          <w:p w:rsidR="00BC5A27" w:rsidRPr="003002A3" w:rsidRDefault="00BC5A27" w:rsidP="00BC5A27">
            <w:pPr>
              <w:spacing w:line="252" w:lineRule="auto"/>
              <w:contextualSpacing/>
              <w:jc w:val="left"/>
              <w:rPr>
                <w:rFonts w:asciiTheme="minorHAnsi" w:hAnsiTheme="minorHAnsi"/>
              </w:rPr>
            </w:pPr>
            <w:r>
              <w:rPr>
                <w:rFonts w:asciiTheme="minorHAnsi" w:hAnsiTheme="minorHAnsi"/>
              </w:rPr>
              <w:t xml:space="preserve">The teacher should not ignore Joey’s behavior if they see him beginning to escalate.  S/he should intervene immediately and cue a replacement behavior. </w:t>
            </w:r>
          </w:p>
        </w:tc>
        <w:tc>
          <w:tcPr>
            <w:tcW w:w="2512" w:type="pct"/>
          </w:tcPr>
          <w:p w:rsidR="00BC5A27" w:rsidRPr="00605142" w:rsidRDefault="00BC5A27" w:rsidP="00BC5A27">
            <w:pPr>
              <w:pStyle w:val="ListParagraph"/>
              <w:numPr>
                <w:ilvl w:val="0"/>
                <w:numId w:val="1"/>
              </w:numPr>
              <w:jc w:val="left"/>
              <w:rPr>
                <w:rFonts w:asciiTheme="minorHAnsi" w:hAnsiTheme="minorHAnsi"/>
              </w:rPr>
            </w:pPr>
            <w:r w:rsidRPr="00605142">
              <w:rPr>
                <w:rFonts w:asciiTheme="minorHAnsi" w:hAnsiTheme="minorHAnsi"/>
              </w:rPr>
              <w:t xml:space="preserve">Joey’s teachers will take turns attend his soccer games for the next four weeks on Thursdays afterschool. </w:t>
            </w:r>
          </w:p>
          <w:p w:rsidR="00BC5A27" w:rsidRPr="00605142" w:rsidRDefault="00BC5A27" w:rsidP="00BC5A27">
            <w:pPr>
              <w:pStyle w:val="ListParagraph"/>
              <w:numPr>
                <w:ilvl w:val="0"/>
                <w:numId w:val="1"/>
              </w:numPr>
              <w:jc w:val="left"/>
            </w:pPr>
            <w:r w:rsidRPr="00605142">
              <w:rPr>
                <w:rFonts w:asciiTheme="minorHAnsi" w:hAnsiTheme="minorHAnsi"/>
              </w:rPr>
              <w:t>Joey’s teachers will have four 2 minute 1:1 conversations with Cameron each day have lots of little conversations for the next 10 days unrelated to achievement or skills.</w:t>
            </w:r>
          </w:p>
          <w:p w:rsidR="00BC5A27" w:rsidRPr="00605142" w:rsidRDefault="00BC5A27" w:rsidP="00BC5A27">
            <w:pPr>
              <w:pStyle w:val="ListParagraph"/>
              <w:numPr>
                <w:ilvl w:val="0"/>
                <w:numId w:val="1"/>
              </w:numPr>
              <w:jc w:val="left"/>
            </w:pPr>
            <w:r>
              <w:rPr>
                <w:rFonts w:asciiTheme="minorHAnsi" w:hAnsiTheme="minorHAnsi"/>
              </w:rPr>
              <w:t xml:space="preserve">Mrs. Johnson will come to class 1-2x a day for Joey </w:t>
            </w:r>
            <w:r w:rsidRPr="00605142">
              <w:rPr>
                <w:rFonts w:asciiTheme="minorHAnsi" w:hAnsiTheme="minorHAnsi"/>
              </w:rPr>
              <w:t xml:space="preserve">to call </w:t>
            </w:r>
            <w:r>
              <w:rPr>
                <w:rFonts w:asciiTheme="minorHAnsi" w:hAnsiTheme="minorHAnsi"/>
              </w:rPr>
              <w:t xml:space="preserve">his mom and talk about his progress throughout the day. </w:t>
            </w:r>
          </w:p>
        </w:tc>
      </w:tr>
    </w:tbl>
    <w:p w:rsidR="00BC5A27" w:rsidRPr="003002A3" w:rsidRDefault="00BC5A27" w:rsidP="00BC5A27">
      <w:pPr>
        <w:jc w:val="both"/>
      </w:pPr>
    </w:p>
    <w:p w:rsidR="00BC5A27" w:rsidRPr="003002A3" w:rsidRDefault="00BC5A27" w:rsidP="00BC5A27">
      <w:pPr>
        <w:rPr>
          <w:b/>
          <w:sz w:val="28"/>
        </w:rPr>
      </w:pPr>
    </w:p>
    <w:p w:rsidR="00BC5A27" w:rsidRPr="003002A3" w:rsidRDefault="00BC5A27" w:rsidP="00BC5A27">
      <w:pPr>
        <w:jc w:val="center"/>
        <w:rPr>
          <w:b/>
          <w:sz w:val="28"/>
        </w:rPr>
      </w:pPr>
      <w:r w:rsidRPr="003002A3">
        <w:rPr>
          <w:b/>
          <w:sz w:val="28"/>
        </w:rPr>
        <w:t xml:space="preserve">Implementation </w:t>
      </w:r>
    </w:p>
    <w:p w:rsidR="00BC5A27" w:rsidRPr="003002A3" w:rsidRDefault="00BC5A27" w:rsidP="00BC5A27">
      <w:pPr>
        <w:jc w:val="center"/>
      </w:pPr>
      <w:r w:rsidRPr="003002A3">
        <w:t>Attach Implementation Checklist to this BIP</w:t>
      </w:r>
      <w:r>
        <w:t xml:space="preserve"> (see attached) </w:t>
      </w:r>
    </w:p>
    <w:p w:rsidR="00BC5A27" w:rsidRPr="003002A3" w:rsidRDefault="00BC5A27" w:rsidP="00BC5A27">
      <w:pPr>
        <w:jc w:val="center"/>
      </w:pPr>
      <w:r w:rsidRPr="003002A3">
        <w:t>Attach Safety Plan to this BIP if plan exists</w:t>
      </w:r>
    </w:p>
    <w:tbl>
      <w:tblPr>
        <w:tblStyle w:val="TableGrid"/>
        <w:tblW w:w="0" w:type="auto"/>
        <w:tblLook w:val="04A0" w:firstRow="1" w:lastRow="0" w:firstColumn="1" w:lastColumn="0" w:noHBand="0" w:noVBand="1"/>
      </w:tblPr>
      <w:tblGrid>
        <w:gridCol w:w="4678"/>
        <w:gridCol w:w="4672"/>
      </w:tblGrid>
      <w:tr w:rsidR="00BC5A27" w:rsidRPr="003002A3" w:rsidTr="00BC5A27">
        <w:tc>
          <w:tcPr>
            <w:tcW w:w="7299" w:type="dxa"/>
            <w:shd w:val="clear" w:color="auto" w:fill="D9D9D9" w:themeFill="background1" w:themeFillShade="D9"/>
          </w:tcPr>
          <w:p w:rsidR="00BC5A27" w:rsidRDefault="00BC5A27" w:rsidP="00BC5A27">
            <w:pPr>
              <w:tabs>
                <w:tab w:val="left" w:pos="4200"/>
              </w:tabs>
              <w:spacing w:line="252" w:lineRule="auto"/>
              <w:jc w:val="center"/>
              <w:rPr>
                <w:b/>
              </w:rPr>
            </w:pPr>
            <w:r w:rsidRPr="003002A3">
              <w:rPr>
                <w:b/>
              </w:rPr>
              <w:t>Modified Consequence Chain</w:t>
            </w:r>
          </w:p>
          <w:p w:rsidR="00BC5A27" w:rsidRPr="008073F1" w:rsidRDefault="00BC5A27" w:rsidP="00BC5A27">
            <w:pPr>
              <w:tabs>
                <w:tab w:val="left" w:pos="4200"/>
              </w:tabs>
              <w:spacing w:line="252" w:lineRule="auto"/>
            </w:pPr>
            <w:r>
              <w:t xml:space="preserve">What will happen if the scholar’s behavior begins to escalate? </w:t>
            </w:r>
          </w:p>
        </w:tc>
        <w:tc>
          <w:tcPr>
            <w:tcW w:w="7299" w:type="dxa"/>
            <w:shd w:val="clear" w:color="auto" w:fill="D9D9D9" w:themeFill="background1" w:themeFillShade="D9"/>
          </w:tcPr>
          <w:p w:rsidR="00BC5A27" w:rsidRDefault="00BC5A27" w:rsidP="00BC5A27">
            <w:pPr>
              <w:spacing w:line="252" w:lineRule="auto"/>
              <w:jc w:val="center"/>
              <w:rPr>
                <w:b/>
              </w:rPr>
            </w:pPr>
            <w:r w:rsidRPr="003002A3">
              <w:rPr>
                <w:b/>
              </w:rPr>
              <w:t>At Home Incentives &amp; Consequences</w:t>
            </w:r>
          </w:p>
          <w:p w:rsidR="00BC5A27" w:rsidRPr="008073F1" w:rsidRDefault="00BC5A27" w:rsidP="00BC5A27">
            <w:pPr>
              <w:spacing w:line="252" w:lineRule="auto"/>
            </w:pPr>
            <w:r>
              <w:t xml:space="preserve">How has the parent agreed to support the plan at home? </w:t>
            </w:r>
          </w:p>
        </w:tc>
      </w:tr>
      <w:tr w:rsidR="00BC5A27" w:rsidRPr="003002A3" w:rsidTr="00BC5A27">
        <w:tc>
          <w:tcPr>
            <w:tcW w:w="7299" w:type="dxa"/>
          </w:tcPr>
          <w:p w:rsidR="00BC5A27" w:rsidRDefault="00BC5A27" w:rsidP="00BC5A27">
            <w:pPr>
              <w:pStyle w:val="ListParagraph"/>
              <w:numPr>
                <w:ilvl w:val="0"/>
                <w:numId w:val="2"/>
              </w:numPr>
              <w:spacing w:line="252" w:lineRule="auto"/>
            </w:pPr>
            <w:r>
              <w:t xml:space="preserve">Joey’s peers will be taught to kindly and calmly tell him that they don’t like it when he touches them. </w:t>
            </w:r>
          </w:p>
          <w:p w:rsidR="00BC5A27" w:rsidRDefault="00BC5A27" w:rsidP="00BC5A27">
            <w:pPr>
              <w:pStyle w:val="ListParagraph"/>
              <w:numPr>
                <w:ilvl w:val="0"/>
                <w:numId w:val="2"/>
              </w:numPr>
              <w:spacing w:line="252" w:lineRule="auto"/>
            </w:pPr>
            <w:r>
              <w:t xml:space="preserve">When early signs of agitation are noticed, an adult will show Joey a yellow card to “stop and think” and encourage him to move to his “think” area in the classroom.  </w:t>
            </w:r>
          </w:p>
          <w:p w:rsidR="00BC5A27" w:rsidRDefault="00BC5A27" w:rsidP="00BC5A27">
            <w:pPr>
              <w:pStyle w:val="ListParagraph"/>
              <w:numPr>
                <w:ilvl w:val="0"/>
                <w:numId w:val="2"/>
              </w:numPr>
              <w:spacing w:line="252" w:lineRule="auto"/>
            </w:pPr>
            <w:r>
              <w:t xml:space="preserve">If Joey moves when asked, he’ll receive a star on his chart. </w:t>
            </w:r>
          </w:p>
          <w:p w:rsidR="00BC5A27" w:rsidRPr="003002A3" w:rsidRDefault="00BC5A27" w:rsidP="00BC5A27">
            <w:pPr>
              <w:pStyle w:val="ListParagraph"/>
              <w:numPr>
                <w:ilvl w:val="0"/>
                <w:numId w:val="2"/>
              </w:numPr>
              <w:spacing w:line="252" w:lineRule="auto"/>
            </w:pPr>
            <w:r>
              <w:t>If Joey refuses to move, his peers will be moved out of his reach and view.  He will spend the beginning of his next recess period practicing how to move to the “think” area.</w:t>
            </w:r>
          </w:p>
          <w:p w:rsidR="00BC5A27" w:rsidRPr="003002A3" w:rsidRDefault="00BC5A27" w:rsidP="00BC5A27">
            <w:pPr>
              <w:spacing w:line="252" w:lineRule="auto"/>
            </w:pPr>
          </w:p>
        </w:tc>
        <w:tc>
          <w:tcPr>
            <w:tcW w:w="7299" w:type="dxa"/>
          </w:tcPr>
          <w:p w:rsidR="00BC5A27" w:rsidRPr="003002A3" w:rsidRDefault="00BC5A27" w:rsidP="00BC5A27">
            <w:pPr>
              <w:pStyle w:val="ListParagraph"/>
              <w:numPr>
                <w:ilvl w:val="0"/>
                <w:numId w:val="2"/>
              </w:numPr>
              <w:spacing w:line="252" w:lineRule="auto"/>
            </w:pPr>
            <w:r>
              <w:t xml:space="preserve">Mrs. Garlic will review Joey’s Superstar Board every night.  If he has met his goal (of number of stars) they will play 15 minutes of Heads Up together.  If Joey has not met his goal, they will choose one activity from his Kindness Packet to do together (write a poem about being a friend, draw a picture of friends being nice, write an apology letter to a hurt friend, etc.) </w:t>
            </w:r>
          </w:p>
        </w:tc>
      </w:tr>
    </w:tbl>
    <w:p w:rsidR="00BC5A27" w:rsidRPr="003002A3" w:rsidRDefault="00BC5A27" w:rsidP="00BC5A27">
      <w:pPr>
        <w:spacing w:line="252" w:lineRule="auto"/>
      </w:pPr>
    </w:p>
    <w:p w:rsidR="00BC5A27" w:rsidRPr="003002A3" w:rsidRDefault="00BC5A27" w:rsidP="00BC5A27">
      <w:pPr>
        <w:spacing w:line="252" w:lineRule="auto"/>
      </w:pPr>
    </w:p>
    <w:p w:rsidR="00BC5A27" w:rsidRPr="003002A3" w:rsidRDefault="00BC5A27" w:rsidP="00BC5A27">
      <w:pPr>
        <w:spacing w:line="252" w:lineRule="auto"/>
      </w:pPr>
      <w:r w:rsidRPr="003768C6">
        <w:rPr>
          <w:b/>
        </w:rPr>
        <w:t>Plan Review Date</w:t>
      </w:r>
      <w:r>
        <w:t xml:space="preserve">: April 1, 2015 </w:t>
      </w:r>
    </w:p>
    <w:p w:rsidR="00BC5A27" w:rsidRPr="003002A3" w:rsidRDefault="00BC5A27" w:rsidP="00BC5A27">
      <w:pPr>
        <w:rPr>
          <w:u w:val="single"/>
        </w:rPr>
      </w:pPr>
    </w:p>
    <w:p w:rsidR="00BC5A27" w:rsidRPr="003002A3" w:rsidRDefault="00BC5A27" w:rsidP="00BC5A27">
      <w:pPr>
        <w:rPr>
          <w:u w:val="single"/>
        </w:rPr>
      </w:pPr>
    </w:p>
    <w:p w:rsidR="00BC5A27" w:rsidRPr="003768C6" w:rsidRDefault="00BC5A27" w:rsidP="00BC5A27">
      <w:pPr>
        <w:rPr>
          <w:b/>
          <w:u w:val="single"/>
        </w:rPr>
      </w:pPr>
      <w:r w:rsidRPr="003768C6">
        <w:rPr>
          <w:b/>
          <w:u w:val="single"/>
        </w:rPr>
        <w:t>Signatures</w:t>
      </w:r>
      <w:r>
        <w:rPr>
          <w:b/>
          <w:u w:val="single"/>
        </w:rPr>
        <w:t xml:space="preserve">: </w:t>
      </w:r>
    </w:p>
    <w:p w:rsidR="00BC5A27" w:rsidRPr="003002A3" w:rsidRDefault="00BC5A27" w:rsidP="00BC5A27">
      <w:r w:rsidRPr="003002A3">
        <w:t xml:space="preserve">I have read through and understand the above plan and agree to follow through on my components.  </w:t>
      </w:r>
    </w:p>
    <w:p w:rsidR="00BC5A27" w:rsidRPr="003002A3" w:rsidRDefault="00BC5A27" w:rsidP="00BC5A27"/>
    <w:p w:rsidR="00BC5A27" w:rsidRPr="003002A3" w:rsidRDefault="00BC5A27" w:rsidP="00BC5A27">
      <w:r w:rsidRPr="003002A3">
        <w:t>CST Owner: __________________________________________</w:t>
      </w:r>
      <w:r>
        <w:t>_</w:t>
      </w:r>
      <w:r w:rsidRPr="003002A3">
        <w:t>_</w:t>
      </w:r>
      <w:r>
        <w:t>__</w:t>
      </w:r>
      <w:r w:rsidRPr="003002A3">
        <w:t>_</w:t>
      </w:r>
      <w:r w:rsidRPr="003002A3">
        <w:tab/>
      </w:r>
      <w:r w:rsidRPr="003002A3">
        <w:tab/>
      </w:r>
      <w:r w:rsidRPr="003002A3">
        <w:tab/>
      </w:r>
      <w:r w:rsidRPr="003002A3">
        <w:tab/>
      </w:r>
    </w:p>
    <w:p w:rsidR="00BC5A27" w:rsidRPr="003002A3" w:rsidRDefault="00BC5A27" w:rsidP="00BC5A27"/>
    <w:p w:rsidR="00BC5A27" w:rsidRPr="003002A3" w:rsidRDefault="00BC5A27" w:rsidP="00BC5A27">
      <w:r w:rsidRPr="003002A3">
        <w:t>Parent/Guardian: _____________</w:t>
      </w:r>
      <w:r>
        <w:t>______________________________</w:t>
      </w:r>
      <w:r w:rsidRPr="003002A3">
        <w:tab/>
      </w:r>
    </w:p>
    <w:p w:rsidR="00BC5A27" w:rsidRPr="003002A3" w:rsidRDefault="00BC5A27" w:rsidP="00BC5A27"/>
    <w:p w:rsidR="00BC5A27" w:rsidRDefault="00BC5A27" w:rsidP="00BC5A27">
      <w:r>
        <w:t xml:space="preserve">Teacher: </w:t>
      </w:r>
      <w:r w:rsidRPr="003002A3">
        <w:t xml:space="preserve"> ___________________________________________</w:t>
      </w:r>
      <w:r>
        <w:t>_____</w:t>
      </w:r>
      <w:r w:rsidRPr="003002A3">
        <w:t>_</w:t>
      </w:r>
      <w:r w:rsidRPr="003002A3">
        <w:tab/>
      </w:r>
      <w:r w:rsidRPr="003002A3">
        <w:tab/>
      </w:r>
    </w:p>
    <w:p w:rsidR="00BC5A27" w:rsidRDefault="00BC5A27" w:rsidP="00BC5A27"/>
    <w:p w:rsidR="00BC5A27" w:rsidRDefault="00BC5A27" w:rsidP="00BC5A27">
      <w:r>
        <w:t>Social Worker: ______________________________________________</w:t>
      </w:r>
    </w:p>
    <w:p w:rsidR="00BC5A27" w:rsidRDefault="00BC5A27" w:rsidP="00BC5A27"/>
    <w:p w:rsidR="00BC5A27" w:rsidRDefault="00BC5A27" w:rsidP="00BC5A27">
      <w:r>
        <w:t>Dean of Students: ___________________________________________</w:t>
      </w:r>
    </w:p>
    <w:p w:rsidR="00BC5A27" w:rsidRPr="003002A3" w:rsidRDefault="00BC5A27" w:rsidP="00BC5A27">
      <w:r w:rsidRPr="003002A3">
        <w:tab/>
      </w:r>
      <w:r w:rsidRPr="003002A3">
        <w:tab/>
      </w:r>
    </w:p>
    <w:p w:rsidR="005075BC" w:rsidRDefault="005075BC"/>
    <w:sectPr w:rsidR="005075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9F55FD"/>
    <w:multiLevelType w:val="hybridMultilevel"/>
    <w:tmpl w:val="D93A18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58824C06"/>
    <w:multiLevelType w:val="hybridMultilevel"/>
    <w:tmpl w:val="27D0D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7"/>
    <w:rsid w:val="005075BC"/>
    <w:rsid w:val="00BC5A27"/>
    <w:rsid w:val="00DA7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21B605-277F-49F3-93D7-13A8DCCE0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A2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5A27"/>
    <w:pPr>
      <w:ind w:left="720"/>
      <w:contextualSpacing/>
    </w:pPr>
  </w:style>
  <w:style w:type="table" w:styleId="TableGrid">
    <w:name w:val="Table Grid"/>
    <w:basedOn w:val="TableNormal"/>
    <w:rsid w:val="00BC5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C5A27"/>
    <w:rPr>
      <w:sz w:val="16"/>
      <w:szCs w:val="16"/>
    </w:rPr>
  </w:style>
  <w:style w:type="paragraph" w:styleId="CommentText">
    <w:name w:val="annotation text"/>
    <w:basedOn w:val="Normal"/>
    <w:link w:val="CommentTextChar"/>
    <w:uiPriority w:val="99"/>
    <w:semiHidden/>
    <w:unhideWhenUsed/>
    <w:rsid w:val="00BC5A27"/>
    <w:rPr>
      <w:sz w:val="20"/>
      <w:szCs w:val="20"/>
    </w:rPr>
  </w:style>
  <w:style w:type="character" w:customStyle="1" w:styleId="CommentTextChar">
    <w:name w:val="Comment Text Char"/>
    <w:basedOn w:val="DefaultParagraphFont"/>
    <w:link w:val="CommentText"/>
    <w:uiPriority w:val="99"/>
    <w:semiHidden/>
    <w:rsid w:val="00BC5A27"/>
    <w:rPr>
      <w:sz w:val="20"/>
      <w:szCs w:val="20"/>
    </w:rPr>
  </w:style>
  <w:style w:type="table" w:customStyle="1" w:styleId="TableGrid33">
    <w:name w:val="Table Grid33"/>
    <w:basedOn w:val="TableNormal"/>
    <w:next w:val="TableGrid"/>
    <w:uiPriority w:val="59"/>
    <w:rsid w:val="00BC5A27"/>
    <w:pPr>
      <w:spacing w:after="0" w:line="240" w:lineRule="auto"/>
      <w:jc w:val="center"/>
    </w:pPr>
    <w:rPr>
      <w:rFonts w:ascii="Book Antiqua" w:hAnsi="Book Antiq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5A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A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12" Type="http://schemas.openxmlformats.org/officeDocument/2006/relationships/customXml" Target="../customXml/item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customXml" Target="../customXml/item5.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ct:contentTypeSchema xmlns:ct="http://schemas.microsoft.com/office/2006/metadata/contentType" xmlns:ma="http://schemas.microsoft.com/office/2006/metadata/properties/metaAttributes" ct:_="" ma:_="" ma:contentTypeName="NS Document" ma:contentTypeID="0x010100F05A691F7F882644BE96F06D9D88F8E100799D1D68EF776544B1EC6F38F228A220" ma:contentTypeVersion="73" ma:contentTypeDescription="Default content type" ma:contentTypeScope="" ma:versionID="a1796938222630389a625cdbb494e263">
  <xsd:schema xmlns:xsd="http://www.w3.org/2001/XMLSchema" xmlns:xs="http://www.w3.org/2001/XMLSchema" xmlns:p="http://schemas.microsoft.com/office/2006/metadata/properties" xmlns:ns1="http://schemas.microsoft.com/sharepoint/v3" xmlns:ns2="0676cee9-fd60-4c1c-9e5b-5120ec0b3480" xmlns:ns4="http://schemas.microsoft.com/sharepoint.v3" targetNamespace="http://schemas.microsoft.com/office/2006/metadata/properties" ma:root="true" ma:fieldsID="bb6ed42684efdeb9cd297d76c1b84c1c" ns1:_="" ns2:_="" ns4:_="">
    <xsd:import namespace="http://schemas.microsoft.com/sharepoint/v3"/>
    <xsd:import namespace="0676cee9-fd60-4c1c-9e5b-5120ec0b3480"/>
    <xsd:import namespace="http://schemas.microsoft.com/sharepoint.v3"/>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4:Category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Target_x0020_Audiences"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9" nillable="true" ma:displayName="Description" ma:internalName="Category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5.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6.xml><?xml version="1.0" encoding="utf-8"?>
<p:properties xmlns:p="http://schemas.microsoft.com/office/2006/metadata/properties" xmlns:xsi="http://www.w3.org/2001/XMLSchema-instance" xmlns:pc="http://schemas.microsoft.com/office/infopath/2007/PartnerControls">
  <documentManagement>
    <b1d47f8b0c974735b0418508e9704e5b xmlns="0676cee9-fd60-4c1c-9e5b-5120ec0b3480">
      <Terms xmlns="http://schemas.microsoft.com/office/infopath/2007/PartnerControls"/>
    </b1d47f8b0c974735b0418508e9704e5b>
    <AF_x0020_Owner xmlns="0676cee9-fd60-4c1c-9e5b-5120ec0b3480">
      <UserInfo>
        <DisplayName>Christina Braganza</DisplayName>
        <AccountId>424</AccountId>
        <AccountType/>
      </UserInfo>
    </AF_x0020_Owner>
    <gc69249d4b4e407483d3df6921806e1c xmlns="0676cee9-fd60-4c1c-9e5b-5120ec0b3480">
      <Terms xmlns="http://schemas.microsoft.com/office/infopath/2007/PartnerControls"/>
    </gc69249d4b4e407483d3df6921806e1c>
    <Audience xmlns="http://schemas.microsoft.com/sharepoint/v3" xsi:nil="true"/>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Behavior Intervention</TermName>
          <TermId xmlns="http://schemas.microsoft.com/office/infopath/2007/PartnerControls">33311e03-6079-46d7-b60d-07db47a56de6</TermId>
        </TermInfo>
      </Terms>
    </nfa767dced1144c9ba4888ceb93acca4>
    <c6b051048b38471d8a88773837762ee7 xmlns="0676cee9-fd60-4c1c-9e5b-5120ec0b3480">
      <Terms xmlns="http://schemas.microsoft.com/office/infopath/2007/PartnerControls"/>
    </c6b051048b38471d8a88773837762ee7>
    <CategoryDescription xmlns="http://schemas.microsoft.com/sharepoint.v3" xsi:nil="true"/>
    <lf09a8a73540422dac4309c5f114ddb8 xmlns="0676cee9-fd60-4c1c-9e5b-5120ec0b3480">
      <Terms xmlns="http://schemas.microsoft.com/office/infopath/2007/PartnerControls"/>
    </lf09a8a73540422dac4309c5f114ddb8>
    <TaxCatchAll xmlns="0676cee9-fd60-4c1c-9e5b-5120ec0b3480">
      <Value>446</Value>
    </TaxCatchAll>
    <_dlc_ExpireDateSaved xmlns="http://schemas.microsoft.com/sharepoint/v3" xsi:nil="true"/>
    <_dlc_ExpireDate xmlns="http://schemas.microsoft.com/sharepoint/v3" xsi:nil="true"/>
    <_dlc_DocId xmlns="0676cee9-fd60-4c1c-9e5b-5120ec0b3480">SFDVX333FYKN-46-1673</_dlc_DocId>
    <_dlc_DocIdUrl xmlns="0676cee9-fd60-4c1c-9e5b-5120ec0b3480">
      <Url>https://manyminds.achievementfirst.org/sites/NetworkSupport/Team SS/_layouts/15/DocIdRedir.aspx?ID=SFDVX333FYKN-46-1673</Url>
      <Description>SFDVX333FYKN-46-1673</Description>
    </_dlc_DocIdUrl>
  </documentManagement>
</p:properties>
</file>

<file path=customXml/itemProps1.xml><?xml version="1.0" encoding="utf-8"?>
<ds:datastoreItem xmlns:ds="http://schemas.openxmlformats.org/officeDocument/2006/customXml" ds:itemID="{6AA720FD-9946-4C13-9628-734B05522836}"/>
</file>

<file path=customXml/itemProps2.xml><?xml version="1.0" encoding="utf-8"?>
<ds:datastoreItem xmlns:ds="http://schemas.openxmlformats.org/officeDocument/2006/customXml" ds:itemID="{58A0F1F9-EE45-49C6-840D-082A73A71835}"/>
</file>

<file path=customXml/itemProps3.xml><?xml version="1.0" encoding="utf-8"?>
<ds:datastoreItem xmlns:ds="http://schemas.openxmlformats.org/officeDocument/2006/customXml" ds:itemID="{0B5C1ED7-1C13-4F48-8AAE-68E74D17AF33}"/>
</file>

<file path=customXml/itemProps4.xml><?xml version="1.0" encoding="utf-8"?>
<ds:datastoreItem xmlns:ds="http://schemas.openxmlformats.org/officeDocument/2006/customXml" ds:itemID="{7A2E56EE-03DC-44EA-8FEF-FB22CFBA5BF9}"/>
</file>

<file path=customXml/itemProps5.xml><?xml version="1.0" encoding="utf-8"?>
<ds:datastoreItem xmlns:ds="http://schemas.openxmlformats.org/officeDocument/2006/customXml" ds:itemID="{5686D04F-ED3C-4A8B-857D-688914F93137}"/>
</file>

<file path=customXml/itemProps6.xml><?xml version="1.0" encoding="utf-8"?>
<ds:datastoreItem xmlns:ds="http://schemas.openxmlformats.org/officeDocument/2006/customXml" ds:itemID="{4B34073E-1C0E-4FEB-8792-1D943C482CB2}"/>
</file>

<file path=docProps/app.xml><?xml version="1.0" encoding="utf-8"?>
<Properties xmlns="http://schemas.openxmlformats.org/officeDocument/2006/extended-properties" xmlns:vt="http://schemas.openxmlformats.org/officeDocument/2006/docPropsVTypes">
  <Template>Normal</Template>
  <TotalTime>1128</TotalTime>
  <Pages>3</Pages>
  <Words>767</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BIP for 1st Grader</dc:title>
  <dc:subject/>
  <dc:creator>Emily Siefken</dc:creator>
  <cp:keywords/>
  <dc:description/>
  <cp:lastModifiedBy>Emily Siefken</cp:lastModifiedBy>
  <cp:revision>1</cp:revision>
  <dcterms:created xsi:type="dcterms:W3CDTF">2016-12-05T20:40:00Z</dcterms:created>
  <dcterms:modified xsi:type="dcterms:W3CDTF">2016-12-06T16:31:00Z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0x010100F05A691F7F882644BE96F06D9D88F8E100799D1D68EF776544B1EC6F38F228A220</vt:lpwstr>
  </property>
  <property fmtid="{D5CDD505-2E9C-101B-9397-08002B2CF9AE}" pid="3" name="_dlc_policyId">
    <vt:lpwstr>0x010100F05A691F7F882644BE96F06D9D88F8E1|2088864059</vt:lpwstr>
  </property>
  <property fmtid="{D5CDD505-2E9C-101B-9397-08002B2CF9AE}" pid="4" name="ItemRetentionFormula">
    <vt:lpwstr/>
  </property>
  <property fmtid="{D5CDD505-2E9C-101B-9397-08002B2CF9AE}" pid="5" name="_dlc_DocIdItemGuid">
    <vt:lpwstr>1aaa2861-326e-4fa0-abd0-af906a4123ca</vt:lpwstr>
  </property>
  <property fmtid="{D5CDD505-2E9C-101B-9397-08002B2CF9AE}" pid="6" name="Project">
    <vt:lpwstr>446;#Behavior Intervention|33311e03-6079-46d7-b60d-07db47a56de6</vt:lpwstr>
  </property>
  <property fmtid="{D5CDD505-2E9C-101B-9397-08002B2CF9AE}" pid="7" name="Geography">
    <vt:lpwstr/>
  </property>
  <property fmtid="{D5CDD505-2E9C-101B-9397-08002B2CF9AE}" pid="8" name="School">
    <vt:lpwstr/>
  </property>
  <property fmtid="{D5CDD505-2E9C-101B-9397-08002B2CF9AE}" pid="9" name="Team">
    <vt:lpwstr/>
  </property>
  <property fmtid="{D5CDD505-2E9C-101B-9397-08002B2CF9AE}" pid="10" name="School Year">
    <vt:lpwstr/>
  </property>
  <property fmtid="{D5CDD505-2E9C-101B-9397-08002B2CF9AE}" pid="11" name="_dlc_LastRun">
    <vt:lpwstr>12/16/2017 23:00:56</vt:lpwstr>
  </property>
  <property fmtid="{D5CDD505-2E9C-101B-9397-08002B2CF9AE}" pid="12" name="_dlc_ItemStageId">
    <vt:lpwstr>1</vt:lpwstr>
  </property>
</Properties>
</file>