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004" w:rsidRDefault="004766D9" w:rsidP="00870F20">
      <w:pPr>
        <w:rPr>
          <w:rFonts w:ascii="Rockwell" w:hAnsi="Rockwell"/>
          <w:sz w:val="52"/>
          <w:szCs w:val="52"/>
        </w:rPr>
      </w:pPr>
      <w:r>
        <w:rPr>
          <w:rFonts w:ascii="Rockwell" w:hAnsi="Rockwell"/>
          <w:sz w:val="52"/>
          <w:szCs w:val="52"/>
        </w:rPr>
        <w:t>Advocacy</w:t>
      </w:r>
      <w:r w:rsidR="00870F20" w:rsidRPr="00870F20">
        <w:rPr>
          <w:rFonts w:ascii="Rockwell" w:hAnsi="Rockwell"/>
          <w:sz w:val="52"/>
          <w:szCs w:val="52"/>
        </w:rPr>
        <w:t xml:space="preserve"> Overview</w:t>
      </w:r>
      <w:bookmarkStart w:id="0" w:name="_GoBack"/>
      <w:bookmarkEnd w:id="0"/>
    </w:p>
    <w:p w:rsidR="00870F20" w:rsidRDefault="00870F20" w:rsidP="00870F20">
      <w:pPr>
        <w:rPr>
          <w:rFonts w:ascii="Rockwell" w:hAnsi="Rockwell"/>
        </w:rPr>
      </w:pPr>
    </w:p>
    <w:p w:rsidR="00870F20" w:rsidRPr="00C623BA" w:rsidRDefault="007C1CBE" w:rsidP="00870F20">
      <w:pPr>
        <w:rPr>
          <w:rFonts w:ascii="Rockwell" w:hAnsi="Rockwell"/>
          <w:sz w:val="22"/>
          <w:szCs w:val="22"/>
        </w:rPr>
      </w:pPr>
      <w:hyperlink w:anchor="goals" w:history="1">
        <w:r w:rsidR="002E41CA">
          <w:rPr>
            <w:rStyle w:val="Hyperlink"/>
            <w:rFonts w:ascii="Rockwell" w:hAnsi="Rockwell"/>
            <w:sz w:val="22"/>
            <w:szCs w:val="22"/>
          </w:rPr>
          <w:t>College &amp; Alumni Report Card Goals</w:t>
        </w:r>
      </w:hyperlink>
    </w:p>
    <w:p w:rsidR="00870F20" w:rsidRPr="00C623BA" w:rsidRDefault="007C1CBE" w:rsidP="00870F20">
      <w:pPr>
        <w:rPr>
          <w:rStyle w:val="Hyperlink"/>
          <w:rFonts w:ascii="Rockwell" w:hAnsi="Rockwell"/>
          <w:sz w:val="22"/>
          <w:szCs w:val="22"/>
        </w:rPr>
      </w:pPr>
      <w:hyperlink w:anchor="vision" w:history="1">
        <w:r w:rsidR="00870F20" w:rsidRPr="00C623BA">
          <w:rPr>
            <w:rStyle w:val="Hyperlink"/>
            <w:rFonts w:ascii="Rockwell" w:hAnsi="Rockwell"/>
            <w:sz w:val="22"/>
            <w:szCs w:val="22"/>
          </w:rPr>
          <w:t>Vision</w:t>
        </w:r>
      </w:hyperlink>
    </w:p>
    <w:p w:rsidR="00BF282D" w:rsidRPr="00C623BA" w:rsidRDefault="007C1CBE" w:rsidP="00870F20">
      <w:pPr>
        <w:rPr>
          <w:rFonts w:ascii="Rockwell" w:hAnsi="Rockwell"/>
          <w:sz w:val="22"/>
          <w:szCs w:val="22"/>
        </w:rPr>
      </w:pPr>
      <w:hyperlink w:anchor="criteriaforsuccess" w:history="1">
        <w:r w:rsidR="004A3261">
          <w:rPr>
            <w:rStyle w:val="Hyperlink"/>
            <w:rFonts w:ascii="Rockwell" w:hAnsi="Rockwell"/>
            <w:sz w:val="22"/>
            <w:szCs w:val="22"/>
          </w:rPr>
          <w:t>Criteria for Success</w:t>
        </w:r>
      </w:hyperlink>
    </w:p>
    <w:p w:rsidR="00870F20" w:rsidRPr="00C623BA" w:rsidRDefault="007C1CBE" w:rsidP="00870F20">
      <w:pPr>
        <w:rPr>
          <w:rFonts w:ascii="Rockwell" w:hAnsi="Rockwell"/>
          <w:sz w:val="22"/>
          <w:szCs w:val="22"/>
        </w:rPr>
      </w:pPr>
      <w:hyperlink w:anchor="keyplayers" w:history="1">
        <w:r w:rsidR="00870F20" w:rsidRPr="00C623BA">
          <w:rPr>
            <w:rStyle w:val="Hyperlink"/>
            <w:rFonts w:ascii="Rockwell" w:hAnsi="Rockwell"/>
            <w:sz w:val="22"/>
            <w:szCs w:val="22"/>
          </w:rPr>
          <w:t xml:space="preserve">Key Players </w:t>
        </w:r>
      </w:hyperlink>
    </w:p>
    <w:p w:rsidR="00870F20" w:rsidRPr="00C623BA" w:rsidRDefault="007C1CBE" w:rsidP="00C623BA">
      <w:pPr>
        <w:tabs>
          <w:tab w:val="left" w:pos="2504"/>
        </w:tabs>
        <w:rPr>
          <w:rStyle w:val="Hyperlink"/>
          <w:rFonts w:ascii="Rockwell" w:hAnsi="Rockwell"/>
          <w:sz w:val="22"/>
          <w:szCs w:val="22"/>
        </w:rPr>
      </w:pPr>
      <w:hyperlink w:anchor="keymessages" w:history="1">
        <w:r w:rsidR="00870F20" w:rsidRPr="00C623BA">
          <w:rPr>
            <w:rStyle w:val="Hyperlink"/>
            <w:rFonts w:ascii="Rockwell" w:hAnsi="Rockwell"/>
            <w:sz w:val="22"/>
            <w:szCs w:val="22"/>
          </w:rPr>
          <w:t>Key Messages</w:t>
        </w:r>
      </w:hyperlink>
    </w:p>
    <w:p w:rsidR="00C623BA" w:rsidRDefault="007C1CBE" w:rsidP="00C623BA">
      <w:pPr>
        <w:tabs>
          <w:tab w:val="left" w:pos="2504"/>
        </w:tabs>
        <w:rPr>
          <w:rStyle w:val="Hyperlink"/>
          <w:rFonts w:ascii="Rockwell" w:hAnsi="Rockwell"/>
          <w:sz w:val="22"/>
          <w:szCs w:val="22"/>
        </w:rPr>
      </w:pPr>
      <w:hyperlink w:anchor="keypitfalls" w:history="1">
        <w:r w:rsidR="00C623BA" w:rsidRPr="008F086B">
          <w:rPr>
            <w:rStyle w:val="Hyperlink"/>
            <w:rFonts w:ascii="Rockwell" w:hAnsi="Rockwell"/>
            <w:sz w:val="22"/>
            <w:szCs w:val="22"/>
          </w:rPr>
          <w:t>Key Pitfalls</w:t>
        </w:r>
      </w:hyperlink>
    </w:p>
    <w:p w:rsidR="008F4291" w:rsidRPr="008F4291" w:rsidRDefault="007C1CBE" w:rsidP="008F4291">
      <w:pPr>
        <w:rPr>
          <w:rStyle w:val="Hyperlink"/>
          <w:rFonts w:ascii="Rockwell" w:hAnsi="Rockwell"/>
          <w:color w:val="auto"/>
          <w:sz w:val="22"/>
          <w:szCs w:val="22"/>
          <w:u w:val="none"/>
        </w:rPr>
      </w:pPr>
      <w:hyperlink w:anchor="norms" w:history="1">
        <w:r w:rsidR="008F4291" w:rsidRPr="00C623BA">
          <w:rPr>
            <w:rStyle w:val="Hyperlink"/>
            <w:rFonts w:ascii="Rockwell" w:hAnsi="Rockwell"/>
            <w:sz w:val="22"/>
            <w:szCs w:val="22"/>
          </w:rPr>
          <w:t>Norms</w:t>
        </w:r>
      </w:hyperlink>
      <w:r w:rsidR="008F4291" w:rsidRPr="00C623BA">
        <w:rPr>
          <w:rFonts w:ascii="Rockwell" w:hAnsi="Rockwell"/>
          <w:sz w:val="22"/>
          <w:szCs w:val="22"/>
        </w:rPr>
        <w:t xml:space="preserve"> </w:t>
      </w:r>
    </w:p>
    <w:p w:rsidR="00C623BA" w:rsidRDefault="007C1CBE" w:rsidP="00C623BA">
      <w:pPr>
        <w:tabs>
          <w:tab w:val="left" w:pos="2504"/>
        </w:tabs>
        <w:rPr>
          <w:rStyle w:val="Hyperlink"/>
          <w:rFonts w:ascii="Rockwell" w:hAnsi="Rockwell"/>
          <w:sz w:val="22"/>
          <w:szCs w:val="22"/>
        </w:rPr>
      </w:pPr>
      <w:hyperlink w:anchor="keydeadlines" w:history="1">
        <w:r w:rsidR="004A3261">
          <w:rPr>
            <w:rStyle w:val="Hyperlink"/>
            <w:rFonts w:ascii="Rockwell" w:hAnsi="Rockwell"/>
            <w:sz w:val="22"/>
            <w:szCs w:val="22"/>
          </w:rPr>
          <w:t>Key Timeline</w:t>
        </w:r>
      </w:hyperlink>
    </w:p>
    <w:p w:rsidR="002E41CA" w:rsidRDefault="007C1CBE" w:rsidP="00C623BA">
      <w:pPr>
        <w:tabs>
          <w:tab w:val="left" w:pos="2504"/>
        </w:tabs>
        <w:rPr>
          <w:rStyle w:val="Hyperlink"/>
          <w:rFonts w:ascii="Rockwell" w:hAnsi="Rockwell"/>
          <w:sz w:val="22"/>
          <w:szCs w:val="22"/>
        </w:rPr>
      </w:pPr>
      <w:hyperlink w:anchor="betterlessonsitemap" w:history="1">
        <w:r w:rsidR="002E41CA" w:rsidRPr="002E41CA">
          <w:rPr>
            <w:rStyle w:val="Hyperlink"/>
            <w:rFonts w:ascii="Rockwell" w:hAnsi="Rockwell"/>
            <w:sz w:val="22"/>
            <w:szCs w:val="22"/>
          </w:rPr>
          <w:t>Better Lesson Site Map</w:t>
        </w:r>
      </w:hyperlink>
    </w:p>
    <w:p w:rsidR="00CF22A8" w:rsidRPr="00C623BA" w:rsidRDefault="007C1CBE" w:rsidP="00C623BA">
      <w:pPr>
        <w:tabs>
          <w:tab w:val="left" w:pos="2504"/>
        </w:tabs>
        <w:rPr>
          <w:rFonts w:ascii="Rockwell" w:hAnsi="Rockwell"/>
          <w:sz w:val="22"/>
          <w:szCs w:val="22"/>
        </w:rPr>
      </w:pPr>
      <w:hyperlink w:anchor="resources" w:history="1">
        <w:r w:rsidR="00CF22A8" w:rsidRPr="0049534B">
          <w:rPr>
            <w:rStyle w:val="Hyperlink"/>
            <w:rFonts w:ascii="Rockwell" w:hAnsi="Rockwell"/>
            <w:sz w:val="22"/>
            <w:szCs w:val="22"/>
          </w:rPr>
          <w:t>Resources</w:t>
        </w:r>
      </w:hyperlink>
    </w:p>
    <w:p w:rsidR="00870F20" w:rsidRPr="00870F20" w:rsidRDefault="00870F20">
      <w:pPr>
        <w:rPr>
          <w:rFonts w:ascii="Rockwell" w:hAnsi="Rockwell"/>
        </w:rPr>
      </w:pPr>
    </w:p>
    <w:p w:rsidR="002165FD" w:rsidRDefault="00870F20">
      <w:pPr>
        <w:rPr>
          <w:rStyle w:val="Hyperlink"/>
          <w:rFonts w:ascii="Rockwell" w:hAnsi="Rockwell"/>
          <w:sz w:val="18"/>
          <w:szCs w:val="18"/>
        </w:rPr>
      </w:pPr>
      <w:r w:rsidRPr="00DC7E73">
        <w:rPr>
          <w:rFonts w:ascii="Rockwell" w:hAnsi="Rockwell"/>
          <w:b/>
          <w:sz w:val="22"/>
          <w:szCs w:val="22"/>
        </w:rPr>
        <w:t>Goals:</w:t>
      </w:r>
      <w:bookmarkStart w:id="1" w:name="goals"/>
      <w:bookmarkEnd w:id="1"/>
      <w:r w:rsidR="00066483" w:rsidRPr="00066483">
        <w:rPr>
          <w:rFonts w:ascii="Rockwell" w:hAnsi="Rockwell"/>
          <w:sz w:val="18"/>
          <w:szCs w:val="18"/>
        </w:rPr>
        <w:t xml:space="preserve"> </w:t>
      </w:r>
      <w:hyperlink w:anchor="_top" w:history="1">
        <w:r w:rsidR="00066483" w:rsidRPr="00066483">
          <w:rPr>
            <w:rStyle w:val="Hyperlink"/>
            <w:rFonts w:ascii="Rockwell" w:hAnsi="Rockwell"/>
            <w:sz w:val="18"/>
            <w:szCs w:val="18"/>
          </w:rPr>
          <w:t>(back to top)</w:t>
        </w:r>
      </w:hyperlink>
    </w:p>
    <w:p w:rsidR="003F21CA" w:rsidRPr="003F21CA" w:rsidRDefault="003F21CA" w:rsidP="002E41CA">
      <w:pPr>
        <w:rPr>
          <w:rFonts w:asciiTheme="minorHAnsi" w:hAnsiTheme="minorHAnsi" w:cstheme="minorHAnsi"/>
          <w:sz w:val="22"/>
          <w:szCs w:val="22"/>
        </w:rPr>
      </w:pPr>
      <w:r w:rsidRPr="00B156C2">
        <w:rPr>
          <w:rStyle w:val="Hyperlink"/>
          <w:rFonts w:asciiTheme="minorHAnsi" w:hAnsiTheme="minorHAnsi" w:cstheme="minorHAnsi"/>
          <w:color w:val="auto"/>
          <w:sz w:val="22"/>
          <w:szCs w:val="22"/>
        </w:rPr>
        <w:t>End of Year</w:t>
      </w:r>
      <w:r w:rsidR="00903EE5">
        <w:rPr>
          <w:rStyle w:val="Hyperlink"/>
          <w:rFonts w:asciiTheme="minorHAnsi" w:hAnsiTheme="minorHAnsi" w:cstheme="minorHAnsi"/>
          <w:color w:val="auto"/>
          <w:sz w:val="22"/>
          <w:szCs w:val="22"/>
          <w:u w:val="none"/>
        </w:rPr>
        <w:t>:</w:t>
      </w:r>
    </w:p>
    <w:p w:rsidR="002165FD" w:rsidRPr="003F21CA" w:rsidRDefault="002165FD" w:rsidP="002E41CA">
      <w:pPr>
        <w:pStyle w:val="ListParagraph"/>
        <w:numPr>
          <w:ilvl w:val="0"/>
          <w:numId w:val="32"/>
        </w:numPr>
        <w:rPr>
          <w:rFonts w:asciiTheme="minorHAnsi" w:hAnsiTheme="minorHAnsi" w:cstheme="minorHAnsi"/>
          <w:sz w:val="22"/>
          <w:szCs w:val="22"/>
        </w:rPr>
      </w:pPr>
      <w:r w:rsidRPr="003F21CA">
        <w:rPr>
          <w:rFonts w:asciiTheme="minorHAnsi" w:hAnsiTheme="minorHAnsi" w:cstheme="minorHAnsi"/>
          <w:sz w:val="22"/>
          <w:szCs w:val="22"/>
        </w:rPr>
        <w:t>100% of seniors matriculate to their 'best-fit' colleges</w:t>
      </w:r>
    </w:p>
    <w:p w:rsidR="003F21CA" w:rsidRPr="003F21CA" w:rsidRDefault="003F21CA" w:rsidP="002E41CA">
      <w:pPr>
        <w:rPr>
          <w:rFonts w:asciiTheme="minorHAnsi" w:hAnsiTheme="minorHAnsi" w:cstheme="minorHAnsi"/>
          <w:sz w:val="22"/>
          <w:szCs w:val="22"/>
        </w:rPr>
      </w:pPr>
      <w:r w:rsidRPr="00B156C2">
        <w:rPr>
          <w:rFonts w:asciiTheme="minorHAnsi" w:hAnsiTheme="minorHAnsi" w:cstheme="minorHAnsi"/>
          <w:sz w:val="22"/>
          <w:szCs w:val="22"/>
          <w:u w:val="single"/>
        </w:rPr>
        <w:t>Interim</w:t>
      </w:r>
      <w:r w:rsidRPr="003F21CA">
        <w:rPr>
          <w:rFonts w:asciiTheme="minorHAnsi" w:hAnsiTheme="minorHAnsi" w:cstheme="minorHAnsi"/>
          <w:sz w:val="22"/>
          <w:szCs w:val="22"/>
        </w:rPr>
        <w:t>:</w:t>
      </w:r>
    </w:p>
    <w:p w:rsidR="003F21CA" w:rsidRPr="003F21CA" w:rsidRDefault="003F21CA" w:rsidP="002E41CA">
      <w:pPr>
        <w:pStyle w:val="ListParagraph"/>
        <w:numPr>
          <w:ilvl w:val="0"/>
          <w:numId w:val="32"/>
        </w:numPr>
        <w:rPr>
          <w:rFonts w:asciiTheme="minorHAnsi" w:hAnsiTheme="minorHAnsi" w:cstheme="minorHAnsi"/>
          <w:sz w:val="22"/>
          <w:szCs w:val="22"/>
        </w:rPr>
      </w:pPr>
      <w:r w:rsidRPr="003F21CA">
        <w:rPr>
          <w:rFonts w:asciiTheme="minorHAnsi" w:hAnsiTheme="minorHAnsi" w:cstheme="minorHAnsi"/>
          <w:sz w:val="22"/>
          <w:szCs w:val="22"/>
        </w:rPr>
        <w:t>100% of 3.0 GPA/1000+ SAT will interview for their top schools</w:t>
      </w:r>
      <w:r w:rsidR="008F568F">
        <w:rPr>
          <w:rFonts w:asciiTheme="minorHAnsi" w:hAnsiTheme="minorHAnsi" w:cstheme="minorHAnsi"/>
          <w:sz w:val="22"/>
          <w:szCs w:val="22"/>
        </w:rPr>
        <w:t>*</w:t>
      </w:r>
      <w:r w:rsidRPr="003F21CA">
        <w:rPr>
          <w:rFonts w:asciiTheme="minorHAnsi" w:hAnsiTheme="minorHAnsi" w:cstheme="minorHAnsi"/>
          <w:sz w:val="22"/>
          <w:szCs w:val="22"/>
        </w:rPr>
        <w:t xml:space="preserve"> (between one and three)  as advised by their college counselor</w:t>
      </w:r>
      <w:r w:rsidR="008F568F">
        <w:rPr>
          <w:rFonts w:asciiTheme="minorHAnsi" w:hAnsiTheme="minorHAnsi" w:cstheme="minorHAnsi"/>
          <w:sz w:val="22"/>
          <w:szCs w:val="22"/>
        </w:rPr>
        <w:t xml:space="preserve">  (*NOTE: Some colleges do not require and/or do not offer interviews. All colleges in this category are exempt from this goal). </w:t>
      </w:r>
    </w:p>
    <w:p w:rsidR="002165FD" w:rsidRPr="003F21CA" w:rsidRDefault="002165FD" w:rsidP="002E41CA">
      <w:pPr>
        <w:pStyle w:val="ListParagraph"/>
        <w:numPr>
          <w:ilvl w:val="0"/>
          <w:numId w:val="32"/>
        </w:numPr>
        <w:rPr>
          <w:rFonts w:asciiTheme="minorHAnsi" w:hAnsiTheme="minorHAnsi" w:cstheme="minorHAnsi"/>
          <w:sz w:val="22"/>
          <w:szCs w:val="22"/>
        </w:rPr>
      </w:pPr>
      <w:r w:rsidRPr="003F21CA">
        <w:rPr>
          <w:rFonts w:asciiTheme="minorHAnsi" w:hAnsiTheme="minorHAnsi" w:cstheme="minorHAnsi"/>
          <w:sz w:val="22"/>
          <w:szCs w:val="22"/>
        </w:rPr>
        <w:t>100% of advocacy out</w:t>
      </w:r>
      <w:r w:rsidR="00DC7E73" w:rsidRPr="003F21CA">
        <w:rPr>
          <w:rFonts w:asciiTheme="minorHAnsi" w:hAnsiTheme="minorHAnsi" w:cstheme="minorHAnsi"/>
          <w:sz w:val="22"/>
          <w:szCs w:val="22"/>
        </w:rPr>
        <w:t>r</w:t>
      </w:r>
      <w:r w:rsidRPr="003F21CA">
        <w:rPr>
          <w:rFonts w:asciiTheme="minorHAnsi" w:hAnsiTheme="minorHAnsi" w:cstheme="minorHAnsi"/>
          <w:sz w:val="22"/>
          <w:szCs w:val="22"/>
        </w:rPr>
        <w:t>each by the college office will be complete (</w:t>
      </w:r>
      <w:r w:rsidR="00903EE5">
        <w:rPr>
          <w:rFonts w:asciiTheme="minorHAnsi" w:hAnsiTheme="minorHAnsi" w:cstheme="minorHAnsi"/>
          <w:sz w:val="22"/>
          <w:szCs w:val="22"/>
        </w:rPr>
        <w:t>strategic</w:t>
      </w:r>
      <w:r w:rsidR="00903EE5" w:rsidRPr="003F21CA">
        <w:rPr>
          <w:rFonts w:asciiTheme="minorHAnsi" w:hAnsiTheme="minorHAnsi" w:cstheme="minorHAnsi"/>
          <w:sz w:val="22"/>
          <w:szCs w:val="22"/>
        </w:rPr>
        <w:t xml:space="preserve"> </w:t>
      </w:r>
      <w:r w:rsidRPr="003F21CA">
        <w:rPr>
          <w:rFonts w:asciiTheme="minorHAnsi" w:hAnsiTheme="minorHAnsi" w:cstheme="minorHAnsi"/>
          <w:sz w:val="22"/>
          <w:szCs w:val="22"/>
        </w:rPr>
        <w:t xml:space="preserve">advocacy to colleges via phone calls, in-person rep visits, emails to colleges, or student interviews </w:t>
      </w:r>
      <w:r w:rsidR="00903EE5">
        <w:rPr>
          <w:rFonts w:asciiTheme="minorHAnsi" w:hAnsiTheme="minorHAnsi" w:cstheme="minorHAnsi"/>
          <w:sz w:val="22"/>
          <w:szCs w:val="22"/>
        </w:rPr>
        <w:t xml:space="preserve">with </w:t>
      </w:r>
      <w:r w:rsidRPr="003F21CA">
        <w:rPr>
          <w:rFonts w:asciiTheme="minorHAnsi" w:hAnsiTheme="minorHAnsi" w:cstheme="minorHAnsi"/>
          <w:sz w:val="22"/>
          <w:szCs w:val="22"/>
        </w:rPr>
        <w:t>college reps) for 100% of seniors</w:t>
      </w:r>
    </w:p>
    <w:p w:rsidR="002165FD" w:rsidRPr="002165FD" w:rsidRDefault="002165FD" w:rsidP="002165FD">
      <w:pPr>
        <w:pStyle w:val="ListParagraph"/>
        <w:rPr>
          <w:rFonts w:asciiTheme="minorHAnsi" w:hAnsiTheme="minorHAnsi" w:cstheme="minorHAnsi"/>
          <w:sz w:val="22"/>
          <w:szCs w:val="22"/>
        </w:rPr>
      </w:pPr>
    </w:p>
    <w:p w:rsidR="00870F20" w:rsidRDefault="00870F20">
      <w:pPr>
        <w:rPr>
          <w:rStyle w:val="Hyperlink"/>
          <w:rFonts w:ascii="Rockwell" w:hAnsi="Rockwell"/>
          <w:sz w:val="18"/>
          <w:szCs w:val="18"/>
        </w:rPr>
      </w:pPr>
      <w:r w:rsidRPr="002165FD">
        <w:rPr>
          <w:rFonts w:ascii="Rockwell" w:hAnsi="Rockwell"/>
          <w:b/>
          <w:sz w:val="22"/>
          <w:szCs w:val="22"/>
        </w:rPr>
        <w:t>Vision:</w:t>
      </w:r>
      <w:bookmarkStart w:id="2" w:name="vision"/>
      <w:bookmarkEnd w:id="2"/>
      <w:r w:rsidR="00066483" w:rsidRPr="00066483">
        <w:rPr>
          <w:rFonts w:ascii="Rockwell" w:hAnsi="Rockwell"/>
          <w:sz w:val="18"/>
          <w:szCs w:val="18"/>
        </w:rPr>
        <w:t xml:space="preserve"> </w:t>
      </w:r>
      <w:hyperlink w:anchor="_top" w:history="1">
        <w:r w:rsidR="00066483" w:rsidRPr="00066483">
          <w:rPr>
            <w:rStyle w:val="Hyperlink"/>
            <w:rFonts w:ascii="Rockwell" w:hAnsi="Rockwell"/>
            <w:sz w:val="18"/>
            <w:szCs w:val="18"/>
          </w:rPr>
          <w:t>(back to top)</w:t>
        </w:r>
      </w:hyperlink>
    </w:p>
    <w:p w:rsidR="004D4D86" w:rsidRDefault="003A7860" w:rsidP="002E41CA">
      <w:pPr>
        <w:rPr>
          <w:rFonts w:asciiTheme="minorHAnsi" w:hAnsiTheme="minorHAnsi" w:cstheme="minorHAnsi"/>
          <w:sz w:val="22"/>
          <w:szCs w:val="22"/>
        </w:rPr>
      </w:pPr>
      <w:r>
        <w:rPr>
          <w:rFonts w:asciiTheme="minorHAnsi" w:hAnsiTheme="minorHAnsi" w:cstheme="minorHAnsi"/>
          <w:sz w:val="22"/>
          <w:szCs w:val="22"/>
        </w:rPr>
        <w:t xml:space="preserve">Advocacy is a key, but often overlooked, component </w:t>
      </w:r>
      <w:r w:rsidR="00903EE5">
        <w:rPr>
          <w:rFonts w:asciiTheme="minorHAnsi" w:hAnsiTheme="minorHAnsi" w:cstheme="minorHAnsi"/>
          <w:sz w:val="22"/>
          <w:szCs w:val="22"/>
        </w:rPr>
        <w:t xml:space="preserve">of </w:t>
      </w:r>
      <w:r>
        <w:rPr>
          <w:rFonts w:asciiTheme="minorHAnsi" w:hAnsiTheme="minorHAnsi" w:cstheme="minorHAnsi"/>
          <w:sz w:val="22"/>
          <w:szCs w:val="22"/>
        </w:rPr>
        <w:t>the college application and matriculation process.</w:t>
      </w:r>
      <w:r w:rsidR="0012126B">
        <w:rPr>
          <w:rFonts w:asciiTheme="minorHAnsi" w:hAnsiTheme="minorHAnsi" w:cstheme="minorHAnsi"/>
          <w:sz w:val="22"/>
          <w:szCs w:val="22"/>
        </w:rPr>
        <w:t xml:space="preserve"> Students play a key role in communicating and connecting with admissions officers</w:t>
      </w:r>
      <w:r w:rsidR="00EF1C8A">
        <w:rPr>
          <w:rFonts w:asciiTheme="minorHAnsi" w:hAnsiTheme="minorHAnsi" w:cstheme="minorHAnsi"/>
          <w:sz w:val="22"/>
          <w:szCs w:val="22"/>
        </w:rPr>
        <w:t xml:space="preserve"> at colleges to </w:t>
      </w:r>
      <w:r w:rsidR="0012126B">
        <w:rPr>
          <w:rFonts w:asciiTheme="minorHAnsi" w:hAnsiTheme="minorHAnsi" w:cstheme="minorHAnsi"/>
          <w:sz w:val="22"/>
          <w:szCs w:val="22"/>
        </w:rPr>
        <w:t>which they applied</w:t>
      </w:r>
      <w:r w:rsidR="00EF1C8A">
        <w:rPr>
          <w:rFonts w:asciiTheme="minorHAnsi" w:hAnsiTheme="minorHAnsi" w:cstheme="minorHAnsi"/>
          <w:sz w:val="22"/>
          <w:szCs w:val="22"/>
        </w:rPr>
        <w:t xml:space="preserve"> to express their </w:t>
      </w:r>
      <w:r w:rsidR="00903EE5">
        <w:rPr>
          <w:rFonts w:asciiTheme="minorHAnsi" w:hAnsiTheme="minorHAnsi" w:cstheme="minorHAnsi"/>
          <w:sz w:val="22"/>
          <w:szCs w:val="22"/>
        </w:rPr>
        <w:t xml:space="preserve">strong </w:t>
      </w:r>
      <w:r w:rsidR="00EF1C8A">
        <w:rPr>
          <w:rFonts w:asciiTheme="minorHAnsi" w:hAnsiTheme="minorHAnsi" w:cstheme="minorHAnsi"/>
          <w:sz w:val="22"/>
          <w:szCs w:val="22"/>
        </w:rPr>
        <w:t>interest in the school.</w:t>
      </w:r>
      <w:r w:rsidR="0012126B">
        <w:rPr>
          <w:rFonts w:asciiTheme="minorHAnsi" w:hAnsiTheme="minorHAnsi" w:cstheme="minorHAnsi"/>
          <w:sz w:val="22"/>
          <w:szCs w:val="22"/>
        </w:rPr>
        <w:t xml:space="preserve"> </w:t>
      </w:r>
      <w:r>
        <w:rPr>
          <w:rFonts w:asciiTheme="minorHAnsi" w:hAnsiTheme="minorHAnsi" w:cstheme="minorHAnsi"/>
          <w:sz w:val="22"/>
          <w:szCs w:val="22"/>
        </w:rPr>
        <w:t xml:space="preserve"> In addition to ensuring that students submit high-quality applications with strong supporting letters of recommendation, the college counselor also advocates in a variety of ways on behalf of each student. The purpose and goals of advocacy differ depending on the time of year and stage of the application proces</w:t>
      </w:r>
      <w:r w:rsidR="00353919">
        <w:rPr>
          <w:rFonts w:asciiTheme="minorHAnsi" w:hAnsiTheme="minorHAnsi" w:cstheme="minorHAnsi"/>
          <w:sz w:val="22"/>
          <w:szCs w:val="22"/>
        </w:rPr>
        <w:t>s</w:t>
      </w:r>
      <w:r w:rsidR="00E2252A">
        <w:rPr>
          <w:rFonts w:asciiTheme="minorHAnsi" w:hAnsiTheme="minorHAnsi" w:cstheme="minorHAnsi"/>
          <w:sz w:val="22"/>
          <w:szCs w:val="22"/>
        </w:rPr>
        <w:t>, but advocacy can support a scholar in landing at a school where they are statistically much more likely to be successful and graduate</w:t>
      </w:r>
      <w:r w:rsidR="00353919">
        <w:rPr>
          <w:rFonts w:asciiTheme="minorHAnsi" w:hAnsiTheme="minorHAnsi" w:cstheme="minorHAnsi"/>
          <w:sz w:val="22"/>
          <w:szCs w:val="22"/>
        </w:rPr>
        <w:t xml:space="preserve">. </w:t>
      </w:r>
    </w:p>
    <w:p w:rsidR="004D4D86" w:rsidRDefault="004D4D86" w:rsidP="002E41CA">
      <w:pPr>
        <w:rPr>
          <w:rFonts w:asciiTheme="minorHAnsi" w:hAnsiTheme="minorHAnsi" w:cstheme="minorHAnsi"/>
          <w:sz w:val="22"/>
          <w:szCs w:val="22"/>
        </w:rPr>
      </w:pPr>
    </w:p>
    <w:p w:rsidR="004D4D86" w:rsidRPr="00353919" w:rsidRDefault="004D4D86" w:rsidP="002E41CA">
      <w:pPr>
        <w:rPr>
          <w:rFonts w:asciiTheme="minorHAnsi" w:hAnsiTheme="minorHAnsi" w:cstheme="minorHAnsi"/>
          <w:sz w:val="22"/>
          <w:szCs w:val="22"/>
        </w:rPr>
      </w:pPr>
      <w:r w:rsidRPr="00353919">
        <w:rPr>
          <w:rFonts w:asciiTheme="minorHAnsi" w:hAnsiTheme="minorHAnsi" w:cstheme="minorHAnsi"/>
          <w:sz w:val="22"/>
          <w:szCs w:val="22"/>
        </w:rPr>
        <w:t>Given the competitive application environment, one key role of the college counselor is to advocate on behalf of their students. They need to do this for a few reasons:</w:t>
      </w:r>
    </w:p>
    <w:p w:rsidR="004D4D86" w:rsidRPr="002165FD" w:rsidRDefault="004D4D86" w:rsidP="002E41CA">
      <w:pPr>
        <w:pStyle w:val="ListParagraph"/>
        <w:numPr>
          <w:ilvl w:val="1"/>
          <w:numId w:val="33"/>
        </w:numPr>
        <w:rPr>
          <w:rFonts w:asciiTheme="minorHAnsi" w:hAnsiTheme="minorHAnsi" w:cstheme="minorHAnsi"/>
          <w:sz w:val="22"/>
          <w:szCs w:val="22"/>
        </w:rPr>
      </w:pPr>
      <w:r w:rsidRPr="002165FD">
        <w:rPr>
          <w:rFonts w:asciiTheme="minorHAnsi" w:hAnsiTheme="minorHAnsi" w:cstheme="minorHAnsi"/>
          <w:sz w:val="22"/>
          <w:szCs w:val="22"/>
        </w:rPr>
        <w:t>To best “brand” their students</w:t>
      </w:r>
    </w:p>
    <w:p w:rsidR="004D4D86" w:rsidRPr="002165FD" w:rsidRDefault="004D4D86" w:rsidP="002E41CA">
      <w:pPr>
        <w:pStyle w:val="ListParagraph"/>
        <w:numPr>
          <w:ilvl w:val="1"/>
          <w:numId w:val="33"/>
        </w:numPr>
        <w:rPr>
          <w:rFonts w:asciiTheme="minorHAnsi" w:hAnsiTheme="minorHAnsi" w:cstheme="minorHAnsi"/>
          <w:sz w:val="22"/>
          <w:szCs w:val="22"/>
        </w:rPr>
      </w:pPr>
      <w:r w:rsidRPr="002165FD">
        <w:rPr>
          <w:rFonts w:asciiTheme="minorHAnsi" w:hAnsiTheme="minorHAnsi" w:cstheme="minorHAnsi"/>
          <w:sz w:val="22"/>
          <w:szCs w:val="22"/>
        </w:rPr>
        <w:t>To best “brand” their school</w:t>
      </w:r>
    </w:p>
    <w:p w:rsidR="003F21CA" w:rsidRDefault="004D4D86" w:rsidP="002E41CA">
      <w:pPr>
        <w:pStyle w:val="ListParagraph"/>
        <w:numPr>
          <w:ilvl w:val="1"/>
          <w:numId w:val="33"/>
        </w:numPr>
        <w:rPr>
          <w:rFonts w:asciiTheme="minorHAnsi" w:hAnsiTheme="minorHAnsi" w:cstheme="minorHAnsi"/>
          <w:sz w:val="22"/>
          <w:szCs w:val="22"/>
        </w:rPr>
      </w:pPr>
      <w:r w:rsidRPr="003F21CA">
        <w:rPr>
          <w:rFonts w:asciiTheme="minorHAnsi" w:hAnsiTheme="minorHAnsi" w:cstheme="minorHAnsi"/>
          <w:sz w:val="22"/>
          <w:szCs w:val="22"/>
        </w:rPr>
        <w:t>To explain any grey areas</w:t>
      </w:r>
      <w:r w:rsidR="007C38DA">
        <w:rPr>
          <w:rFonts w:asciiTheme="minorHAnsi" w:hAnsiTheme="minorHAnsi" w:cstheme="minorHAnsi"/>
          <w:sz w:val="22"/>
          <w:szCs w:val="22"/>
        </w:rPr>
        <w:t xml:space="preserve"> (dip in grades, inconsistent academic performance, low test scores, lack of extracurricular activities, or family circumstance)</w:t>
      </w:r>
      <w:r w:rsidRPr="003F21CA">
        <w:rPr>
          <w:rFonts w:asciiTheme="minorHAnsi" w:hAnsiTheme="minorHAnsi" w:cstheme="minorHAnsi"/>
          <w:sz w:val="22"/>
          <w:szCs w:val="22"/>
        </w:rPr>
        <w:t xml:space="preserve"> on </w:t>
      </w:r>
      <w:r w:rsidR="00903EE5">
        <w:rPr>
          <w:rFonts w:asciiTheme="minorHAnsi" w:hAnsiTheme="minorHAnsi" w:cstheme="minorHAnsi"/>
          <w:sz w:val="22"/>
          <w:szCs w:val="22"/>
        </w:rPr>
        <w:t xml:space="preserve">a scholar’s </w:t>
      </w:r>
      <w:r w:rsidRPr="003F21CA">
        <w:rPr>
          <w:rFonts w:asciiTheme="minorHAnsi" w:hAnsiTheme="minorHAnsi" w:cstheme="minorHAnsi"/>
          <w:sz w:val="22"/>
          <w:szCs w:val="22"/>
        </w:rPr>
        <w:t xml:space="preserve">application </w:t>
      </w:r>
    </w:p>
    <w:p w:rsidR="00CD340F" w:rsidRDefault="00CD340F" w:rsidP="002E41CA">
      <w:pPr>
        <w:pStyle w:val="ListParagraph"/>
        <w:numPr>
          <w:ilvl w:val="1"/>
          <w:numId w:val="33"/>
        </w:numPr>
        <w:rPr>
          <w:rFonts w:asciiTheme="minorHAnsi" w:hAnsiTheme="minorHAnsi" w:cstheme="minorHAnsi"/>
          <w:sz w:val="22"/>
          <w:szCs w:val="22"/>
        </w:rPr>
      </w:pPr>
      <w:r>
        <w:rPr>
          <w:rFonts w:asciiTheme="minorHAnsi" w:hAnsiTheme="minorHAnsi" w:cstheme="minorHAnsi"/>
          <w:sz w:val="22"/>
          <w:szCs w:val="22"/>
        </w:rPr>
        <w:t>To convey the scholar</w:t>
      </w:r>
      <w:r w:rsidR="00B54D49">
        <w:rPr>
          <w:rFonts w:asciiTheme="minorHAnsi" w:hAnsiTheme="minorHAnsi" w:cstheme="minorHAnsi"/>
          <w:sz w:val="22"/>
          <w:szCs w:val="22"/>
        </w:rPr>
        <w:t xml:space="preserve">’s interest and/or </w:t>
      </w:r>
      <w:r>
        <w:rPr>
          <w:rFonts w:asciiTheme="minorHAnsi" w:hAnsiTheme="minorHAnsi" w:cstheme="minorHAnsi"/>
          <w:sz w:val="22"/>
          <w:szCs w:val="22"/>
        </w:rPr>
        <w:t xml:space="preserve">fit for a particular </w:t>
      </w:r>
      <w:r w:rsidR="00B54D49">
        <w:rPr>
          <w:rFonts w:asciiTheme="minorHAnsi" w:hAnsiTheme="minorHAnsi" w:cstheme="minorHAnsi"/>
          <w:sz w:val="22"/>
          <w:szCs w:val="22"/>
        </w:rPr>
        <w:t>college</w:t>
      </w:r>
    </w:p>
    <w:p w:rsidR="004D4D86" w:rsidRPr="003F21CA" w:rsidRDefault="004D4D86" w:rsidP="002E41CA">
      <w:pPr>
        <w:pStyle w:val="ListParagraph"/>
        <w:numPr>
          <w:ilvl w:val="1"/>
          <w:numId w:val="33"/>
        </w:numPr>
        <w:rPr>
          <w:rFonts w:asciiTheme="minorHAnsi" w:hAnsiTheme="minorHAnsi" w:cstheme="minorHAnsi"/>
          <w:sz w:val="22"/>
          <w:szCs w:val="22"/>
        </w:rPr>
      </w:pPr>
      <w:r w:rsidRPr="003F21CA">
        <w:rPr>
          <w:rFonts w:asciiTheme="minorHAnsi" w:hAnsiTheme="minorHAnsi" w:cstheme="minorHAnsi"/>
          <w:sz w:val="22"/>
          <w:szCs w:val="22"/>
        </w:rPr>
        <w:t xml:space="preserve">Explain things that </w:t>
      </w:r>
      <w:r w:rsidR="00903EE5">
        <w:rPr>
          <w:rFonts w:asciiTheme="minorHAnsi" w:hAnsiTheme="minorHAnsi" w:cstheme="minorHAnsi"/>
          <w:sz w:val="22"/>
          <w:szCs w:val="22"/>
        </w:rPr>
        <w:t xml:space="preserve">should not be </w:t>
      </w:r>
      <w:r w:rsidRPr="003F21CA">
        <w:rPr>
          <w:rFonts w:asciiTheme="minorHAnsi" w:hAnsiTheme="minorHAnsi" w:cstheme="minorHAnsi"/>
          <w:sz w:val="22"/>
          <w:szCs w:val="22"/>
        </w:rPr>
        <w:t xml:space="preserve">put in writing (difficult family situations, </w:t>
      </w:r>
      <w:r w:rsidR="00903EE5">
        <w:rPr>
          <w:rFonts w:asciiTheme="minorHAnsi" w:hAnsiTheme="minorHAnsi" w:cstheme="minorHAnsi"/>
          <w:sz w:val="22"/>
          <w:szCs w:val="22"/>
        </w:rPr>
        <w:t xml:space="preserve">complex </w:t>
      </w:r>
      <w:r w:rsidRPr="003F21CA">
        <w:rPr>
          <w:rFonts w:asciiTheme="minorHAnsi" w:hAnsiTheme="minorHAnsi" w:cstheme="minorHAnsi"/>
          <w:sz w:val="22"/>
          <w:szCs w:val="22"/>
        </w:rPr>
        <w:t xml:space="preserve">financial </w:t>
      </w:r>
      <w:r w:rsidR="00903EE5">
        <w:rPr>
          <w:rFonts w:asciiTheme="minorHAnsi" w:hAnsiTheme="minorHAnsi" w:cstheme="minorHAnsi"/>
          <w:sz w:val="22"/>
          <w:szCs w:val="22"/>
        </w:rPr>
        <w:t>situations</w:t>
      </w:r>
      <w:r w:rsidRPr="003F21CA">
        <w:rPr>
          <w:rFonts w:asciiTheme="minorHAnsi" w:hAnsiTheme="minorHAnsi" w:cstheme="minorHAnsi"/>
          <w:sz w:val="22"/>
          <w:szCs w:val="22"/>
        </w:rPr>
        <w:t xml:space="preserve">, </w:t>
      </w:r>
      <w:r w:rsidR="00903EE5">
        <w:rPr>
          <w:rFonts w:asciiTheme="minorHAnsi" w:hAnsiTheme="minorHAnsi" w:cstheme="minorHAnsi"/>
          <w:sz w:val="22"/>
          <w:szCs w:val="22"/>
        </w:rPr>
        <w:t xml:space="preserve">legal status, </w:t>
      </w:r>
      <w:r w:rsidRPr="003F21CA">
        <w:rPr>
          <w:rFonts w:asciiTheme="minorHAnsi" w:hAnsiTheme="minorHAnsi" w:cstheme="minorHAnsi"/>
          <w:sz w:val="22"/>
          <w:szCs w:val="22"/>
        </w:rPr>
        <w:t xml:space="preserve">etc.) </w:t>
      </w:r>
    </w:p>
    <w:p w:rsidR="004D4D86" w:rsidRDefault="004D4D86" w:rsidP="002E41CA">
      <w:pPr>
        <w:rPr>
          <w:rFonts w:asciiTheme="minorHAnsi" w:hAnsiTheme="minorHAnsi" w:cstheme="minorHAnsi"/>
          <w:sz w:val="22"/>
          <w:szCs w:val="22"/>
        </w:rPr>
      </w:pPr>
    </w:p>
    <w:p w:rsidR="002165FD" w:rsidRDefault="00353919" w:rsidP="002E41CA">
      <w:pPr>
        <w:rPr>
          <w:rFonts w:asciiTheme="minorHAnsi" w:hAnsiTheme="minorHAnsi" w:cstheme="minorHAnsi"/>
          <w:b/>
          <w:sz w:val="22"/>
          <w:szCs w:val="22"/>
        </w:rPr>
      </w:pPr>
      <w:r>
        <w:rPr>
          <w:rFonts w:asciiTheme="minorHAnsi" w:hAnsiTheme="minorHAnsi" w:cstheme="minorHAnsi"/>
          <w:sz w:val="22"/>
          <w:szCs w:val="22"/>
        </w:rPr>
        <w:t xml:space="preserve">The four primary focus areas of advocacy are </w:t>
      </w:r>
      <w:r w:rsidR="002165FD" w:rsidRPr="00353919">
        <w:rPr>
          <w:rFonts w:asciiTheme="minorHAnsi" w:hAnsiTheme="minorHAnsi" w:cstheme="minorHAnsi"/>
          <w:b/>
          <w:sz w:val="22"/>
          <w:szCs w:val="22"/>
        </w:rPr>
        <w:t xml:space="preserve">engagement, admissions, financial, </w:t>
      </w:r>
      <w:r w:rsidRPr="00353919">
        <w:rPr>
          <w:rFonts w:asciiTheme="minorHAnsi" w:hAnsiTheme="minorHAnsi" w:cstheme="minorHAnsi"/>
          <w:sz w:val="22"/>
          <w:szCs w:val="22"/>
        </w:rPr>
        <w:t xml:space="preserve">and </w:t>
      </w:r>
      <w:r w:rsidR="002165FD" w:rsidRPr="00353919">
        <w:rPr>
          <w:rFonts w:asciiTheme="minorHAnsi" w:hAnsiTheme="minorHAnsi" w:cstheme="minorHAnsi"/>
          <w:b/>
          <w:sz w:val="22"/>
          <w:szCs w:val="22"/>
        </w:rPr>
        <w:t>matriculation</w:t>
      </w:r>
      <w:r>
        <w:rPr>
          <w:rFonts w:asciiTheme="minorHAnsi" w:hAnsiTheme="minorHAnsi" w:cstheme="minorHAnsi"/>
          <w:b/>
          <w:sz w:val="22"/>
          <w:szCs w:val="22"/>
        </w:rPr>
        <w:t>.</w:t>
      </w:r>
    </w:p>
    <w:p w:rsidR="00CA143C" w:rsidRDefault="00CA143C" w:rsidP="00353919">
      <w:pPr>
        <w:rPr>
          <w:rFonts w:asciiTheme="minorHAnsi" w:hAnsiTheme="minorHAnsi" w:cstheme="minorHAnsi"/>
          <w:b/>
          <w:sz w:val="22"/>
          <w:szCs w:val="22"/>
        </w:rPr>
      </w:pPr>
    </w:p>
    <w:p w:rsidR="00353919" w:rsidRDefault="00353919" w:rsidP="002E41CA">
      <w:pPr>
        <w:pStyle w:val="ListParagraph"/>
        <w:numPr>
          <w:ilvl w:val="0"/>
          <w:numId w:val="35"/>
        </w:numPr>
        <w:rPr>
          <w:rFonts w:asciiTheme="minorHAnsi" w:hAnsiTheme="minorHAnsi" w:cstheme="minorHAnsi"/>
          <w:sz w:val="22"/>
          <w:szCs w:val="22"/>
        </w:rPr>
      </w:pPr>
      <w:r w:rsidRPr="00353919">
        <w:rPr>
          <w:rFonts w:asciiTheme="minorHAnsi" w:hAnsiTheme="minorHAnsi" w:cstheme="minorHAnsi"/>
          <w:b/>
          <w:sz w:val="22"/>
          <w:szCs w:val="22"/>
        </w:rPr>
        <w:t>Engagement</w:t>
      </w:r>
      <w:r w:rsidR="00EE293B">
        <w:rPr>
          <w:rFonts w:asciiTheme="minorHAnsi" w:hAnsiTheme="minorHAnsi" w:cstheme="minorHAnsi"/>
          <w:b/>
          <w:sz w:val="22"/>
          <w:szCs w:val="22"/>
        </w:rPr>
        <w:t xml:space="preserve"> (August-December)</w:t>
      </w:r>
      <w:r w:rsidRPr="00353919">
        <w:rPr>
          <w:rFonts w:asciiTheme="minorHAnsi" w:hAnsiTheme="minorHAnsi" w:cstheme="minorHAnsi"/>
          <w:b/>
          <w:sz w:val="22"/>
          <w:szCs w:val="22"/>
        </w:rPr>
        <w:t>:</w:t>
      </w:r>
      <w:r>
        <w:rPr>
          <w:rFonts w:asciiTheme="minorHAnsi" w:hAnsiTheme="minorHAnsi" w:cstheme="minorHAnsi"/>
          <w:sz w:val="22"/>
          <w:szCs w:val="22"/>
        </w:rPr>
        <w:t xml:space="preserve"> In this stage, a college counselor is looking to excite and/or engage a student to consider a college that they may not be familiar with and/or not really like for uninformed </w:t>
      </w:r>
      <w:r>
        <w:rPr>
          <w:rFonts w:asciiTheme="minorHAnsi" w:hAnsiTheme="minorHAnsi" w:cstheme="minorHAnsi"/>
          <w:sz w:val="22"/>
          <w:szCs w:val="22"/>
        </w:rPr>
        <w:lastRenderedPageBreak/>
        <w:t xml:space="preserve">reasons. </w:t>
      </w:r>
      <w:r w:rsidR="008F568F">
        <w:rPr>
          <w:rFonts w:asciiTheme="minorHAnsi" w:hAnsiTheme="minorHAnsi" w:cstheme="minorHAnsi"/>
          <w:sz w:val="22"/>
          <w:szCs w:val="22"/>
        </w:rPr>
        <w:t xml:space="preserve"> Ideally, engagement strategies start no later than spring of junior year through the fall of senior year.  </w:t>
      </w:r>
    </w:p>
    <w:p w:rsidR="00CA143C" w:rsidRPr="00CA143C" w:rsidRDefault="00EE293B" w:rsidP="002E41CA">
      <w:pPr>
        <w:pStyle w:val="ListParagraph"/>
        <w:numPr>
          <w:ilvl w:val="1"/>
          <w:numId w:val="35"/>
        </w:numPr>
        <w:rPr>
          <w:rFonts w:asciiTheme="minorHAnsi" w:hAnsiTheme="minorHAnsi" w:cstheme="minorHAnsi"/>
          <w:sz w:val="22"/>
          <w:szCs w:val="22"/>
        </w:rPr>
      </w:pPr>
      <w:r w:rsidRPr="007C38DA">
        <w:rPr>
          <w:rFonts w:asciiTheme="minorHAnsi" w:hAnsiTheme="minorHAnsi" w:cstheme="minorHAnsi"/>
          <w:sz w:val="22"/>
          <w:szCs w:val="22"/>
          <w:u w:val="single"/>
        </w:rPr>
        <w:t>Vehicle</w:t>
      </w:r>
      <w:r w:rsidR="007D0E59">
        <w:rPr>
          <w:rFonts w:asciiTheme="minorHAnsi" w:hAnsiTheme="minorHAnsi" w:cstheme="minorHAnsi"/>
          <w:sz w:val="22"/>
          <w:szCs w:val="22"/>
          <w:u w:val="single"/>
        </w:rPr>
        <w:t>s</w:t>
      </w:r>
      <w:r w:rsidRPr="007C38DA">
        <w:rPr>
          <w:rFonts w:asciiTheme="minorHAnsi" w:hAnsiTheme="minorHAnsi" w:cstheme="minorHAnsi"/>
          <w:sz w:val="22"/>
          <w:szCs w:val="22"/>
          <w:u w:val="single"/>
        </w:rPr>
        <w:t xml:space="preserve"> for </w:t>
      </w:r>
      <w:r w:rsidR="00903EE5" w:rsidRPr="007C38DA">
        <w:rPr>
          <w:rFonts w:asciiTheme="minorHAnsi" w:hAnsiTheme="minorHAnsi" w:cstheme="minorHAnsi"/>
          <w:sz w:val="22"/>
          <w:szCs w:val="22"/>
          <w:u w:val="single"/>
        </w:rPr>
        <w:t>Advocacy</w:t>
      </w:r>
      <w:r w:rsidR="00903EE5" w:rsidRPr="007C38DA">
        <w:rPr>
          <w:rFonts w:asciiTheme="minorHAnsi" w:hAnsiTheme="minorHAnsi" w:cstheme="minorHAnsi"/>
          <w:sz w:val="22"/>
          <w:szCs w:val="22"/>
        </w:rPr>
        <w:t>:</w:t>
      </w:r>
      <w:r>
        <w:rPr>
          <w:rFonts w:asciiTheme="minorHAnsi" w:hAnsiTheme="minorHAnsi" w:cstheme="minorHAnsi"/>
          <w:sz w:val="22"/>
          <w:szCs w:val="22"/>
        </w:rPr>
        <w:t xml:space="preserve"> Diversity overnights, connecting to AF staff members, connecting to AF board members, strategic fall campus visits</w:t>
      </w:r>
      <w:r w:rsidR="008F568F">
        <w:rPr>
          <w:rFonts w:asciiTheme="minorHAnsi" w:hAnsiTheme="minorHAnsi" w:cstheme="minorHAnsi"/>
          <w:sz w:val="22"/>
          <w:szCs w:val="22"/>
        </w:rPr>
        <w:t>, visits to the high school from college admissions representatives</w:t>
      </w:r>
    </w:p>
    <w:p w:rsidR="00EE293B" w:rsidRPr="00EE293B" w:rsidRDefault="00EE293B" w:rsidP="002E41CA">
      <w:pPr>
        <w:pStyle w:val="ListParagraph"/>
        <w:numPr>
          <w:ilvl w:val="0"/>
          <w:numId w:val="35"/>
        </w:numPr>
        <w:rPr>
          <w:rFonts w:asciiTheme="minorHAnsi" w:hAnsiTheme="minorHAnsi" w:cstheme="minorHAnsi"/>
          <w:sz w:val="22"/>
          <w:szCs w:val="22"/>
        </w:rPr>
      </w:pPr>
      <w:r>
        <w:rPr>
          <w:rFonts w:asciiTheme="minorHAnsi" w:hAnsiTheme="minorHAnsi" w:cstheme="minorHAnsi"/>
          <w:b/>
          <w:sz w:val="22"/>
          <w:szCs w:val="22"/>
        </w:rPr>
        <w:t>Admissions (September-March):</w:t>
      </w:r>
      <w:r w:rsidR="00A66671">
        <w:rPr>
          <w:rFonts w:asciiTheme="minorHAnsi" w:hAnsiTheme="minorHAnsi" w:cstheme="minorHAnsi"/>
          <w:b/>
          <w:sz w:val="22"/>
          <w:szCs w:val="22"/>
        </w:rPr>
        <w:t xml:space="preserve"> </w:t>
      </w:r>
      <w:r w:rsidR="00A66671" w:rsidRPr="00A66671">
        <w:rPr>
          <w:rFonts w:asciiTheme="minorHAnsi" w:hAnsiTheme="minorHAnsi" w:cstheme="minorHAnsi"/>
          <w:sz w:val="22"/>
          <w:szCs w:val="22"/>
        </w:rPr>
        <w:t>In this stage,</w:t>
      </w:r>
      <w:r w:rsidR="00A66671">
        <w:rPr>
          <w:rFonts w:asciiTheme="minorHAnsi" w:hAnsiTheme="minorHAnsi" w:cstheme="minorHAnsi"/>
          <w:b/>
          <w:sz w:val="22"/>
          <w:szCs w:val="22"/>
        </w:rPr>
        <w:t xml:space="preserve"> </w:t>
      </w:r>
      <w:r w:rsidR="00A66671">
        <w:rPr>
          <w:rFonts w:asciiTheme="minorHAnsi" w:hAnsiTheme="minorHAnsi" w:cstheme="minorHAnsi"/>
          <w:sz w:val="22"/>
          <w:szCs w:val="22"/>
        </w:rPr>
        <w:t xml:space="preserve">college counselors connect with college admissions reps to </w:t>
      </w:r>
      <w:r w:rsidR="009A3E00">
        <w:rPr>
          <w:rFonts w:asciiTheme="minorHAnsi" w:hAnsiTheme="minorHAnsi" w:cstheme="minorHAnsi"/>
          <w:sz w:val="22"/>
          <w:szCs w:val="22"/>
        </w:rPr>
        <w:t>preview potential applicants to their college. In many cases, the counselor is getting the college excited about the future applicant and increas</w:t>
      </w:r>
      <w:r w:rsidR="00903EE5">
        <w:rPr>
          <w:rFonts w:asciiTheme="minorHAnsi" w:hAnsiTheme="minorHAnsi" w:cstheme="minorHAnsi"/>
          <w:sz w:val="22"/>
          <w:szCs w:val="22"/>
        </w:rPr>
        <w:t>ing the scholar’s</w:t>
      </w:r>
      <w:r w:rsidR="009A3E00">
        <w:rPr>
          <w:rFonts w:asciiTheme="minorHAnsi" w:hAnsiTheme="minorHAnsi" w:cstheme="minorHAnsi"/>
          <w:sz w:val="22"/>
          <w:szCs w:val="22"/>
        </w:rPr>
        <w:t xml:space="preserve"> name recognition</w:t>
      </w:r>
      <w:r w:rsidR="00903EE5">
        <w:rPr>
          <w:rFonts w:asciiTheme="minorHAnsi" w:hAnsiTheme="minorHAnsi" w:cstheme="minorHAnsi"/>
          <w:sz w:val="22"/>
          <w:szCs w:val="22"/>
        </w:rPr>
        <w:t xml:space="preserve"> with that college</w:t>
      </w:r>
      <w:r w:rsidR="009A3E00">
        <w:rPr>
          <w:rFonts w:asciiTheme="minorHAnsi" w:hAnsiTheme="minorHAnsi" w:cstheme="minorHAnsi"/>
          <w:sz w:val="22"/>
          <w:szCs w:val="22"/>
        </w:rPr>
        <w:t>. In addition, a counselor may ask some questions about the applicant’s candidacy to ensure the student is a good match for the school.</w:t>
      </w:r>
      <w:r w:rsidR="00396C4A">
        <w:rPr>
          <w:rFonts w:asciiTheme="minorHAnsi" w:hAnsiTheme="minorHAnsi" w:cstheme="minorHAnsi"/>
          <w:sz w:val="22"/>
          <w:szCs w:val="22"/>
        </w:rPr>
        <w:t xml:space="preserve"> Finally, if the student isn’t a ‘perfect match’ (i.e. </w:t>
      </w:r>
      <w:r w:rsidR="00CA143C">
        <w:rPr>
          <w:rFonts w:asciiTheme="minorHAnsi" w:hAnsiTheme="minorHAnsi" w:cstheme="minorHAnsi"/>
          <w:sz w:val="22"/>
          <w:szCs w:val="22"/>
        </w:rPr>
        <w:t>does not meet admissibility requirements and/or has a hole/dip in their application), the counselor calls to advocate for admission despite those potential deficits.</w:t>
      </w:r>
    </w:p>
    <w:p w:rsidR="00CA143C" w:rsidRPr="00CA143C" w:rsidRDefault="00EE293B" w:rsidP="002E41CA">
      <w:pPr>
        <w:pStyle w:val="ListParagraph"/>
        <w:numPr>
          <w:ilvl w:val="1"/>
          <w:numId w:val="35"/>
        </w:numPr>
        <w:rPr>
          <w:rFonts w:asciiTheme="minorHAnsi" w:hAnsiTheme="minorHAnsi" w:cstheme="minorHAnsi"/>
          <w:sz w:val="22"/>
          <w:szCs w:val="22"/>
        </w:rPr>
      </w:pPr>
      <w:r w:rsidRPr="007C38DA">
        <w:rPr>
          <w:rFonts w:asciiTheme="minorHAnsi" w:hAnsiTheme="minorHAnsi" w:cstheme="minorHAnsi"/>
          <w:sz w:val="22"/>
          <w:szCs w:val="22"/>
          <w:u w:val="single"/>
        </w:rPr>
        <w:t>Vehicle</w:t>
      </w:r>
      <w:r w:rsidR="007D0E59">
        <w:rPr>
          <w:rFonts w:asciiTheme="minorHAnsi" w:hAnsiTheme="minorHAnsi" w:cstheme="minorHAnsi"/>
          <w:sz w:val="22"/>
          <w:szCs w:val="22"/>
          <w:u w:val="single"/>
        </w:rPr>
        <w:t>s</w:t>
      </w:r>
      <w:r w:rsidRPr="007C38DA">
        <w:rPr>
          <w:rFonts w:asciiTheme="minorHAnsi" w:hAnsiTheme="minorHAnsi" w:cstheme="minorHAnsi"/>
          <w:sz w:val="22"/>
          <w:szCs w:val="22"/>
          <w:u w:val="single"/>
        </w:rPr>
        <w:t xml:space="preserve"> for </w:t>
      </w:r>
      <w:r w:rsidR="00E2252A" w:rsidRPr="007C38DA">
        <w:rPr>
          <w:rFonts w:asciiTheme="minorHAnsi" w:hAnsiTheme="minorHAnsi" w:cstheme="minorHAnsi"/>
          <w:sz w:val="22"/>
          <w:szCs w:val="22"/>
          <w:u w:val="single"/>
        </w:rPr>
        <w:t>Advocacy</w:t>
      </w:r>
      <w:r w:rsidR="00903EE5" w:rsidRPr="007C38DA">
        <w:rPr>
          <w:rFonts w:asciiTheme="minorHAnsi" w:hAnsiTheme="minorHAnsi" w:cstheme="minorHAnsi"/>
          <w:sz w:val="22"/>
          <w:szCs w:val="22"/>
        </w:rPr>
        <w:t>:</w:t>
      </w:r>
      <w:r w:rsidR="00903EE5">
        <w:rPr>
          <w:rFonts w:asciiTheme="minorHAnsi" w:hAnsiTheme="minorHAnsi" w:cstheme="minorHAnsi"/>
          <w:b/>
          <w:sz w:val="22"/>
          <w:szCs w:val="22"/>
        </w:rPr>
        <w:t xml:space="preserve"> </w:t>
      </w:r>
      <w:r w:rsidRPr="00EE293B">
        <w:rPr>
          <w:rFonts w:asciiTheme="minorHAnsi" w:hAnsiTheme="minorHAnsi" w:cstheme="minorHAnsi"/>
          <w:sz w:val="22"/>
          <w:szCs w:val="22"/>
        </w:rPr>
        <w:t>College rep visits,</w:t>
      </w:r>
      <w:r>
        <w:rPr>
          <w:rFonts w:asciiTheme="minorHAnsi" w:hAnsiTheme="minorHAnsi" w:cstheme="minorHAnsi"/>
          <w:b/>
          <w:sz w:val="22"/>
          <w:szCs w:val="22"/>
        </w:rPr>
        <w:t xml:space="preserve"> </w:t>
      </w:r>
      <w:r>
        <w:rPr>
          <w:rFonts w:asciiTheme="minorHAnsi" w:hAnsiTheme="minorHAnsi" w:cstheme="minorHAnsi"/>
          <w:sz w:val="22"/>
          <w:szCs w:val="22"/>
        </w:rPr>
        <w:t>professional email outreach, college counse</w:t>
      </w:r>
      <w:r w:rsidR="00CA143C">
        <w:rPr>
          <w:rFonts w:asciiTheme="minorHAnsi" w:hAnsiTheme="minorHAnsi" w:cstheme="minorHAnsi"/>
          <w:sz w:val="22"/>
          <w:szCs w:val="22"/>
        </w:rPr>
        <w:t>lor phone  calls to college reps,</w:t>
      </w:r>
      <w:r w:rsidR="00CD340F">
        <w:rPr>
          <w:rFonts w:asciiTheme="minorHAnsi" w:hAnsiTheme="minorHAnsi" w:cstheme="minorHAnsi"/>
          <w:sz w:val="22"/>
          <w:szCs w:val="22"/>
        </w:rPr>
        <w:t xml:space="preserve"> college counselor phone calls to opportunity programs contact</w:t>
      </w:r>
      <w:r w:rsidR="00B54D49">
        <w:rPr>
          <w:rFonts w:asciiTheme="minorHAnsi" w:hAnsiTheme="minorHAnsi" w:cstheme="minorHAnsi"/>
          <w:sz w:val="22"/>
          <w:szCs w:val="22"/>
        </w:rPr>
        <w:t>s</w:t>
      </w:r>
      <w:r w:rsidR="00CD340F">
        <w:rPr>
          <w:rFonts w:asciiTheme="minorHAnsi" w:hAnsiTheme="minorHAnsi" w:cstheme="minorHAnsi"/>
          <w:sz w:val="22"/>
          <w:szCs w:val="22"/>
        </w:rPr>
        <w:t>,</w:t>
      </w:r>
      <w:r w:rsidR="00CA143C">
        <w:rPr>
          <w:rFonts w:asciiTheme="minorHAnsi" w:hAnsiTheme="minorHAnsi" w:cstheme="minorHAnsi"/>
          <w:sz w:val="22"/>
          <w:szCs w:val="22"/>
        </w:rPr>
        <w:t xml:space="preserve"> </w:t>
      </w:r>
      <w:r w:rsidR="00895A47">
        <w:rPr>
          <w:rFonts w:asciiTheme="minorHAnsi" w:hAnsiTheme="minorHAnsi" w:cstheme="minorHAnsi"/>
          <w:sz w:val="22"/>
          <w:szCs w:val="22"/>
        </w:rPr>
        <w:t xml:space="preserve">student </w:t>
      </w:r>
      <w:r w:rsidR="00CA143C">
        <w:rPr>
          <w:rFonts w:asciiTheme="minorHAnsi" w:hAnsiTheme="minorHAnsi" w:cstheme="minorHAnsi"/>
          <w:sz w:val="22"/>
          <w:szCs w:val="22"/>
        </w:rPr>
        <w:t>interviews with college reps/alumni reps</w:t>
      </w:r>
    </w:p>
    <w:p w:rsidR="00EE293B" w:rsidRPr="00EE293B" w:rsidRDefault="00EE293B" w:rsidP="002E41CA">
      <w:pPr>
        <w:pStyle w:val="ListParagraph"/>
        <w:numPr>
          <w:ilvl w:val="0"/>
          <w:numId w:val="35"/>
        </w:numPr>
        <w:rPr>
          <w:rFonts w:asciiTheme="minorHAnsi" w:hAnsiTheme="minorHAnsi" w:cstheme="minorHAnsi"/>
          <w:sz w:val="22"/>
          <w:szCs w:val="22"/>
        </w:rPr>
      </w:pPr>
      <w:r>
        <w:rPr>
          <w:rFonts w:asciiTheme="minorHAnsi" w:hAnsiTheme="minorHAnsi" w:cstheme="minorHAnsi"/>
          <w:b/>
          <w:sz w:val="22"/>
          <w:szCs w:val="22"/>
        </w:rPr>
        <w:t xml:space="preserve">Financial (December-May): </w:t>
      </w:r>
      <w:r w:rsidR="00CA143C">
        <w:rPr>
          <w:rFonts w:asciiTheme="minorHAnsi" w:hAnsiTheme="minorHAnsi" w:cstheme="minorHAnsi"/>
          <w:sz w:val="22"/>
          <w:szCs w:val="22"/>
        </w:rPr>
        <w:t xml:space="preserve">Once students have been accepted and receive financial aid packages, they must compare the final cost to attend at all schools to which they’ve been accepted. In the event that there is a financial gap, a college counselor can advocate for adjustments to the financial aid package. </w:t>
      </w:r>
    </w:p>
    <w:p w:rsidR="00CA143C" w:rsidRPr="00CA143C" w:rsidRDefault="00EE293B" w:rsidP="002E41CA">
      <w:pPr>
        <w:pStyle w:val="ListParagraph"/>
        <w:numPr>
          <w:ilvl w:val="1"/>
          <w:numId w:val="35"/>
        </w:numPr>
        <w:rPr>
          <w:rFonts w:asciiTheme="minorHAnsi" w:hAnsiTheme="minorHAnsi" w:cstheme="minorHAnsi"/>
          <w:sz w:val="22"/>
          <w:szCs w:val="22"/>
        </w:rPr>
      </w:pPr>
      <w:r w:rsidRPr="007C38DA">
        <w:rPr>
          <w:rFonts w:asciiTheme="minorHAnsi" w:hAnsiTheme="minorHAnsi" w:cstheme="minorHAnsi"/>
          <w:sz w:val="22"/>
          <w:szCs w:val="22"/>
          <w:u w:val="single"/>
        </w:rPr>
        <w:t>Vehicle</w:t>
      </w:r>
      <w:r w:rsidR="007D0E59">
        <w:rPr>
          <w:rFonts w:asciiTheme="minorHAnsi" w:hAnsiTheme="minorHAnsi" w:cstheme="minorHAnsi"/>
          <w:sz w:val="22"/>
          <w:szCs w:val="22"/>
          <w:u w:val="single"/>
        </w:rPr>
        <w:t>s</w:t>
      </w:r>
      <w:r w:rsidRPr="007C38DA">
        <w:rPr>
          <w:rFonts w:asciiTheme="minorHAnsi" w:hAnsiTheme="minorHAnsi" w:cstheme="minorHAnsi"/>
          <w:sz w:val="22"/>
          <w:szCs w:val="22"/>
          <w:u w:val="single"/>
        </w:rPr>
        <w:t xml:space="preserve"> for </w:t>
      </w:r>
      <w:r w:rsidR="00E2252A" w:rsidRPr="007C38DA">
        <w:rPr>
          <w:rFonts w:asciiTheme="minorHAnsi" w:hAnsiTheme="minorHAnsi" w:cstheme="minorHAnsi"/>
          <w:sz w:val="22"/>
          <w:szCs w:val="22"/>
          <w:u w:val="single"/>
        </w:rPr>
        <w:t>Advocacy</w:t>
      </w:r>
      <w:r w:rsidR="00903EE5" w:rsidRPr="007C38DA">
        <w:rPr>
          <w:rFonts w:asciiTheme="minorHAnsi" w:hAnsiTheme="minorHAnsi" w:cstheme="minorHAnsi"/>
          <w:sz w:val="22"/>
          <w:szCs w:val="22"/>
        </w:rPr>
        <w:t xml:space="preserve">: </w:t>
      </w:r>
      <w:r w:rsidR="00A66671" w:rsidRPr="00A66671">
        <w:rPr>
          <w:rFonts w:asciiTheme="minorHAnsi" w:hAnsiTheme="minorHAnsi" w:cstheme="minorHAnsi"/>
          <w:sz w:val="22"/>
          <w:szCs w:val="22"/>
        </w:rPr>
        <w:t>College counselor phone calls to college reps, college counselor pho</w:t>
      </w:r>
      <w:r w:rsidR="00A66671">
        <w:rPr>
          <w:rFonts w:asciiTheme="minorHAnsi" w:hAnsiTheme="minorHAnsi" w:cstheme="minorHAnsi"/>
          <w:sz w:val="22"/>
          <w:szCs w:val="22"/>
        </w:rPr>
        <w:t>ne calls to financial aid office, submitting financial aid advocacy letters (family situation, independe</w:t>
      </w:r>
      <w:r w:rsidR="00CF22A8">
        <w:rPr>
          <w:rFonts w:asciiTheme="minorHAnsi" w:hAnsiTheme="minorHAnsi" w:cstheme="minorHAnsi"/>
          <w:sz w:val="22"/>
          <w:szCs w:val="22"/>
        </w:rPr>
        <w:t>nts</w:t>
      </w:r>
      <w:r w:rsidR="00A66671">
        <w:rPr>
          <w:rFonts w:asciiTheme="minorHAnsi" w:hAnsiTheme="minorHAnsi" w:cstheme="minorHAnsi"/>
          <w:sz w:val="22"/>
          <w:szCs w:val="22"/>
        </w:rPr>
        <w:t xml:space="preserve">, financial hardship, non-custodial parents), </w:t>
      </w:r>
      <w:r w:rsidR="00CA143C">
        <w:rPr>
          <w:rFonts w:asciiTheme="minorHAnsi" w:hAnsiTheme="minorHAnsi" w:cstheme="minorHAnsi"/>
          <w:sz w:val="22"/>
          <w:szCs w:val="22"/>
        </w:rPr>
        <w:t>student phone calls/letters to financial aid offices</w:t>
      </w:r>
    </w:p>
    <w:p w:rsidR="00A66671" w:rsidRPr="00A66671" w:rsidRDefault="00A66671" w:rsidP="002E41CA">
      <w:pPr>
        <w:pStyle w:val="ListParagraph"/>
        <w:numPr>
          <w:ilvl w:val="0"/>
          <w:numId w:val="35"/>
        </w:numPr>
        <w:rPr>
          <w:rFonts w:asciiTheme="minorHAnsi" w:hAnsiTheme="minorHAnsi" w:cstheme="minorHAnsi"/>
          <w:sz w:val="22"/>
          <w:szCs w:val="22"/>
        </w:rPr>
      </w:pPr>
      <w:r>
        <w:rPr>
          <w:rFonts w:asciiTheme="minorHAnsi" w:hAnsiTheme="minorHAnsi" w:cstheme="minorHAnsi"/>
          <w:b/>
          <w:sz w:val="22"/>
          <w:szCs w:val="22"/>
        </w:rPr>
        <w:t xml:space="preserve">Matriculation (February-July): </w:t>
      </w:r>
      <w:r w:rsidR="00895A47">
        <w:rPr>
          <w:rFonts w:asciiTheme="minorHAnsi" w:hAnsiTheme="minorHAnsi" w:cstheme="minorHAnsi"/>
          <w:sz w:val="22"/>
          <w:szCs w:val="22"/>
        </w:rPr>
        <w:t xml:space="preserve">At this final and extremely important stage of the process, </w:t>
      </w:r>
      <w:r w:rsidR="004D4D86">
        <w:rPr>
          <w:rFonts w:asciiTheme="minorHAnsi" w:hAnsiTheme="minorHAnsi" w:cstheme="minorHAnsi"/>
          <w:sz w:val="22"/>
          <w:szCs w:val="22"/>
        </w:rPr>
        <w:t xml:space="preserve">students and families can be overwhelmed, scared, or even angry about one of the biggest decisions they’ll make in their educational career. In order to make an informed choice, college counselors work to ensure that students and their families visit campuses, connect with key influences, and have all necessary information to make an informed choice. </w:t>
      </w:r>
    </w:p>
    <w:p w:rsidR="00A66671" w:rsidRPr="00353919" w:rsidRDefault="00A66671" w:rsidP="002E41CA">
      <w:pPr>
        <w:pStyle w:val="ListParagraph"/>
        <w:numPr>
          <w:ilvl w:val="1"/>
          <w:numId w:val="35"/>
        </w:numPr>
        <w:rPr>
          <w:rFonts w:asciiTheme="minorHAnsi" w:hAnsiTheme="minorHAnsi" w:cstheme="minorHAnsi"/>
          <w:sz w:val="22"/>
          <w:szCs w:val="22"/>
        </w:rPr>
      </w:pPr>
      <w:r w:rsidRPr="007C38DA">
        <w:rPr>
          <w:rFonts w:asciiTheme="minorHAnsi" w:hAnsiTheme="minorHAnsi" w:cstheme="minorHAnsi"/>
          <w:sz w:val="22"/>
          <w:szCs w:val="22"/>
          <w:u w:val="single"/>
        </w:rPr>
        <w:t>Vehicle</w:t>
      </w:r>
      <w:r w:rsidR="007D0E59" w:rsidRPr="007C38DA">
        <w:rPr>
          <w:rFonts w:asciiTheme="minorHAnsi" w:hAnsiTheme="minorHAnsi" w:cstheme="minorHAnsi"/>
          <w:sz w:val="22"/>
          <w:szCs w:val="22"/>
          <w:u w:val="single"/>
        </w:rPr>
        <w:t>s</w:t>
      </w:r>
      <w:r w:rsidRPr="007C38DA">
        <w:rPr>
          <w:rFonts w:asciiTheme="minorHAnsi" w:hAnsiTheme="minorHAnsi" w:cstheme="minorHAnsi"/>
          <w:sz w:val="22"/>
          <w:szCs w:val="22"/>
          <w:u w:val="single"/>
        </w:rPr>
        <w:t xml:space="preserve"> for </w:t>
      </w:r>
      <w:r w:rsidR="00E2252A" w:rsidRPr="007C38DA">
        <w:rPr>
          <w:rFonts w:asciiTheme="minorHAnsi" w:hAnsiTheme="minorHAnsi" w:cstheme="minorHAnsi"/>
          <w:sz w:val="22"/>
          <w:szCs w:val="22"/>
          <w:u w:val="single"/>
        </w:rPr>
        <w:t>Advocacy</w:t>
      </w:r>
      <w:r w:rsidR="00903EE5" w:rsidRPr="007C38DA">
        <w:rPr>
          <w:rFonts w:asciiTheme="minorHAnsi" w:hAnsiTheme="minorHAnsi" w:cstheme="minorHAnsi"/>
          <w:sz w:val="22"/>
          <w:szCs w:val="22"/>
        </w:rPr>
        <w:t xml:space="preserve">: </w:t>
      </w:r>
      <w:r w:rsidR="00CA143C" w:rsidRPr="00895A47">
        <w:rPr>
          <w:rFonts w:asciiTheme="minorHAnsi" w:hAnsiTheme="minorHAnsi" w:cstheme="minorHAnsi"/>
          <w:sz w:val="22"/>
          <w:szCs w:val="22"/>
        </w:rPr>
        <w:t xml:space="preserve">Accepted applicant weekends, campus visits, </w:t>
      </w:r>
      <w:r w:rsidR="00895A47" w:rsidRPr="00895A47">
        <w:rPr>
          <w:rFonts w:asciiTheme="minorHAnsi" w:hAnsiTheme="minorHAnsi" w:cstheme="minorHAnsi"/>
          <w:sz w:val="22"/>
          <w:szCs w:val="22"/>
        </w:rPr>
        <w:t xml:space="preserve">meetings with AF staff members of the same alma mater, meetings with AF board members of the </w:t>
      </w:r>
      <w:r w:rsidR="00895A47">
        <w:rPr>
          <w:rFonts w:asciiTheme="minorHAnsi" w:hAnsiTheme="minorHAnsi" w:cstheme="minorHAnsi"/>
          <w:sz w:val="22"/>
          <w:szCs w:val="22"/>
        </w:rPr>
        <w:t>same alma mater</w:t>
      </w:r>
      <w:r w:rsidR="007D24BA">
        <w:rPr>
          <w:rFonts w:asciiTheme="minorHAnsi" w:hAnsiTheme="minorHAnsi" w:cstheme="minorHAnsi"/>
          <w:sz w:val="22"/>
          <w:szCs w:val="22"/>
        </w:rPr>
        <w:t>, emails written on behalf of scholars by board members and/or AF staff members</w:t>
      </w:r>
      <w:r w:rsidR="007D0E59">
        <w:rPr>
          <w:rFonts w:asciiTheme="minorHAnsi" w:hAnsiTheme="minorHAnsi" w:cstheme="minorHAnsi"/>
          <w:sz w:val="22"/>
          <w:szCs w:val="22"/>
        </w:rPr>
        <w:t>.</w:t>
      </w:r>
    </w:p>
    <w:p w:rsidR="004B72D9" w:rsidRDefault="004B72D9" w:rsidP="002E41CA">
      <w:pPr>
        <w:rPr>
          <w:rFonts w:asciiTheme="minorHAnsi" w:hAnsiTheme="minorHAnsi" w:cstheme="minorHAnsi"/>
          <w:sz w:val="22"/>
          <w:szCs w:val="22"/>
        </w:rPr>
      </w:pPr>
    </w:p>
    <w:p w:rsidR="00BF282D" w:rsidRDefault="005B138A">
      <w:pPr>
        <w:rPr>
          <w:rStyle w:val="Hyperlink"/>
          <w:rFonts w:ascii="Rockwell" w:hAnsi="Rockwell"/>
          <w:sz w:val="18"/>
          <w:szCs w:val="18"/>
        </w:rPr>
      </w:pPr>
      <w:bookmarkStart w:id="3" w:name="criteriaforsuccess"/>
      <w:bookmarkEnd w:id="3"/>
      <w:r w:rsidRPr="009A0F2E">
        <w:rPr>
          <w:rFonts w:ascii="Rockwell" w:hAnsi="Rockwell"/>
          <w:b/>
          <w:sz w:val="22"/>
          <w:szCs w:val="22"/>
        </w:rPr>
        <w:t>Criteria for Success</w:t>
      </w:r>
      <w:r w:rsidR="009A0F2E">
        <w:rPr>
          <w:rFonts w:ascii="Rockwell" w:hAnsi="Rockwell"/>
        </w:rPr>
        <w:t>:</w:t>
      </w:r>
      <w:r w:rsidR="00DD4B99">
        <w:rPr>
          <w:rFonts w:ascii="Rockwell" w:hAnsi="Rockwell"/>
        </w:rPr>
        <w:t xml:space="preserve"> </w:t>
      </w:r>
      <w:hyperlink w:anchor="_top" w:history="1">
        <w:r w:rsidR="00DD4B99" w:rsidRPr="00DD4B99">
          <w:rPr>
            <w:rStyle w:val="Hyperlink"/>
            <w:rFonts w:ascii="Rockwell" w:hAnsi="Rockwell"/>
            <w:sz w:val="18"/>
            <w:szCs w:val="18"/>
          </w:rPr>
          <w:t>(back to top)</w:t>
        </w:r>
      </w:hyperlink>
    </w:p>
    <w:p w:rsidR="00390D11" w:rsidRPr="007D24BA" w:rsidRDefault="00390D11" w:rsidP="007D24BA">
      <w:pPr>
        <w:rPr>
          <w:rFonts w:asciiTheme="minorHAnsi" w:hAnsiTheme="minorHAnsi" w:cstheme="minorHAnsi"/>
          <w:sz w:val="22"/>
          <w:szCs w:val="22"/>
        </w:rPr>
      </w:pPr>
      <w:r w:rsidRPr="007D24BA">
        <w:rPr>
          <w:rFonts w:asciiTheme="minorHAnsi" w:hAnsiTheme="minorHAnsi" w:cstheme="minorHAnsi"/>
          <w:sz w:val="22"/>
          <w:szCs w:val="22"/>
        </w:rPr>
        <w:t xml:space="preserve">To date, </w:t>
      </w:r>
      <w:r w:rsidR="004D4D86" w:rsidRPr="007D24BA">
        <w:rPr>
          <w:rFonts w:asciiTheme="minorHAnsi" w:hAnsiTheme="minorHAnsi" w:cstheme="minorHAnsi"/>
          <w:sz w:val="22"/>
          <w:szCs w:val="22"/>
        </w:rPr>
        <w:t>there is no rubric for advocacy</w:t>
      </w:r>
      <w:r w:rsidR="004A3261" w:rsidRPr="007D24BA">
        <w:rPr>
          <w:rFonts w:asciiTheme="minorHAnsi" w:hAnsiTheme="minorHAnsi" w:cstheme="minorHAnsi"/>
          <w:sz w:val="22"/>
          <w:szCs w:val="22"/>
        </w:rPr>
        <w:t>.</w:t>
      </w:r>
    </w:p>
    <w:p w:rsidR="00390D11" w:rsidRPr="00EE77A2" w:rsidRDefault="00390D11">
      <w:pPr>
        <w:rPr>
          <w:rFonts w:asciiTheme="minorHAnsi" w:hAnsiTheme="minorHAnsi" w:cstheme="minorHAnsi"/>
          <w:color w:val="0000FF"/>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3716"/>
        <w:gridCol w:w="5968"/>
      </w:tblGrid>
      <w:tr w:rsidR="005B138A" w:rsidRPr="00085D3E" w:rsidTr="005B138A">
        <w:trPr>
          <w:trHeight w:val="323"/>
        </w:trPr>
        <w:tc>
          <w:tcPr>
            <w:tcW w:w="4184" w:type="dxa"/>
            <w:gridSpan w:val="2"/>
            <w:shd w:val="clear" w:color="auto" w:fill="8DB3E2" w:themeFill="text2" w:themeFillTint="66"/>
          </w:tcPr>
          <w:p w:rsidR="005B138A" w:rsidRPr="00BF282D" w:rsidRDefault="005B138A" w:rsidP="004B72D9">
            <w:pPr>
              <w:rPr>
                <w:rFonts w:ascii="Rockwell" w:hAnsi="Rockwell"/>
                <w:b/>
              </w:rPr>
            </w:pPr>
            <w:bookmarkStart w:id="4" w:name="keyplayers"/>
            <w:bookmarkEnd w:id="4"/>
          </w:p>
        </w:tc>
        <w:tc>
          <w:tcPr>
            <w:tcW w:w="5968" w:type="dxa"/>
            <w:shd w:val="clear" w:color="auto" w:fill="8DB3E2" w:themeFill="text2" w:themeFillTint="66"/>
          </w:tcPr>
          <w:p w:rsidR="005B138A" w:rsidRDefault="00EE77A2" w:rsidP="00126848">
            <w:pPr>
              <w:rPr>
                <w:rFonts w:ascii="Rockwell" w:hAnsi="Rockwell"/>
                <w:b/>
              </w:rPr>
            </w:pPr>
            <w:r w:rsidRPr="00085D3E">
              <w:rPr>
                <w:rFonts w:ascii="Rockwell" w:hAnsi="Rockwell"/>
                <w:b/>
              </w:rPr>
              <w:t>Key Players:</w:t>
            </w:r>
          </w:p>
          <w:p w:rsidR="002E41CA" w:rsidRPr="00BF282D" w:rsidRDefault="007C1CBE" w:rsidP="00126848">
            <w:pPr>
              <w:rPr>
                <w:rFonts w:ascii="Rockwell" w:hAnsi="Rockwell"/>
                <w:b/>
              </w:rPr>
            </w:pPr>
            <w:hyperlink w:anchor="_top" w:history="1">
              <w:r w:rsidR="002E41CA" w:rsidRPr="00066483">
                <w:rPr>
                  <w:rStyle w:val="Hyperlink"/>
                  <w:rFonts w:ascii="Rockwell" w:hAnsi="Rockwell"/>
                  <w:sz w:val="18"/>
                  <w:szCs w:val="18"/>
                </w:rPr>
                <w:t>(back to top)</w:t>
              </w:r>
            </w:hyperlink>
          </w:p>
        </w:tc>
      </w:tr>
      <w:tr w:rsidR="005B138A" w:rsidRPr="00870F20" w:rsidTr="005B138A">
        <w:trPr>
          <w:trHeight w:val="305"/>
        </w:trPr>
        <w:tc>
          <w:tcPr>
            <w:tcW w:w="468" w:type="dxa"/>
            <w:shd w:val="clear" w:color="auto" w:fill="8DB3E2" w:themeFill="text2" w:themeFillTint="66"/>
          </w:tcPr>
          <w:p w:rsidR="005B138A" w:rsidRPr="00085D3E" w:rsidRDefault="005B138A" w:rsidP="004B72D9">
            <w:pPr>
              <w:rPr>
                <w:rFonts w:ascii="Rockwell" w:hAnsi="Rockwell"/>
                <w:b/>
              </w:rPr>
            </w:pPr>
            <w:r w:rsidRPr="00085D3E">
              <w:rPr>
                <w:rFonts w:ascii="Rockwell" w:hAnsi="Rockwell"/>
                <w:b/>
              </w:rPr>
              <w:t>O</w:t>
            </w:r>
          </w:p>
        </w:tc>
        <w:tc>
          <w:tcPr>
            <w:tcW w:w="3716" w:type="dxa"/>
            <w:shd w:val="clear" w:color="auto" w:fill="auto"/>
          </w:tcPr>
          <w:p w:rsidR="005B138A" w:rsidRPr="002E41CA" w:rsidRDefault="005B138A" w:rsidP="004B72D9">
            <w:pPr>
              <w:rPr>
                <w:rFonts w:asciiTheme="minorHAnsi" w:hAnsiTheme="minorHAnsi" w:cstheme="minorHAnsi"/>
                <w:sz w:val="22"/>
                <w:szCs w:val="22"/>
              </w:rPr>
            </w:pPr>
            <w:r w:rsidRPr="002E41CA">
              <w:rPr>
                <w:rFonts w:asciiTheme="minorHAnsi" w:hAnsiTheme="minorHAnsi" w:cstheme="minorHAnsi"/>
                <w:sz w:val="22"/>
                <w:szCs w:val="22"/>
              </w:rPr>
              <w:t>College Counselor</w:t>
            </w:r>
          </w:p>
        </w:tc>
        <w:tc>
          <w:tcPr>
            <w:tcW w:w="5968" w:type="dxa"/>
            <w:vMerge w:val="restart"/>
            <w:shd w:val="clear" w:color="auto" w:fill="auto"/>
          </w:tcPr>
          <w:p w:rsidR="005B138A" w:rsidRPr="002E41CA" w:rsidRDefault="005B138A" w:rsidP="00126848">
            <w:pPr>
              <w:numPr>
                <w:ilvl w:val="0"/>
                <w:numId w:val="2"/>
              </w:numPr>
              <w:rPr>
                <w:rFonts w:asciiTheme="minorHAnsi" w:hAnsiTheme="minorHAnsi" w:cstheme="minorHAnsi"/>
                <w:sz w:val="22"/>
                <w:szCs w:val="22"/>
              </w:rPr>
            </w:pPr>
            <w:r w:rsidRPr="002E41CA">
              <w:rPr>
                <w:rFonts w:asciiTheme="minorHAnsi" w:hAnsiTheme="minorHAnsi" w:cstheme="minorHAnsi"/>
                <w:sz w:val="22"/>
                <w:szCs w:val="22"/>
              </w:rPr>
              <w:t>College Counselor</w:t>
            </w:r>
          </w:p>
          <w:p w:rsidR="005B138A" w:rsidRPr="002E41CA" w:rsidRDefault="005B138A" w:rsidP="00126848">
            <w:pPr>
              <w:numPr>
                <w:ilvl w:val="0"/>
                <w:numId w:val="2"/>
              </w:numPr>
              <w:rPr>
                <w:rFonts w:asciiTheme="minorHAnsi" w:hAnsiTheme="minorHAnsi" w:cstheme="minorHAnsi"/>
                <w:sz w:val="22"/>
                <w:szCs w:val="22"/>
              </w:rPr>
            </w:pPr>
            <w:r w:rsidRPr="002E41CA">
              <w:rPr>
                <w:rFonts w:asciiTheme="minorHAnsi" w:hAnsiTheme="minorHAnsi" w:cstheme="minorHAnsi"/>
                <w:sz w:val="22"/>
                <w:szCs w:val="22"/>
              </w:rPr>
              <w:t>Seniors</w:t>
            </w:r>
          </w:p>
          <w:p w:rsidR="005B138A" w:rsidRPr="002E41CA" w:rsidRDefault="005B138A" w:rsidP="00126848">
            <w:pPr>
              <w:numPr>
                <w:ilvl w:val="0"/>
                <w:numId w:val="2"/>
              </w:numPr>
              <w:rPr>
                <w:rFonts w:asciiTheme="minorHAnsi" w:hAnsiTheme="minorHAnsi" w:cstheme="minorHAnsi"/>
                <w:sz w:val="22"/>
                <w:szCs w:val="22"/>
              </w:rPr>
            </w:pPr>
            <w:r w:rsidRPr="002E41CA">
              <w:rPr>
                <w:rFonts w:asciiTheme="minorHAnsi" w:hAnsiTheme="minorHAnsi" w:cstheme="minorHAnsi"/>
                <w:sz w:val="22"/>
                <w:szCs w:val="22"/>
              </w:rPr>
              <w:t xml:space="preserve">Alumni Counselor </w:t>
            </w:r>
          </w:p>
          <w:p w:rsidR="005B138A" w:rsidRPr="002E41CA" w:rsidRDefault="005B138A" w:rsidP="00126848">
            <w:pPr>
              <w:numPr>
                <w:ilvl w:val="0"/>
                <w:numId w:val="2"/>
              </w:numPr>
              <w:rPr>
                <w:rFonts w:asciiTheme="minorHAnsi" w:hAnsiTheme="minorHAnsi" w:cstheme="minorHAnsi"/>
                <w:sz w:val="22"/>
                <w:szCs w:val="22"/>
              </w:rPr>
            </w:pPr>
            <w:r w:rsidRPr="002E41CA">
              <w:rPr>
                <w:rFonts w:asciiTheme="minorHAnsi" w:hAnsiTheme="minorHAnsi" w:cstheme="minorHAnsi"/>
                <w:sz w:val="22"/>
                <w:szCs w:val="22"/>
              </w:rPr>
              <w:t>Dean of College</w:t>
            </w:r>
          </w:p>
          <w:p w:rsidR="005B138A" w:rsidRPr="002E41CA" w:rsidRDefault="005B138A" w:rsidP="00126848">
            <w:pPr>
              <w:numPr>
                <w:ilvl w:val="0"/>
                <w:numId w:val="2"/>
              </w:numPr>
              <w:rPr>
                <w:rFonts w:asciiTheme="minorHAnsi" w:hAnsiTheme="minorHAnsi" w:cstheme="minorHAnsi"/>
                <w:sz w:val="22"/>
                <w:szCs w:val="22"/>
              </w:rPr>
            </w:pPr>
            <w:r w:rsidRPr="002E41CA">
              <w:rPr>
                <w:rFonts w:asciiTheme="minorHAnsi" w:hAnsiTheme="minorHAnsi" w:cstheme="minorHAnsi"/>
                <w:sz w:val="22"/>
                <w:szCs w:val="22"/>
              </w:rPr>
              <w:t>Network Support Team College</w:t>
            </w:r>
          </w:p>
          <w:p w:rsidR="00EE77A2" w:rsidRPr="002E41CA" w:rsidRDefault="005B138A" w:rsidP="00126848">
            <w:pPr>
              <w:numPr>
                <w:ilvl w:val="0"/>
                <w:numId w:val="2"/>
              </w:numPr>
              <w:rPr>
                <w:rFonts w:asciiTheme="minorHAnsi" w:hAnsiTheme="minorHAnsi" w:cstheme="minorHAnsi"/>
                <w:sz w:val="22"/>
                <w:szCs w:val="22"/>
              </w:rPr>
            </w:pPr>
            <w:r w:rsidRPr="002E41CA">
              <w:rPr>
                <w:rFonts w:asciiTheme="minorHAnsi" w:hAnsiTheme="minorHAnsi" w:cstheme="minorHAnsi"/>
                <w:sz w:val="22"/>
                <w:szCs w:val="22"/>
              </w:rPr>
              <w:t>Board Members</w:t>
            </w:r>
          </w:p>
          <w:p w:rsidR="005B138A" w:rsidRPr="002E41CA" w:rsidRDefault="005B138A" w:rsidP="00126848">
            <w:pPr>
              <w:numPr>
                <w:ilvl w:val="0"/>
                <w:numId w:val="2"/>
              </w:numPr>
              <w:rPr>
                <w:rFonts w:asciiTheme="minorHAnsi" w:hAnsiTheme="minorHAnsi" w:cstheme="minorHAnsi"/>
                <w:sz w:val="22"/>
                <w:szCs w:val="22"/>
              </w:rPr>
            </w:pPr>
            <w:r w:rsidRPr="002E41CA">
              <w:rPr>
                <w:rFonts w:asciiTheme="minorHAnsi" w:hAnsiTheme="minorHAnsi" w:cstheme="minorHAnsi"/>
                <w:sz w:val="22"/>
                <w:szCs w:val="22"/>
              </w:rPr>
              <w:t>AF Staff Members</w:t>
            </w:r>
          </w:p>
        </w:tc>
      </w:tr>
      <w:tr w:rsidR="005B138A" w:rsidRPr="00910A31" w:rsidTr="005B138A">
        <w:trPr>
          <w:trHeight w:val="305"/>
        </w:trPr>
        <w:tc>
          <w:tcPr>
            <w:tcW w:w="468" w:type="dxa"/>
            <w:shd w:val="clear" w:color="auto" w:fill="8DB3E2" w:themeFill="text2" w:themeFillTint="66"/>
          </w:tcPr>
          <w:p w:rsidR="005B138A" w:rsidRPr="00085D3E" w:rsidRDefault="005B138A" w:rsidP="004B72D9">
            <w:pPr>
              <w:rPr>
                <w:rFonts w:ascii="Rockwell" w:hAnsi="Rockwell"/>
                <w:b/>
              </w:rPr>
            </w:pPr>
            <w:r w:rsidRPr="00085D3E">
              <w:rPr>
                <w:rFonts w:ascii="Rockwell" w:hAnsi="Rockwell"/>
                <w:b/>
              </w:rPr>
              <w:t>A</w:t>
            </w:r>
          </w:p>
        </w:tc>
        <w:tc>
          <w:tcPr>
            <w:tcW w:w="3716" w:type="dxa"/>
            <w:shd w:val="clear" w:color="auto" w:fill="auto"/>
          </w:tcPr>
          <w:p w:rsidR="005B138A" w:rsidRPr="002E41CA" w:rsidRDefault="005B138A" w:rsidP="004B72D9">
            <w:pPr>
              <w:rPr>
                <w:rFonts w:asciiTheme="minorHAnsi" w:hAnsiTheme="minorHAnsi" w:cstheme="minorHAnsi"/>
                <w:sz w:val="22"/>
                <w:szCs w:val="22"/>
              </w:rPr>
            </w:pPr>
            <w:r w:rsidRPr="002E41CA">
              <w:rPr>
                <w:rFonts w:asciiTheme="minorHAnsi" w:hAnsiTheme="minorHAnsi" w:cstheme="minorHAnsi"/>
                <w:sz w:val="22"/>
                <w:szCs w:val="22"/>
              </w:rPr>
              <w:t>Dean of College</w:t>
            </w:r>
          </w:p>
        </w:tc>
        <w:tc>
          <w:tcPr>
            <w:tcW w:w="5968" w:type="dxa"/>
            <w:vMerge/>
            <w:shd w:val="clear" w:color="auto" w:fill="auto"/>
          </w:tcPr>
          <w:p w:rsidR="005B138A" w:rsidRPr="002E41CA" w:rsidRDefault="005B138A" w:rsidP="004B72D9">
            <w:pPr>
              <w:rPr>
                <w:rFonts w:ascii="Segoe UI Light" w:hAnsi="Segoe UI Light"/>
                <w:b/>
                <w:sz w:val="22"/>
                <w:szCs w:val="22"/>
              </w:rPr>
            </w:pPr>
          </w:p>
        </w:tc>
      </w:tr>
      <w:tr w:rsidR="005B138A" w:rsidRPr="00910A31" w:rsidTr="005B138A">
        <w:trPr>
          <w:trHeight w:val="305"/>
        </w:trPr>
        <w:tc>
          <w:tcPr>
            <w:tcW w:w="468" w:type="dxa"/>
            <w:shd w:val="clear" w:color="auto" w:fill="8DB3E2" w:themeFill="text2" w:themeFillTint="66"/>
          </w:tcPr>
          <w:p w:rsidR="005B138A" w:rsidRPr="00085D3E" w:rsidRDefault="005B138A" w:rsidP="004B72D9">
            <w:pPr>
              <w:rPr>
                <w:rFonts w:ascii="Rockwell" w:hAnsi="Rockwell"/>
                <w:b/>
              </w:rPr>
            </w:pPr>
            <w:r w:rsidRPr="00085D3E">
              <w:rPr>
                <w:rFonts w:ascii="Rockwell" w:hAnsi="Rockwell"/>
                <w:b/>
              </w:rPr>
              <w:t>P</w:t>
            </w:r>
          </w:p>
        </w:tc>
        <w:tc>
          <w:tcPr>
            <w:tcW w:w="3716" w:type="dxa"/>
            <w:shd w:val="clear" w:color="auto" w:fill="auto"/>
          </w:tcPr>
          <w:p w:rsidR="005B138A" w:rsidRPr="002E41CA" w:rsidRDefault="005B138A" w:rsidP="004B72D9">
            <w:pPr>
              <w:rPr>
                <w:rFonts w:asciiTheme="minorHAnsi" w:hAnsiTheme="minorHAnsi" w:cstheme="minorHAnsi"/>
                <w:sz w:val="22"/>
                <w:szCs w:val="22"/>
              </w:rPr>
            </w:pPr>
            <w:r w:rsidRPr="002E41CA">
              <w:rPr>
                <w:rFonts w:asciiTheme="minorHAnsi" w:hAnsiTheme="minorHAnsi" w:cstheme="minorHAnsi"/>
                <w:sz w:val="22"/>
                <w:szCs w:val="22"/>
              </w:rPr>
              <w:t>College Counselor, Dean of College, Team College Network Support, Board Members, AF Staff members</w:t>
            </w:r>
          </w:p>
        </w:tc>
        <w:tc>
          <w:tcPr>
            <w:tcW w:w="5968" w:type="dxa"/>
            <w:vMerge/>
            <w:shd w:val="clear" w:color="auto" w:fill="auto"/>
          </w:tcPr>
          <w:p w:rsidR="005B138A" w:rsidRPr="002E41CA" w:rsidRDefault="005B138A" w:rsidP="004B72D9">
            <w:pPr>
              <w:rPr>
                <w:rFonts w:ascii="Segoe UI Light" w:hAnsi="Segoe UI Light"/>
                <w:b/>
                <w:sz w:val="22"/>
                <w:szCs w:val="22"/>
              </w:rPr>
            </w:pPr>
          </w:p>
        </w:tc>
      </w:tr>
      <w:tr w:rsidR="005B138A" w:rsidRPr="00910A31" w:rsidTr="005B138A">
        <w:trPr>
          <w:trHeight w:val="305"/>
        </w:trPr>
        <w:tc>
          <w:tcPr>
            <w:tcW w:w="468" w:type="dxa"/>
            <w:shd w:val="clear" w:color="auto" w:fill="8DB3E2" w:themeFill="text2" w:themeFillTint="66"/>
          </w:tcPr>
          <w:p w:rsidR="005B138A" w:rsidRPr="00085D3E" w:rsidRDefault="005B138A" w:rsidP="004B72D9">
            <w:pPr>
              <w:rPr>
                <w:rFonts w:ascii="Rockwell" w:hAnsi="Rockwell"/>
                <w:b/>
              </w:rPr>
            </w:pPr>
            <w:r w:rsidRPr="00085D3E">
              <w:rPr>
                <w:rFonts w:ascii="Rockwell" w:hAnsi="Rockwell"/>
                <w:b/>
              </w:rPr>
              <w:t>I</w:t>
            </w:r>
          </w:p>
        </w:tc>
        <w:tc>
          <w:tcPr>
            <w:tcW w:w="3716" w:type="dxa"/>
            <w:shd w:val="clear" w:color="auto" w:fill="auto"/>
          </w:tcPr>
          <w:p w:rsidR="005B138A" w:rsidRPr="002E41CA" w:rsidRDefault="005B138A" w:rsidP="00390D11">
            <w:pPr>
              <w:rPr>
                <w:rFonts w:asciiTheme="minorHAnsi" w:hAnsiTheme="minorHAnsi" w:cstheme="minorHAnsi"/>
                <w:sz w:val="22"/>
                <w:szCs w:val="22"/>
              </w:rPr>
            </w:pPr>
            <w:r w:rsidRPr="002E41CA">
              <w:rPr>
                <w:rFonts w:asciiTheme="minorHAnsi" w:hAnsiTheme="minorHAnsi" w:cstheme="minorHAnsi"/>
                <w:sz w:val="22"/>
                <w:szCs w:val="22"/>
              </w:rPr>
              <w:t>Alumni Counselor, Team College Network Support</w:t>
            </w:r>
          </w:p>
        </w:tc>
        <w:tc>
          <w:tcPr>
            <w:tcW w:w="5968" w:type="dxa"/>
            <w:vMerge/>
            <w:shd w:val="clear" w:color="auto" w:fill="auto"/>
          </w:tcPr>
          <w:p w:rsidR="005B138A" w:rsidRPr="002E41CA" w:rsidRDefault="005B138A" w:rsidP="00545D45">
            <w:pPr>
              <w:numPr>
                <w:ilvl w:val="0"/>
                <w:numId w:val="1"/>
              </w:numPr>
              <w:rPr>
                <w:rFonts w:ascii="Segoe UI Light" w:hAnsi="Segoe UI Light"/>
                <w:b/>
                <w:sz w:val="22"/>
                <w:szCs w:val="22"/>
              </w:rPr>
            </w:pPr>
          </w:p>
        </w:tc>
      </w:tr>
      <w:tr w:rsidR="005B138A" w:rsidRPr="00910A31" w:rsidTr="005B138A">
        <w:trPr>
          <w:trHeight w:val="305"/>
        </w:trPr>
        <w:tc>
          <w:tcPr>
            <w:tcW w:w="468" w:type="dxa"/>
            <w:shd w:val="clear" w:color="auto" w:fill="8DB3E2" w:themeFill="text2" w:themeFillTint="66"/>
          </w:tcPr>
          <w:p w:rsidR="005B138A" w:rsidRPr="00085D3E" w:rsidRDefault="005B138A" w:rsidP="004B72D9">
            <w:pPr>
              <w:rPr>
                <w:rFonts w:ascii="Rockwell" w:hAnsi="Rockwell"/>
                <w:b/>
              </w:rPr>
            </w:pPr>
            <w:r w:rsidRPr="00085D3E">
              <w:rPr>
                <w:rFonts w:ascii="Rockwell" w:hAnsi="Rockwell"/>
                <w:b/>
              </w:rPr>
              <w:t>C</w:t>
            </w:r>
          </w:p>
        </w:tc>
        <w:tc>
          <w:tcPr>
            <w:tcW w:w="3716" w:type="dxa"/>
            <w:shd w:val="clear" w:color="auto" w:fill="auto"/>
          </w:tcPr>
          <w:p w:rsidR="005B138A" w:rsidRPr="002E41CA" w:rsidRDefault="005B138A" w:rsidP="004B72D9">
            <w:pPr>
              <w:rPr>
                <w:rFonts w:asciiTheme="minorHAnsi" w:hAnsiTheme="minorHAnsi" w:cstheme="minorHAnsi"/>
                <w:sz w:val="22"/>
                <w:szCs w:val="22"/>
              </w:rPr>
            </w:pPr>
            <w:r w:rsidRPr="002E41CA">
              <w:rPr>
                <w:rFonts w:asciiTheme="minorHAnsi" w:hAnsiTheme="minorHAnsi" w:cstheme="minorHAnsi"/>
                <w:sz w:val="22"/>
                <w:szCs w:val="22"/>
              </w:rPr>
              <w:t>Alumni Counselor, Team College Network Support, Principal</w:t>
            </w:r>
          </w:p>
        </w:tc>
        <w:tc>
          <w:tcPr>
            <w:tcW w:w="5968" w:type="dxa"/>
            <w:vMerge/>
            <w:shd w:val="clear" w:color="auto" w:fill="auto"/>
          </w:tcPr>
          <w:p w:rsidR="005B138A" w:rsidRPr="002E41CA" w:rsidRDefault="005B138A" w:rsidP="004B72D9">
            <w:pPr>
              <w:rPr>
                <w:rFonts w:ascii="Segoe UI Light" w:hAnsi="Segoe UI Light"/>
                <w:b/>
                <w:sz w:val="22"/>
                <w:szCs w:val="22"/>
              </w:rPr>
            </w:pPr>
          </w:p>
        </w:tc>
      </w:tr>
      <w:tr w:rsidR="005B138A" w:rsidRPr="00085D3E" w:rsidTr="005B138A">
        <w:trPr>
          <w:trHeight w:val="314"/>
        </w:trPr>
        <w:tc>
          <w:tcPr>
            <w:tcW w:w="468" w:type="dxa"/>
            <w:shd w:val="clear" w:color="auto" w:fill="8DB3E2" w:themeFill="text2" w:themeFillTint="66"/>
          </w:tcPr>
          <w:p w:rsidR="005B138A" w:rsidRPr="00085D3E" w:rsidRDefault="005B138A" w:rsidP="004B72D9">
            <w:pPr>
              <w:rPr>
                <w:rFonts w:ascii="Rockwell" w:hAnsi="Rockwell"/>
                <w:b/>
              </w:rPr>
            </w:pPr>
            <w:r w:rsidRPr="00085D3E">
              <w:rPr>
                <w:rFonts w:ascii="Rockwell" w:hAnsi="Rockwell"/>
                <w:b/>
              </w:rPr>
              <w:t>S</w:t>
            </w:r>
          </w:p>
        </w:tc>
        <w:tc>
          <w:tcPr>
            <w:tcW w:w="3716" w:type="dxa"/>
            <w:shd w:val="clear" w:color="auto" w:fill="auto"/>
          </w:tcPr>
          <w:p w:rsidR="005B138A" w:rsidRPr="002E41CA" w:rsidRDefault="00CF22A8" w:rsidP="00363366">
            <w:pPr>
              <w:rPr>
                <w:rFonts w:asciiTheme="minorHAnsi" w:hAnsiTheme="minorHAnsi" w:cstheme="minorHAnsi"/>
                <w:sz w:val="22"/>
                <w:szCs w:val="22"/>
              </w:rPr>
            </w:pPr>
            <w:r w:rsidRPr="002E41CA">
              <w:rPr>
                <w:rFonts w:asciiTheme="minorHAnsi" w:hAnsiTheme="minorHAnsi" w:cstheme="minorHAnsi"/>
                <w:sz w:val="22"/>
                <w:szCs w:val="22"/>
              </w:rPr>
              <w:t xml:space="preserve">All college counselors at AF will </w:t>
            </w:r>
            <w:r w:rsidRPr="002E41CA">
              <w:rPr>
                <w:rFonts w:asciiTheme="minorHAnsi" w:hAnsiTheme="minorHAnsi" w:cstheme="minorHAnsi"/>
                <w:sz w:val="22"/>
                <w:szCs w:val="22"/>
              </w:rPr>
              <w:lastRenderedPageBreak/>
              <w:t>advocate for students in the college application process.</w:t>
            </w:r>
          </w:p>
        </w:tc>
        <w:tc>
          <w:tcPr>
            <w:tcW w:w="5968" w:type="dxa"/>
            <w:vMerge/>
            <w:shd w:val="clear" w:color="auto" w:fill="auto"/>
          </w:tcPr>
          <w:p w:rsidR="005B138A" w:rsidRPr="002E41CA" w:rsidRDefault="005B138A" w:rsidP="004B72D9">
            <w:pPr>
              <w:rPr>
                <w:rFonts w:ascii="Rockwell" w:hAnsi="Rockwell"/>
                <w:b/>
                <w:sz w:val="22"/>
                <w:szCs w:val="22"/>
              </w:rPr>
            </w:pPr>
          </w:p>
        </w:tc>
      </w:tr>
    </w:tbl>
    <w:p w:rsidR="00870F20" w:rsidRDefault="00870F20">
      <w:pPr>
        <w:rPr>
          <w:rFonts w:ascii="Rockwell" w:hAnsi="Rockwell"/>
          <w:sz w:val="28"/>
          <w:szCs w:val="28"/>
        </w:rPr>
      </w:pPr>
    </w:p>
    <w:p w:rsidR="00EF1C8A" w:rsidRDefault="00EF1C8A" w:rsidP="004B72D9">
      <w:pPr>
        <w:rPr>
          <w:rFonts w:ascii="Rockwell" w:hAnsi="Rockwell"/>
          <w:b/>
          <w:sz w:val="22"/>
          <w:szCs w:val="22"/>
        </w:rPr>
      </w:pPr>
    </w:p>
    <w:p w:rsidR="00EF1C8A" w:rsidRPr="00085D3E" w:rsidRDefault="00EF1C8A" w:rsidP="00EF1C8A">
      <w:pPr>
        <w:rPr>
          <w:rFonts w:ascii="Rockwell" w:hAnsi="Rockwell"/>
          <w:b/>
        </w:rPr>
      </w:pPr>
      <w:r>
        <w:rPr>
          <w:rFonts w:ascii="Rockwell" w:hAnsi="Rockwell"/>
          <w:b/>
        </w:rPr>
        <w:t xml:space="preserve">Recommended </w:t>
      </w:r>
      <w:r w:rsidR="00490C64">
        <w:rPr>
          <w:rFonts w:ascii="Rockwell" w:hAnsi="Rockwell"/>
          <w:b/>
        </w:rPr>
        <w:t>Policies:</w:t>
      </w:r>
    </w:p>
    <w:p w:rsidR="00490C64" w:rsidRDefault="00490C64" w:rsidP="00EF1C8A">
      <w:pPr>
        <w:rPr>
          <w:rFonts w:asciiTheme="minorHAnsi" w:hAnsiTheme="minorHAnsi" w:cstheme="minorHAnsi"/>
          <w:b/>
          <w:sz w:val="20"/>
          <w:szCs w:val="20"/>
        </w:rPr>
      </w:pPr>
    </w:p>
    <w:p w:rsidR="00490C64" w:rsidRPr="00AB70D7" w:rsidRDefault="00EF1C8A" w:rsidP="002E41CA">
      <w:pPr>
        <w:rPr>
          <w:rFonts w:asciiTheme="minorHAnsi" w:hAnsiTheme="minorHAnsi" w:cstheme="minorHAnsi"/>
          <w:b/>
          <w:sz w:val="22"/>
          <w:szCs w:val="22"/>
        </w:rPr>
      </w:pPr>
      <w:r w:rsidRPr="00AB70D7">
        <w:rPr>
          <w:rFonts w:asciiTheme="minorHAnsi" w:hAnsiTheme="minorHAnsi" w:cstheme="minorHAnsi"/>
          <w:b/>
          <w:sz w:val="22"/>
          <w:szCs w:val="22"/>
        </w:rPr>
        <w:t>Q: How do we determine whether or not we advocate for a student? What are the factors to consider when making that decision?</w:t>
      </w:r>
    </w:p>
    <w:p w:rsidR="006D0B2D" w:rsidRDefault="00490C64" w:rsidP="002E41CA">
      <w:pPr>
        <w:rPr>
          <w:rFonts w:asciiTheme="minorHAnsi" w:hAnsiTheme="minorHAnsi" w:cstheme="minorHAnsi"/>
          <w:sz w:val="22"/>
          <w:szCs w:val="22"/>
        </w:rPr>
      </w:pPr>
      <w:r w:rsidRPr="00AB70D7">
        <w:rPr>
          <w:rFonts w:asciiTheme="minorHAnsi" w:hAnsiTheme="minorHAnsi" w:cstheme="minorHAnsi"/>
          <w:sz w:val="22"/>
          <w:szCs w:val="22"/>
        </w:rPr>
        <w:t xml:space="preserve">It is important to review each student’s profile to determine </w:t>
      </w:r>
      <w:r w:rsidR="00E2252A">
        <w:rPr>
          <w:rFonts w:asciiTheme="minorHAnsi" w:hAnsiTheme="minorHAnsi" w:cstheme="minorHAnsi"/>
          <w:sz w:val="22"/>
          <w:szCs w:val="22"/>
        </w:rPr>
        <w:t xml:space="preserve">the </w:t>
      </w:r>
      <w:r w:rsidRPr="00AB70D7">
        <w:rPr>
          <w:rFonts w:asciiTheme="minorHAnsi" w:hAnsiTheme="minorHAnsi" w:cstheme="minorHAnsi"/>
          <w:sz w:val="22"/>
          <w:szCs w:val="22"/>
        </w:rPr>
        <w:t>type and amount of advocacy</w:t>
      </w:r>
      <w:r w:rsidR="00BA07CB" w:rsidRPr="00AB70D7">
        <w:rPr>
          <w:rFonts w:asciiTheme="minorHAnsi" w:hAnsiTheme="minorHAnsi" w:cstheme="minorHAnsi"/>
          <w:sz w:val="22"/>
          <w:szCs w:val="22"/>
        </w:rPr>
        <w:t xml:space="preserve"> </w:t>
      </w:r>
      <w:r w:rsidRPr="00AB70D7">
        <w:rPr>
          <w:rFonts w:asciiTheme="minorHAnsi" w:hAnsiTheme="minorHAnsi" w:cstheme="minorHAnsi"/>
          <w:sz w:val="22"/>
          <w:szCs w:val="22"/>
        </w:rPr>
        <w:t xml:space="preserve">needed across </w:t>
      </w:r>
      <w:r w:rsidR="00543E85" w:rsidRPr="00AB70D7">
        <w:rPr>
          <w:rFonts w:asciiTheme="minorHAnsi" w:hAnsiTheme="minorHAnsi" w:cstheme="minorHAnsi"/>
          <w:sz w:val="22"/>
          <w:szCs w:val="22"/>
        </w:rPr>
        <w:t xml:space="preserve">the four strands: </w:t>
      </w:r>
      <w:r w:rsidRPr="00AB70D7">
        <w:rPr>
          <w:rFonts w:asciiTheme="minorHAnsi" w:hAnsiTheme="minorHAnsi" w:cstheme="minorHAnsi"/>
          <w:sz w:val="22"/>
          <w:szCs w:val="22"/>
        </w:rPr>
        <w:t xml:space="preserve">engagement, admissions, financial, and matriculation. </w:t>
      </w:r>
      <w:r w:rsidR="00543E85" w:rsidRPr="00AB70D7">
        <w:rPr>
          <w:rFonts w:asciiTheme="minorHAnsi" w:hAnsiTheme="minorHAnsi" w:cstheme="minorHAnsi"/>
          <w:sz w:val="22"/>
          <w:szCs w:val="22"/>
        </w:rPr>
        <w:t xml:space="preserve"> </w:t>
      </w:r>
      <w:r w:rsidR="004A3261" w:rsidRPr="00AB70D7">
        <w:rPr>
          <w:rFonts w:asciiTheme="minorHAnsi" w:hAnsiTheme="minorHAnsi" w:cstheme="minorHAnsi"/>
          <w:sz w:val="22"/>
          <w:szCs w:val="22"/>
        </w:rPr>
        <w:t xml:space="preserve">For example, a college counselor might be recommending new schools to a number of students </w:t>
      </w:r>
      <w:r w:rsidR="00BA07CB" w:rsidRPr="00AB70D7">
        <w:rPr>
          <w:rFonts w:asciiTheme="minorHAnsi" w:hAnsiTheme="minorHAnsi" w:cstheme="minorHAnsi"/>
          <w:sz w:val="22"/>
          <w:szCs w:val="22"/>
        </w:rPr>
        <w:t>requiring him/her to find the most strategic ways to get the student</w:t>
      </w:r>
      <w:r w:rsidR="00E2252A">
        <w:rPr>
          <w:rFonts w:asciiTheme="minorHAnsi" w:hAnsiTheme="minorHAnsi" w:cstheme="minorHAnsi"/>
          <w:sz w:val="22"/>
          <w:szCs w:val="22"/>
        </w:rPr>
        <w:t>s</w:t>
      </w:r>
      <w:r w:rsidR="00BA07CB" w:rsidRPr="00AB70D7">
        <w:rPr>
          <w:rFonts w:asciiTheme="minorHAnsi" w:hAnsiTheme="minorHAnsi" w:cstheme="minorHAnsi"/>
          <w:sz w:val="22"/>
          <w:szCs w:val="22"/>
        </w:rPr>
        <w:t xml:space="preserve"> excited about a particular school</w:t>
      </w:r>
      <w:r w:rsidR="007D0E59">
        <w:rPr>
          <w:rFonts w:asciiTheme="minorHAnsi" w:hAnsiTheme="minorHAnsi" w:cstheme="minorHAnsi"/>
          <w:sz w:val="22"/>
          <w:szCs w:val="22"/>
        </w:rPr>
        <w:t>, especially if it’s a less familiar option</w:t>
      </w:r>
      <w:r w:rsidR="00BA07CB" w:rsidRPr="00AB70D7">
        <w:rPr>
          <w:rFonts w:asciiTheme="minorHAnsi" w:hAnsiTheme="minorHAnsi" w:cstheme="minorHAnsi"/>
          <w:sz w:val="22"/>
          <w:szCs w:val="22"/>
        </w:rPr>
        <w:t xml:space="preserve">. In </w:t>
      </w:r>
      <w:r w:rsidR="00E2252A">
        <w:rPr>
          <w:rFonts w:asciiTheme="minorHAnsi" w:hAnsiTheme="minorHAnsi" w:cstheme="minorHAnsi"/>
          <w:sz w:val="22"/>
          <w:szCs w:val="22"/>
        </w:rPr>
        <w:t>an</w:t>
      </w:r>
      <w:r w:rsidR="00BA07CB" w:rsidRPr="00AB70D7">
        <w:rPr>
          <w:rFonts w:asciiTheme="minorHAnsi" w:hAnsiTheme="minorHAnsi" w:cstheme="minorHAnsi"/>
          <w:sz w:val="22"/>
          <w:szCs w:val="22"/>
        </w:rPr>
        <w:t xml:space="preserve">other </w:t>
      </w:r>
      <w:r w:rsidR="00E2252A">
        <w:rPr>
          <w:rFonts w:asciiTheme="minorHAnsi" w:hAnsiTheme="minorHAnsi" w:cstheme="minorHAnsi"/>
          <w:sz w:val="22"/>
          <w:szCs w:val="22"/>
        </w:rPr>
        <w:t>situation</w:t>
      </w:r>
      <w:r w:rsidR="00BA07CB" w:rsidRPr="00AB70D7">
        <w:rPr>
          <w:rFonts w:asciiTheme="minorHAnsi" w:hAnsiTheme="minorHAnsi" w:cstheme="minorHAnsi"/>
          <w:sz w:val="22"/>
          <w:szCs w:val="22"/>
        </w:rPr>
        <w:t xml:space="preserve">, a scholar might be a strong fit for the culture of a school but may not meet all of the academic requirements that would make it likely for the student to be accepted. In this case, the college counselor would need to make a case for the student to an admissions representative on their behalf. </w:t>
      </w:r>
      <w:r w:rsidR="00E2252A">
        <w:rPr>
          <w:rFonts w:asciiTheme="minorHAnsi" w:hAnsiTheme="minorHAnsi" w:cstheme="minorHAnsi"/>
          <w:sz w:val="22"/>
          <w:szCs w:val="22"/>
        </w:rPr>
        <w:t xml:space="preserve">The counselor would also have to help the scholar effectively advocate for him/herself.  </w:t>
      </w:r>
      <w:r w:rsidR="00BA07CB" w:rsidRPr="00AB70D7">
        <w:rPr>
          <w:rFonts w:asciiTheme="minorHAnsi" w:hAnsiTheme="minorHAnsi" w:cstheme="minorHAnsi"/>
          <w:sz w:val="22"/>
          <w:szCs w:val="22"/>
        </w:rPr>
        <w:t>At the same token, it is important that college counselor use their advocacy support judiciously and strategic</w:t>
      </w:r>
      <w:r w:rsidR="00B54D49">
        <w:rPr>
          <w:rFonts w:asciiTheme="minorHAnsi" w:hAnsiTheme="minorHAnsi" w:cstheme="minorHAnsi"/>
          <w:sz w:val="22"/>
          <w:szCs w:val="22"/>
        </w:rPr>
        <w:t>ally</w:t>
      </w:r>
      <w:r w:rsidR="00BA07CB" w:rsidRPr="00AB70D7">
        <w:rPr>
          <w:rFonts w:asciiTheme="minorHAnsi" w:hAnsiTheme="minorHAnsi" w:cstheme="minorHAnsi"/>
          <w:sz w:val="22"/>
          <w:szCs w:val="22"/>
        </w:rPr>
        <w:t xml:space="preserve"> in order to build and maintain credibility with colleges. </w:t>
      </w:r>
      <w:r w:rsidR="00E2252A">
        <w:rPr>
          <w:rFonts w:asciiTheme="minorHAnsi" w:hAnsiTheme="minorHAnsi" w:cstheme="minorHAnsi"/>
          <w:sz w:val="22"/>
          <w:szCs w:val="22"/>
        </w:rPr>
        <w:t>When a college admissions rep gets a call from an AF counselor that a scholar would be a great fit at their school, we want the college to take that recommendation very seriously</w:t>
      </w:r>
      <w:r w:rsidR="007D0E59">
        <w:rPr>
          <w:rFonts w:asciiTheme="minorHAnsi" w:hAnsiTheme="minorHAnsi" w:cstheme="minorHAnsi"/>
          <w:sz w:val="22"/>
          <w:szCs w:val="22"/>
        </w:rPr>
        <w:t xml:space="preserve"> and that can only happen if the counselor and/or the school and/or the AF brand have a strong foundation of credibility with that college</w:t>
      </w:r>
      <w:r w:rsidR="00E2252A">
        <w:rPr>
          <w:rFonts w:asciiTheme="minorHAnsi" w:hAnsiTheme="minorHAnsi" w:cstheme="minorHAnsi"/>
          <w:sz w:val="22"/>
          <w:szCs w:val="22"/>
        </w:rPr>
        <w:t>.</w:t>
      </w:r>
      <w:r w:rsidR="00CD340F">
        <w:rPr>
          <w:rFonts w:asciiTheme="minorHAnsi" w:hAnsiTheme="minorHAnsi" w:cstheme="minorHAnsi"/>
          <w:sz w:val="22"/>
          <w:szCs w:val="22"/>
        </w:rPr>
        <w:t xml:space="preserve"> </w:t>
      </w:r>
      <w:r w:rsidR="00B54D49">
        <w:rPr>
          <w:rFonts w:asciiTheme="minorHAnsi" w:hAnsiTheme="minorHAnsi" w:cstheme="minorHAnsi"/>
          <w:sz w:val="22"/>
          <w:szCs w:val="22"/>
        </w:rPr>
        <w:t xml:space="preserve"> Finally, the c</w:t>
      </w:r>
      <w:r w:rsidR="00CD340F">
        <w:rPr>
          <w:rFonts w:asciiTheme="minorHAnsi" w:hAnsiTheme="minorHAnsi" w:cstheme="minorHAnsi"/>
          <w:sz w:val="22"/>
          <w:szCs w:val="22"/>
        </w:rPr>
        <w:t>ollege counselor needs to</w:t>
      </w:r>
      <w:r w:rsidR="00B54D49">
        <w:rPr>
          <w:rFonts w:asciiTheme="minorHAnsi" w:hAnsiTheme="minorHAnsi" w:cstheme="minorHAnsi"/>
          <w:sz w:val="22"/>
          <w:szCs w:val="22"/>
        </w:rPr>
        <w:t xml:space="preserve"> determine how multiple applicants to one school might be reviewed by a college. In a case when you have three </w:t>
      </w:r>
      <w:r w:rsidR="00CD340F">
        <w:rPr>
          <w:rFonts w:asciiTheme="minorHAnsi" w:hAnsiTheme="minorHAnsi" w:cstheme="minorHAnsi"/>
          <w:sz w:val="22"/>
          <w:szCs w:val="22"/>
        </w:rPr>
        <w:t xml:space="preserve">kids applying to </w:t>
      </w:r>
      <w:r w:rsidR="007D24BA">
        <w:rPr>
          <w:rFonts w:asciiTheme="minorHAnsi" w:hAnsiTheme="minorHAnsi" w:cstheme="minorHAnsi"/>
          <w:sz w:val="22"/>
          <w:szCs w:val="22"/>
        </w:rPr>
        <w:t>the same selective college, like Union College</w:t>
      </w:r>
      <w:r w:rsidR="00B54D49">
        <w:rPr>
          <w:rFonts w:asciiTheme="minorHAnsi" w:hAnsiTheme="minorHAnsi" w:cstheme="minorHAnsi"/>
          <w:sz w:val="22"/>
          <w:szCs w:val="22"/>
        </w:rPr>
        <w:t>, it will be important to determine talking points prior to getting on the phone with a college rep</w:t>
      </w:r>
      <w:r w:rsidR="007D24BA">
        <w:rPr>
          <w:rFonts w:asciiTheme="minorHAnsi" w:hAnsiTheme="minorHAnsi" w:cstheme="minorHAnsi"/>
          <w:sz w:val="22"/>
          <w:szCs w:val="22"/>
        </w:rPr>
        <w:t xml:space="preserve">. The counselor must consider </w:t>
      </w:r>
      <w:r w:rsidR="006D0B2D">
        <w:rPr>
          <w:rFonts w:asciiTheme="minorHAnsi" w:hAnsiTheme="minorHAnsi" w:cstheme="minorHAnsi"/>
          <w:sz w:val="22"/>
          <w:szCs w:val="22"/>
        </w:rPr>
        <w:t>the students’ admissibility to that school, the students’ likelihood of attending if accepted, and the student</w:t>
      </w:r>
      <w:r w:rsidR="00D74F3E">
        <w:rPr>
          <w:rFonts w:asciiTheme="minorHAnsi" w:hAnsiTheme="minorHAnsi" w:cstheme="minorHAnsi"/>
          <w:sz w:val="22"/>
          <w:szCs w:val="22"/>
        </w:rPr>
        <w:t>s’</w:t>
      </w:r>
      <w:r w:rsidR="006D0B2D">
        <w:rPr>
          <w:rFonts w:asciiTheme="minorHAnsi" w:hAnsiTheme="minorHAnsi" w:cstheme="minorHAnsi"/>
          <w:sz w:val="22"/>
          <w:szCs w:val="22"/>
        </w:rPr>
        <w:t xml:space="preserve"> financial</w:t>
      </w:r>
      <w:r w:rsidR="00D74F3E">
        <w:rPr>
          <w:rFonts w:asciiTheme="minorHAnsi" w:hAnsiTheme="minorHAnsi" w:cstheme="minorHAnsi"/>
          <w:sz w:val="22"/>
          <w:szCs w:val="22"/>
        </w:rPr>
        <w:t xml:space="preserve"> need, and the competitiveness of that group of applicants in comparison to each other</w:t>
      </w:r>
      <w:r w:rsidR="006D0B2D">
        <w:rPr>
          <w:rFonts w:asciiTheme="minorHAnsi" w:hAnsiTheme="minorHAnsi" w:cstheme="minorHAnsi"/>
          <w:sz w:val="22"/>
          <w:szCs w:val="22"/>
        </w:rPr>
        <w:t>. The following example can highlight and explain the complexity of this process:</w:t>
      </w:r>
    </w:p>
    <w:p w:rsidR="006D0B2D" w:rsidRDefault="006D0B2D" w:rsidP="00EF1C8A">
      <w:pPr>
        <w:rPr>
          <w:rFonts w:asciiTheme="minorHAnsi" w:hAnsiTheme="minorHAnsi" w:cstheme="minorHAnsi"/>
          <w:sz w:val="22"/>
          <w:szCs w:val="22"/>
        </w:rPr>
      </w:pPr>
    </w:p>
    <w:p w:rsidR="006D0B2D" w:rsidRDefault="006D0B2D" w:rsidP="00866294">
      <w:pPr>
        <w:rPr>
          <w:rFonts w:asciiTheme="minorHAnsi" w:hAnsiTheme="minorHAnsi" w:cstheme="minorHAnsi"/>
          <w:sz w:val="22"/>
          <w:szCs w:val="22"/>
        </w:rPr>
      </w:pPr>
      <w:r>
        <w:rPr>
          <w:rFonts w:asciiTheme="minorHAnsi" w:hAnsiTheme="minorHAnsi" w:cstheme="minorHAnsi"/>
          <w:sz w:val="22"/>
          <w:szCs w:val="22"/>
        </w:rPr>
        <w:t xml:space="preserve">Three applying to Union College: </w:t>
      </w:r>
    </w:p>
    <w:p w:rsidR="00490C64" w:rsidRPr="00AB70D7" w:rsidRDefault="00D74F3E" w:rsidP="00D74F3E">
      <w:pPr>
        <w:ind w:left="720"/>
        <w:rPr>
          <w:rFonts w:asciiTheme="minorHAnsi" w:hAnsiTheme="minorHAnsi" w:cstheme="minorHAnsi"/>
          <w:sz w:val="22"/>
          <w:szCs w:val="22"/>
        </w:rPr>
      </w:pPr>
      <w:r>
        <w:rPr>
          <w:rFonts w:asciiTheme="minorHAnsi" w:hAnsiTheme="minorHAnsi" w:cstheme="minorHAnsi"/>
          <w:sz w:val="22"/>
          <w:szCs w:val="22"/>
        </w:rPr>
        <w:t>The college counselor knows that the</w:t>
      </w:r>
      <w:r w:rsidR="006D0B2D">
        <w:rPr>
          <w:rFonts w:asciiTheme="minorHAnsi" w:hAnsiTheme="minorHAnsi" w:cstheme="minorHAnsi"/>
          <w:sz w:val="22"/>
          <w:szCs w:val="22"/>
        </w:rPr>
        <w:t xml:space="preserve"> most competitive applicant in a pool of three </w:t>
      </w:r>
      <w:r>
        <w:rPr>
          <w:rFonts w:asciiTheme="minorHAnsi" w:hAnsiTheme="minorHAnsi" w:cstheme="minorHAnsi"/>
          <w:sz w:val="22"/>
          <w:szCs w:val="22"/>
        </w:rPr>
        <w:t xml:space="preserve">to Union College </w:t>
      </w:r>
      <w:r w:rsidR="006D0B2D">
        <w:rPr>
          <w:rFonts w:asciiTheme="minorHAnsi" w:hAnsiTheme="minorHAnsi" w:cstheme="minorHAnsi"/>
          <w:sz w:val="22"/>
          <w:szCs w:val="22"/>
        </w:rPr>
        <w:t xml:space="preserve">thinks of </w:t>
      </w:r>
      <w:r>
        <w:rPr>
          <w:rFonts w:asciiTheme="minorHAnsi" w:hAnsiTheme="minorHAnsi" w:cstheme="minorHAnsi"/>
          <w:sz w:val="22"/>
          <w:szCs w:val="22"/>
        </w:rPr>
        <w:t xml:space="preserve">the college </w:t>
      </w:r>
      <w:r w:rsidR="006D0B2D">
        <w:rPr>
          <w:rFonts w:asciiTheme="minorHAnsi" w:hAnsiTheme="minorHAnsi" w:cstheme="minorHAnsi"/>
          <w:sz w:val="22"/>
          <w:szCs w:val="22"/>
        </w:rPr>
        <w:t>as a ‘back-up’ school if they don’t get into the school that they really want to attend</w:t>
      </w:r>
      <w:r w:rsidR="008330B1">
        <w:rPr>
          <w:rFonts w:asciiTheme="minorHAnsi" w:hAnsiTheme="minorHAnsi" w:cstheme="minorHAnsi"/>
          <w:sz w:val="22"/>
          <w:szCs w:val="22"/>
        </w:rPr>
        <w:t>. Let’s assume for this example</w:t>
      </w:r>
      <w:r w:rsidR="006D0B2D">
        <w:rPr>
          <w:rFonts w:asciiTheme="minorHAnsi" w:hAnsiTheme="minorHAnsi" w:cstheme="minorHAnsi"/>
          <w:sz w:val="22"/>
          <w:szCs w:val="22"/>
        </w:rPr>
        <w:t xml:space="preserve"> that the </w:t>
      </w:r>
      <w:r w:rsidR="008330B1">
        <w:rPr>
          <w:rFonts w:asciiTheme="minorHAnsi" w:hAnsiTheme="minorHAnsi" w:cstheme="minorHAnsi"/>
          <w:sz w:val="22"/>
          <w:szCs w:val="22"/>
        </w:rPr>
        <w:t xml:space="preserve">college counselor is confident that the </w:t>
      </w:r>
      <w:r w:rsidR="006D0B2D">
        <w:rPr>
          <w:rFonts w:asciiTheme="minorHAnsi" w:hAnsiTheme="minorHAnsi" w:cstheme="minorHAnsi"/>
          <w:sz w:val="22"/>
          <w:szCs w:val="22"/>
        </w:rPr>
        <w:t xml:space="preserve">student </w:t>
      </w:r>
      <w:r w:rsidR="008330B1">
        <w:rPr>
          <w:rFonts w:asciiTheme="minorHAnsi" w:hAnsiTheme="minorHAnsi" w:cstheme="minorHAnsi"/>
          <w:sz w:val="22"/>
          <w:szCs w:val="22"/>
        </w:rPr>
        <w:t>will get into their top choice.  T</w:t>
      </w:r>
      <w:r w:rsidR="006D0B2D">
        <w:rPr>
          <w:rFonts w:asciiTheme="minorHAnsi" w:hAnsiTheme="minorHAnsi" w:cstheme="minorHAnsi"/>
          <w:sz w:val="22"/>
          <w:szCs w:val="22"/>
        </w:rPr>
        <w:t xml:space="preserve">he college counselor </w:t>
      </w:r>
      <w:r w:rsidR="008330B1">
        <w:rPr>
          <w:rFonts w:asciiTheme="minorHAnsi" w:hAnsiTheme="minorHAnsi" w:cstheme="minorHAnsi"/>
          <w:sz w:val="22"/>
          <w:szCs w:val="22"/>
        </w:rPr>
        <w:t>then needs to advocate for the #2 or #3 student on the list even though the #1 candidate is the most likely admit. Depending on the relationships with the college rep, the col</w:t>
      </w:r>
      <w:r>
        <w:rPr>
          <w:rFonts w:asciiTheme="minorHAnsi" w:hAnsiTheme="minorHAnsi" w:cstheme="minorHAnsi"/>
          <w:sz w:val="22"/>
          <w:szCs w:val="22"/>
        </w:rPr>
        <w:t>lege counselor can be more or</w:t>
      </w:r>
      <w:r w:rsidR="008330B1">
        <w:rPr>
          <w:rFonts w:asciiTheme="minorHAnsi" w:hAnsiTheme="minorHAnsi" w:cstheme="minorHAnsi"/>
          <w:sz w:val="22"/>
          <w:szCs w:val="22"/>
        </w:rPr>
        <w:t xml:space="preserve"> less forthcoming in the advocacy </w:t>
      </w:r>
      <w:r>
        <w:rPr>
          <w:rFonts w:asciiTheme="minorHAnsi" w:hAnsiTheme="minorHAnsi" w:cstheme="minorHAnsi"/>
          <w:sz w:val="22"/>
          <w:szCs w:val="22"/>
        </w:rPr>
        <w:t>call, about the likelihood of the #1 attending, and strongly advise the college to admit the #2 or #3</w:t>
      </w:r>
    </w:p>
    <w:p w:rsidR="00EF1C8A" w:rsidRPr="00AB70D7" w:rsidRDefault="00EF1C8A" w:rsidP="00EF1C8A">
      <w:pPr>
        <w:rPr>
          <w:rFonts w:asciiTheme="minorHAnsi" w:hAnsiTheme="minorHAnsi" w:cstheme="minorHAnsi"/>
          <w:b/>
          <w:sz w:val="22"/>
          <w:szCs w:val="22"/>
        </w:rPr>
      </w:pPr>
      <w:r w:rsidRPr="00AB70D7">
        <w:rPr>
          <w:rFonts w:asciiTheme="minorHAnsi" w:hAnsiTheme="minorHAnsi" w:cstheme="minorHAnsi"/>
          <w:b/>
          <w:sz w:val="22"/>
          <w:szCs w:val="22"/>
        </w:rPr>
        <w:br/>
        <w:t xml:space="preserve">Q: Does the college counselor(s) advocate for every student? </w:t>
      </w:r>
    </w:p>
    <w:p w:rsidR="00BA07CB" w:rsidRPr="00AB70D7" w:rsidRDefault="00BA07CB" w:rsidP="00EF1C8A">
      <w:pPr>
        <w:rPr>
          <w:rFonts w:asciiTheme="minorHAnsi" w:hAnsiTheme="minorHAnsi" w:cstheme="minorHAnsi"/>
          <w:sz w:val="22"/>
          <w:szCs w:val="22"/>
        </w:rPr>
      </w:pPr>
      <w:r w:rsidRPr="00AB70D7">
        <w:rPr>
          <w:rFonts w:asciiTheme="minorHAnsi" w:hAnsiTheme="minorHAnsi" w:cstheme="minorHAnsi"/>
          <w:sz w:val="22"/>
          <w:szCs w:val="22"/>
        </w:rPr>
        <w:t xml:space="preserve">Yes. The college counselor will advocate for each student in some way. However, if advocating for a scholar would put both the college counselor and the school’s credibility at risk, the college counselor should not advocate for the student. </w:t>
      </w:r>
      <w:r w:rsidR="00EA4001">
        <w:rPr>
          <w:rFonts w:asciiTheme="minorHAnsi" w:hAnsiTheme="minorHAnsi" w:cstheme="minorHAnsi"/>
          <w:sz w:val="22"/>
          <w:szCs w:val="22"/>
        </w:rPr>
        <w:t xml:space="preserve">Especially with more tricky situations, it </w:t>
      </w:r>
      <w:r w:rsidRPr="00AB70D7">
        <w:rPr>
          <w:rFonts w:asciiTheme="minorHAnsi" w:hAnsiTheme="minorHAnsi" w:cstheme="minorHAnsi"/>
          <w:sz w:val="22"/>
          <w:szCs w:val="22"/>
        </w:rPr>
        <w:t>is important that the college counselor discuss the</w:t>
      </w:r>
      <w:r w:rsidR="00E2252A">
        <w:rPr>
          <w:rFonts w:asciiTheme="minorHAnsi" w:hAnsiTheme="minorHAnsi" w:cstheme="minorHAnsi"/>
          <w:sz w:val="22"/>
          <w:szCs w:val="22"/>
        </w:rPr>
        <w:t xml:space="preserve">ir advocacy strategy </w:t>
      </w:r>
      <w:r w:rsidRPr="00AB70D7">
        <w:rPr>
          <w:rFonts w:asciiTheme="minorHAnsi" w:hAnsiTheme="minorHAnsi" w:cstheme="minorHAnsi"/>
          <w:sz w:val="22"/>
          <w:szCs w:val="22"/>
        </w:rPr>
        <w:t xml:space="preserve">for a student with the Dean of College. </w:t>
      </w:r>
    </w:p>
    <w:p w:rsidR="00BA07CB" w:rsidRPr="00AB70D7" w:rsidRDefault="00BA07CB" w:rsidP="00EF1C8A">
      <w:pPr>
        <w:rPr>
          <w:rFonts w:asciiTheme="minorHAnsi" w:hAnsiTheme="minorHAnsi" w:cstheme="minorHAnsi"/>
          <w:sz w:val="22"/>
          <w:szCs w:val="22"/>
        </w:rPr>
      </w:pPr>
    </w:p>
    <w:p w:rsidR="00EF1C8A" w:rsidRPr="00AB70D7" w:rsidRDefault="00EF1C8A" w:rsidP="00EF1C8A">
      <w:pPr>
        <w:rPr>
          <w:rFonts w:asciiTheme="minorHAnsi" w:hAnsiTheme="minorHAnsi" w:cstheme="minorHAnsi"/>
          <w:b/>
          <w:sz w:val="22"/>
          <w:szCs w:val="22"/>
        </w:rPr>
      </w:pPr>
      <w:r w:rsidRPr="00AB70D7">
        <w:rPr>
          <w:rFonts w:asciiTheme="minorHAnsi" w:hAnsiTheme="minorHAnsi" w:cstheme="minorHAnsi"/>
          <w:b/>
          <w:sz w:val="22"/>
          <w:szCs w:val="22"/>
        </w:rPr>
        <w:t xml:space="preserve">Q: How many interviews are students required to attend? </w:t>
      </w:r>
    </w:p>
    <w:p w:rsidR="00AB70D7" w:rsidRPr="00AB70D7" w:rsidRDefault="00AB70D7" w:rsidP="00EF1C8A">
      <w:pPr>
        <w:rPr>
          <w:rFonts w:asciiTheme="minorHAnsi" w:hAnsiTheme="minorHAnsi" w:cstheme="minorHAnsi"/>
          <w:b/>
          <w:sz w:val="22"/>
          <w:szCs w:val="22"/>
        </w:rPr>
      </w:pPr>
      <w:r w:rsidRPr="00AB70D7">
        <w:rPr>
          <w:rFonts w:asciiTheme="minorHAnsi" w:hAnsiTheme="minorHAnsi" w:cstheme="minorHAnsi"/>
          <w:sz w:val="22"/>
          <w:szCs w:val="22"/>
        </w:rPr>
        <w:t xml:space="preserve">Students should attend as many interviews as necessary to ensure acceptance to college. In most cases, interviews are most important when a student is applying to an extremely selective college and/or an opportunity program at a college. When the college counselor creates their advocacy plan, they must consider the competitiveness of the college, the competitiveness of the applicant, and any assets about the student that do not translate in their paper application. </w:t>
      </w:r>
    </w:p>
    <w:p w:rsidR="00490C64" w:rsidRDefault="00490C64" w:rsidP="00EF1C8A">
      <w:pPr>
        <w:rPr>
          <w:rFonts w:asciiTheme="minorHAnsi" w:hAnsiTheme="minorHAnsi" w:cstheme="minorHAnsi"/>
          <w:b/>
          <w:sz w:val="20"/>
          <w:szCs w:val="20"/>
        </w:rPr>
      </w:pPr>
    </w:p>
    <w:p w:rsidR="00EF1C8A" w:rsidRDefault="00EF1C8A" w:rsidP="004B72D9">
      <w:pPr>
        <w:rPr>
          <w:rFonts w:ascii="Rockwell" w:hAnsi="Rockwell"/>
          <w:b/>
          <w:sz w:val="22"/>
          <w:szCs w:val="22"/>
        </w:rPr>
      </w:pPr>
    </w:p>
    <w:p w:rsidR="002E41CA" w:rsidRDefault="002E41CA" w:rsidP="004B72D9">
      <w:pPr>
        <w:rPr>
          <w:rFonts w:ascii="Rockwell" w:hAnsi="Rockwell"/>
          <w:b/>
          <w:sz w:val="22"/>
          <w:szCs w:val="22"/>
        </w:rPr>
      </w:pPr>
    </w:p>
    <w:p w:rsidR="004B72D9" w:rsidRPr="00FD0A53" w:rsidRDefault="00512841" w:rsidP="004B72D9">
      <w:pPr>
        <w:rPr>
          <w:rFonts w:ascii="Rockwell" w:hAnsi="Rockwell"/>
          <w:sz w:val="22"/>
          <w:szCs w:val="22"/>
        </w:rPr>
      </w:pPr>
      <w:r w:rsidRPr="008215F2">
        <w:rPr>
          <w:rFonts w:ascii="Rockwell" w:hAnsi="Rockwell"/>
          <w:b/>
          <w:sz w:val="22"/>
          <w:szCs w:val="22"/>
        </w:rPr>
        <w:t>Key Messages:</w:t>
      </w:r>
      <w:r w:rsidR="00066483" w:rsidRPr="00FD0A53">
        <w:rPr>
          <w:rFonts w:ascii="Rockwell" w:hAnsi="Rockwell"/>
          <w:sz w:val="22"/>
          <w:szCs w:val="22"/>
        </w:rPr>
        <w:t xml:space="preserve"> </w:t>
      </w:r>
      <w:bookmarkStart w:id="5" w:name="keymessages"/>
      <w:bookmarkEnd w:id="5"/>
      <w:r w:rsidR="00066483" w:rsidRPr="002E41CA">
        <w:rPr>
          <w:rFonts w:asciiTheme="minorHAnsi" w:hAnsiTheme="minorHAnsi" w:cstheme="minorHAnsi"/>
          <w:sz w:val="18"/>
          <w:szCs w:val="22"/>
        </w:rPr>
        <w:fldChar w:fldCharType="begin"/>
      </w:r>
      <w:r w:rsidR="00066483" w:rsidRPr="002E41CA">
        <w:rPr>
          <w:rFonts w:asciiTheme="minorHAnsi" w:hAnsiTheme="minorHAnsi" w:cstheme="minorHAnsi"/>
          <w:sz w:val="18"/>
          <w:szCs w:val="22"/>
        </w:rPr>
        <w:instrText xml:space="preserve"> HYPERLINK  \l "_top" </w:instrText>
      </w:r>
      <w:r w:rsidR="00066483" w:rsidRPr="002E41CA">
        <w:rPr>
          <w:rFonts w:asciiTheme="minorHAnsi" w:hAnsiTheme="minorHAnsi" w:cstheme="minorHAnsi"/>
          <w:sz w:val="18"/>
          <w:szCs w:val="22"/>
        </w:rPr>
        <w:fldChar w:fldCharType="separate"/>
      </w:r>
      <w:r w:rsidR="00066483" w:rsidRPr="002E41CA">
        <w:rPr>
          <w:rStyle w:val="Hyperlink"/>
          <w:rFonts w:asciiTheme="minorHAnsi" w:hAnsiTheme="minorHAnsi" w:cstheme="minorHAnsi"/>
          <w:sz w:val="18"/>
          <w:szCs w:val="22"/>
        </w:rPr>
        <w:t>(back to top)</w:t>
      </w:r>
      <w:r w:rsidR="00066483" w:rsidRPr="002E41CA">
        <w:rPr>
          <w:rFonts w:asciiTheme="minorHAnsi" w:hAnsiTheme="minorHAnsi" w:cstheme="minorHAnsi"/>
          <w:sz w:val="18"/>
          <w:szCs w:val="22"/>
        </w:rPr>
        <w:fldChar w:fldCharType="end"/>
      </w:r>
    </w:p>
    <w:p w:rsidR="00DC7E73" w:rsidRDefault="00DC7E73" w:rsidP="005E65A3">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 xml:space="preserve">Advocacy is a year-long process that intersects with college rep visits, application submission, financial aid submission, and decision-meetings processes. A college counselor should allocate time each month during the school year to address the time-specific types of advocacy. </w:t>
      </w:r>
    </w:p>
    <w:p w:rsidR="008E5EEA" w:rsidRPr="00490C64" w:rsidRDefault="008E5EEA" w:rsidP="005E65A3">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 xml:space="preserve">It is important to be thoughtful and strategic when advocating ensuring that the college counselor does not </w:t>
      </w:r>
      <w:r w:rsidRPr="00490C64">
        <w:rPr>
          <w:rFonts w:asciiTheme="minorHAnsi" w:hAnsiTheme="minorHAnsi" w:cstheme="minorHAnsi"/>
          <w:sz w:val="22"/>
          <w:szCs w:val="22"/>
        </w:rPr>
        <w:t xml:space="preserve">overpromise on behalf of the student and potential ruin the relationship with the college rep and school. </w:t>
      </w:r>
    </w:p>
    <w:p w:rsidR="008E5EEA" w:rsidRPr="00CF22A8" w:rsidRDefault="00616046" w:rsidP="005E65A3">
      <w:pPr>
        <w:pStyle w:val="CommentText"/>
        <w:numPr>
          <w:ilvl w:val="0"/>
          <w:numId w:val="9"/>
        </w:numPr>
        <w:rPr>
          <w:rFonts w:asciiTheme="minorHAnsi" w:hAnsiTheme="minorHAnsi" w:cstheme="minorHAnsi"/>
          <w:sz w:val="22"/>
          <w:szCs w:val="22"/>
        </w:rPr>
      </w:pPr>
      <w:r w:rsidRPr="00CF22A8">
        <w:rPr>
          <w:rFonts w:asciiTheme="minorHAnsi" w:hAnsiTheme="minorHAnsi" w:cstheme="minorHAnsi"/>
          <w:sz w:val="22"/>
          <w:szCs w:val="22"/>
        </w:rPr>
        <w:t>The most effective advocacy occurs</w:t>
      </w:r>
      <w:r w:rsidR="008E5EEA" w:rsidRPr="00CF22A8">
        <w:rPr>
          <w:rFonts w:asciiTheme="minorHAnsi" w:hAnsiTheme="minorHAnsi" w:cstheme="minorHAnsi"/>
          <w:sz w:val="22"/>
          <w:szCs w:val="22"/>
        </w:rPr>
        <w:t xml:space="preserve"> when relationships</w:t>
      </w:r>
      <w:r w:rsidR="00D74F3E">
        <w:rPr>
          <w:rFonts w:asciiTheme="minorHAnsi" w:hAnsiTheme="minorHAnsi" w:cstheme="minorHAnsi"/>
          <w:sz w:val="22"/>
          <w:szCs w:val="22"/>
        </w:rPr>
        <w:t xml:space="preserve"> between the college counselor and the college rep</w:t>
      </w:r>
      <w:r w:rsidR="008E5EEA" w:rsidRPr="00CF22A8">
        <w:rPr>
          <w:rFonts w:asciiTheme="minorHAnsi" w:hAnsiTheme="minorHAnsi" w:cstheme="minorHAnsi"/>
          <w:sz w:val="22"/>
          <w:szCs w:val="22"/>
        </w:rPr>
        <w:t xml:space="preserve"> have been built over time</w:t>
      </w:r>
      <w:r w:rsidR="00D74F3E">
        <w:rPr>
          <w:rFonts w:asciiTheme="minorHAnsi" w:hAnsiTheme="minorHAnsi" w:cstheme="minorHAnsi"/>
          <w:sz w:val="22"/>
          <w:szCs w:val="22"/>
        </w:rPr>
        <w:t xml:space="preserve">. Once established, the college counselor </w:t>
      </w:r>
      <w:r w:rsidR="008E5EEA" w:rsidRPr="00CF22A8">
        <w:rPr>
          <w:rFonts w:asciiTheme="minorHAnsi" w:hAnsiTheme="minorHAnsi" w:cstheme="minorHAnsi"/>
          <w:sz w:val="22"/>
          <w:szCs w:val="22"/>
        </w:rPr>
        <w:t xml:space="preserve"> can leverage the power of that </w:t>
      </w:r>
      <w:r w:rsidR="00601916">
        <w:rPr>
          <w:rFonts w:asciiTheme="minorHAnsi" w:hAnsiTheme="minorHAnsi" w:cstheme="minorHAnsi"/>
          <w:sz w:val="22"/>
          <w:szCs w:val="22"/>
        </w:rPr>
        <w:t xml:space="preserve">relationship. </w:t>
      </w:r>
      <w:r w:rsidR="008E5EEA" w:rsidRPr="00CF22A8">
        <w:rPr>
          <w:rFonts w:asciiTheme="minorHAnsi" w:hAnsiTheme="minorHAnsi" w:cstheme="minorHAnsi"/>
          <w:sz w:val="22"/>
          <w:szCs w:val="22"/>
        </w:rPr>
        <w:t xml:space="preserve"> </w:t>
      </w:r>
    </w:p>
    <w:p w:rsidR="008215F2" w:rsidRDefault="008215F2" w:rsidP="005E65A3">
      <w:pPr>
        <w:pStyle w:val="ListParagraph"/>
        <w:numPr>
          <w:ilvl w:val="0"/>
          <w:numId w:val="9"/>
        </w:numPr>
        <w:rPr>
          <w:rFonts w:asciiTheme="minorHAnsi" w:hAnsiTheme="minorHAnsi" w:cstheme="minorHAnsi"/>
          <w:sz w:val="22"/>
          <w:szCs w:val="22"/>
        </w:rPr>
      </w:pPr>
      <w:r w:rsidRPr="000D1D60">
        <w:rPr>
          <w:rFonts w:asciiTheme="minorHAnsi" w:hAnsiTheme="minorHAnsi" w:cstheme="minorHAnsi"/>
          <w:sz w:val="22"/>
          <w:szCs w:val="22"/>
        </w:rPr>
        <w:t>Advocacy is not a guarantee of acceptance, additional financial aid, or matriculation.</w:t>
      </w:r>
      <w:r w:rsidR="00601916">
        <w:rPr>
          <w:rFonts w:asciiTheme="minorHAnsi" w:hAnsiTheme="minorHAnsi" w:cstheme="minorHAnsi"/>
          <w:sz w:val="22"/>
          <w:szCs w:val="22"/>
        </w:rPr>
        <w:t xml:space="preserve"> It is possible that a college counselor could employ every possible tactic and still not reach the desired outcome of acceptance, additional financial aid, or matriculation. </w:t>
      </w:r>
    </w:p>
    <w:p w:rsidR="000D1D60" w:rsidRDefault="000D1D60" w:rsidP="005E65A3">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 xml:space="preserve">Direct advocacy is not the only or even the most effective way to help scholars get admitted to college.  Great counselors will advise scholars to make calls, write emails, and send thank you notes.  It’s critical, however, that the counselor ensures </w:t>
      </w:r>
      <w:r w:rsidR="00984A38">
        <w:rPr>
          <w:rFonts w:asciiTheme="minorHAnsi" w:hAnsiTheme="minorHAnsi" w:cstheme="minorHAnsi"/>
          <w:sz w:val="22"/>
          <w:szCs w:val="22"/>
        </w:rPr>
        <w:t xml:space="preserve">those communications are of extremely high-quality as otherwise they may have the reverse impact of what was intended.  </w:t>
      </w:r>
    </w:p>
    <w:p w:rsidR="00CD340F" w:rsidRPr="000D1D60" w:rsidRDefault="00EA3955" w:rsidP="005E65A3">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Discuss</w:t>
      </w:r>
      <w:r w:rsidR="00601916">
        <w:rPr>
          <w:rFonts w:asciiTheme="minorHAnsi" w:hAnsiTheme="minorHAnsi" w:cstheme="minorHAnsi"/>
          <w:sz w:val="22"/>
          <w:szCs w:val="22"/>
        </w:rPr>
        <w:t>ions or meetings about</w:t>
      </w:r>
      <w:r>
        <w:rPr>
          <w:rFonts w:asciiTheme="minorHAnsi" w:hAnsiTheme="minorHAnsi" w:cstheme="minorHAnsi"/>
          <w:sz w:val="22"/>
          <w:szCs w:val="22"/>
        </w:rPr>
        <w:t xml:space="preserve"> advocacy work</w:t>
      </w:r>
      <w:r w:rsidR="00601916">
        <w:rPr>
          <w:rFonts w:asciiTheme="minorHAnsi" w:hAnsiTheme="minorHAnsi" w:cstheme="minorHAnsi"/>
          <w:sz w:val="22"/>
          <w:szCs w:val="22"/>
        </w:rPr>
        <w:t xml:space="preserve"> (phone calls to reps, emails, mobilizing networks)</w:t>
      </w:r>
      <w:r>
        <w:rPr>
          <w:rFonts w:asciiTheme="minorHAnsi" w:hAnsiTheme="minorHAnsi" w:cstheme="minorHAnsi"/>
          <w:sz w:val="22"/>
          <w:szCs w:val="22"/>
        </w:rPr>
        <w:t xml:space="preserve"> should be done with a level of delicacy</w:t>
      </w:r>
      <w:r w:rsidR="0053572F">
        <w:rPr>
          <w:rFonts w:asciiTheme="minorHAnsi" w:hAnsiTheme="minorHAnsi" w:cstheme="minorHAnsi"/>
          <w:sz w:val="22"/>
          <w:szCs w:val="22"/>
        </w:rPr>
        <w:t xml:space="preserve"> and caution</w:t>
      </w:r>
      <w:r w:rsidR="00601916">
        <w:rPr>
          <w:rFonts w:asciiTheme="minorHAnsi" w:hAnsiTheme="minorHAnsi" w:cstheme="minorHAnsi"/>
          <w:sz w:val="22"/>
          <w:szCs w:val="22"/>
        </w:rPr>
        <w:t xml:space="preserve"> with students, families, and amongst school faculty</w:t>
      </w:r>
      <w:r w:rsidR="00C56810">
        <w:rPr>
          <w:rFonts w:asciiTheme="minorHAnsi" w:hAnsiTheme="minorHAnsi" w:cstheme="minorHAnsi"/>
          <w:sz w:val="22"/>
          <w:szCs w:val="22"/>
        </w:rPr>
        <w:t xml:space="preserve"> </w:t>
      </w:r>
      <w:r w:rsidR="00F01E09">
        <w:rPr>
          <w:rFonts w:asciiTheme="minorHAnsi" w:hAnsiTheme="minorHAnsi" w:cstheme="minorHAnsi"/>
          <w:sz w:val="22"/>
          <w:szCs w:val="22"/>
        </w:rPr>
        <w:t xml:space="preserve">Advocacy calls or outreach </w:t>
      </w:r>
      <w:r w:rsidR="0053572F">
        <w:rPr>
          <w:rFonts w:asciiTheme="minorHAnsi" w:hAnsiTheme="minorHAnsi" w:cstheme="minorHAnsi"/>
          <w:sz w:val="22"/>
          <w:szCs w:val="22"/>
        </w:rPr>
        <w:t xml:space="preserve">is not a guarantee </w:t>
      </w:r>
      <w:r w:rsidR="00F01E09">
        <w:rPr>
          <w:rFonts w:asciiTheme="minorHAnsi" w:hAnsiTheme="minorHAnsi" w:cstheme="minorHAnsi"/>
          <w:sz w:val="22"/>
          <w:szCs w:val="22"/>
        </w:rPr>
        <w:t xml:space="preserve">for acceptance </w:t>
      </w:r>
      <w:r w:rsidR="0053572F">
        <w:rPr>
          <w:rFonts w:asciiTheme="minorHAnsi" w:hAnsiTheme="minorHAnsi" w:cstheme="minorHAnsi"/>
          <w:sz w:val="22"/>
          <w:szCs w:val="22"/>
        </w:rPr>
        <w:t>and req</w:t>
      </w:r>
      <w:r w:rsidR="005B0240">
        <w:rPr>
          <w:rFonts w:asciiTheme="minorHAnsi" w:hAnsiTheme="minorHAnsi" w:cstheme="minorHAnsi"/>
          <w:sz w:val="22"/>
          <w:szCs w:val="22"/>
        </w:rPr>
        <w:t>uires a certain level of finesse when talking to colleges.</w:t>
      </w:r>
      <w:r w:rsidR="00FA583F">
        <w:rPr>
          <w:rFonts w:asciiTheme="minorHAnsi" w:hAnsiTheme="minorHAnsi" w:cstheme="minorHAnsi"/>
          <w:sz w:val="22"/>
          <w:szCs w:val="22"/>
        </w:rPr>
        <w:t xml:space="preserve"> Because of the relational nature of college admissions</w:t>
      </w:r>
      <w:r w:rsidR="0053572F">
        <w:rPr>
          <w:rFonts w:asciiTheme="minorHAnsi" w:hAnsiTheme="minorHAnsi" w:cstheme="minorHAnsi"/>
          <w:sz w:val="22"/>
          <w:szCs w:val="22"/>
        </w:rPr>
        <w:t xml:space="preserve"> (</w:t>
      </w:r>
      <w:r w:rsidR="00B100B7">
        <w:rPr>
          <w:rFonts w:asciiTheme="minorHAnsi" w:hAnsiTheme="minorHAnsi" w:cstheme="minorHAnsi"/>
          <w:sz w:val="22"/>
          <w:szCs w:val="22"/>
        </w:rPr>
        <w:t xml:space="preserve">e.g. </w:t>
      </w:r>
      <w:r w:rsidR="0053572F">
        <w:rPr>
          <w:rFonts w:asciiTheme="minorHAnsi" w:hAnsiTheme="minorHAnsi" w:cstheme="minorHAnsi"/>
          <w:sz w:val="22"/>
          <w:szCs w:val="22"/>
        </w:rPr>
        <w:t>college admissions counselors will be more forthcoming about applicants when they have a stronger, trustworthy relationship with a college counselor)</w:t>
      </w:r>
      <w:r w:rsidR="00FA583F">
        <w:rPr>
          <w:rFonts w:asciiTheme="minorHAnsi" w:hAnsiTheme="minorHAnsi" w:cstheme="minorHAnsi"/>
          <w:sz w:val="22"/>
          <w:szCs w:val="22"/>
        </w:rPr>
        <w:t>, it is important that college counselors don’t discuss advocacy calls in front of parents or students. Additionally, it would be misleading to give parents or students the impression that a college counselor can “just call and fix things</w:t>
      </w:r>
      <w:r w:rsidR="00F6559B">
        <w:rPr>
          <w:rFonts w:asciiTheme="minorHAnsi" w:hAnsiTheme="minorHAnsi" w:cstheme="minorHAnsi"/>
          <w:sz w:val="22"/>
          <w:szCs w:val="22"/>
        </w:rPr>
        <w:t>.</w:t>
      </w:r>
      <w:r w:rsidR="00B100B7">
        <w:rPr>
          <w:rFonts w:asciiTheme="minorHAnsi" w:hAnsiTheme="minorHAnsi" w:cstheme="minorHAnsi"/>
          <w:sz w:val="22"/>
          <w:szCs w:val="22"/>
        </w:rPr>
        <w:t>”</w:t>
      </w:r>
      <w:r w:rsidR="00F6559B">
        <w:rPr>
          <w:rFonts w:asciiTheme="minorHAnsi" w:hAnsiTheme="minorHAnsi" w:cstheme="minorHAnsi"/>
          <w:sz w:val="22"/>
          <w:szCs w:val="22"/>
        </w:rPr>
        <w:t xml:space="preserve"> Advocacy work is only as strong as the relationship between the counselors and the college and therefore, it is important to guard the communication between them and the </w:t>
      </w:r>
      <w:r w:rsidR="002760B3">
        <w:rPr>
          <w:rFonts w:asciiTheme="minorHAnsi" w:hAnsiTheme="minorHAnsi" w:cstheme="minorHAnsi"/>
          <w:sz w:val="22"/>
          <w:szCs w:val="22"/>
        </w:rPr>
        <w:t>confidentiality of their conversations.</w:t>
      </w:r>
    </w:p>
    <w:p w:rsidR="004B72D9" w:rsidRPr="000D1D60" w:rsidRDefault="00C72BAA" w:rsidP="005E65A3">
      <w:pPr>
        <w:pStyle w:val="ListParagraph"/>
        <w:numPr>
          <w:ilvl w:val="0"/>
          <w:numId w:val="9"/>
        </w:numPr>
        <w:rPr>
          <w:rFonts w:asciiTheme="minorHAnsi" w:hAnsiTheme="minorHAnsi" w:cstheme="minorHAnsi"/>
          <w:sz w:val="22"/>
          <w:szCs w:val="22"/>
        </w:rPr>
      </w:pPr>
      <w:r w:rsidRPr="000D1D60">
        <w:rPr>
          <w:rFonts w:asciiTheme="minorHAnsi" w:hAnsiTheme="minorHAnsi" w:cstheme="minorHAnsi"/>
          <w:sz w:val="22"/>
          <w:szCs w:val="22"/>
        </w:rPr>
        <w:t>SCHOOL SHOULD INSERT ANY ADDITIONAL KEY MESSAGES</w:t>
      </w:r>
      <w:r w:rsidR="006D3213" w:rsidRPr="000D1D60">
        <w:rPr>
          <w:rFonts w:asciiTheme="minorHAnsi" w:hAnsiTheme="minorHAnsi" w:cstheme="minorHAnsi"/>
          <w:sz w:val="22"/>
          <w:szCs w:val="22"/>
        </w:rPr>
        <w:t xml:space="preserve"> </w:t>
      </w:r>
    </w:p>
    <w:p w:rsidR="00AB70D7" w:rsidRPr="00490C64" w:rsidRDefault="00AB70D7">
      <w:pPr>
        <w:rPr>
          <w:rFonts w:asciiTheme="minorHAnsi" w:hAnsiTheme="minorHAnsi" w:cstheme="minorHAnsi"/>
          <w:sz w:val="22"/>
          <w:szCs w:val="22"/>
        </w:rPr>
      </w:pPr>
    </w:p>
    <w:p w:rsidR="00FD0A53" w:rsidRPr="00490C64" w:rsidRDefault="00FD0A53">
      <w:pPr>
        <w:rPr>
          <w:rFonts w:asciiTheme="minorHAnsi" w:hAnsiTheme="minorHAnsi" w:cstheme="minorHAnsi"/>
          <w:sz w:val="22"/>
          <w:szCs w:val="22"/>
        </w:rPr>
      </w:pPr>
      <w:bookmarkStart w:id="6" w:name="keypitfalls"/>
      <w:bookmarkEnd w:id="6"/>
      <w:r w:rsidRPr="00490C64">
        <w:rPr>
          <w:rFonts w:ascii="Rockwell" w:hAnsi="Rockwell" w:cstheme="minorHAnsi"/>
          <w:b/>
          <w:sz w:val="22"/>
          <w:szCs w:val="22"/>
        </w:rPr>
        <w:t>Key Pitfalls</w:t>
      </w:r>
      <w:r w:rsidRPr="00490C64">
        <w:rPr>
          <w:rFonts w:asciiTheme="minorHAnsi" w:hAnsiTheme="minorHAnsi" w:cstheme="minorHAnsi"/>
          <w:sz w:val="22"/>
          <w:szCs w:val="22"/>
        </w:rPr>
        <w:t>:</w:t>
      </w:r>
      <w:r w:rsidR="008F086B" w:rsidRPr="00490C64">
        <w:rPr>
          <w:rFonts w:asciiTheme="minorHAnsi" w:hAnsiTheme="minorHAnsi" w:cstheme="minorHAnsi"/>
          <w:sz w:val="22"/>
          <w:szCs w:val="22"/>
        </w:rPr>
        <w:t xml:space="preserve"> </w:t>
      </w:r>
      <w:hyperlink w:anchor="_top" w:history="1">
        <w:r w:rsidR="008F086B" w:rsidRPr="002E41CA">
          <w:rPr>
            <w:rStyle w:val="Hyperlink"/>
            <w:rFonts w:asciiTheme="minorHAnsi" w:hAnsiTheme="minorHAnsi" w:cstheme="minorHAnsi"/>
            <w:sz w:val="18"/>
            <w:szCs w:val="18"/>
          </w:rPr>
          <w:t>(back to top)</w:t>
        </w:r>
      </w:hyperlink>
    </w:p>
    <w:p w:rsidR="005B644D" w:rsidRDefault="005B644D" w:rsidP="00FD0A53">
      <w:pPr>
        <w:pStyle w:val="ListParagraph"/>
        <w:numPr>
          <w:ilvl w:val="0"/>
          <w:numId w:val="31"/>
        </w:numPr>
        <w:rPr>
          <w:rFonts w:asciiTheme="minorHAnsi" w:hAnsiTheme="minorHAnsi" w:cstheme="minorHAnsi"/>
          <w:sz w:val="22"/>
          <w:szCs w:val="22"/>
        </w:rPr>
      </w:pPr>
      <w:r>
        <w:rPr>
          <w:rFonts w:asciiTheme="minorHAnsi" w:hAnsiTheme="minorHAnsi" w:cstheme="minorHAnsi"/>
          <w:sz w:val="22"/>
          <w:szCs w:val="22"/>
        </w:rPr>
        <w:t>College counselors should not compromise their relationship and reputation with colleges to advocate for a student they do not fee</w:t>
      </w:r>
      <w:r w:rsidR="002760B3">
        <w:rPr>
          <w:rFonts w:asciiTheme="minorHAnsi" w:hAnsiTheme="minorHAnsi" w:cstheme="minorHAnsi"/>
          <w:sz w:val="22"/>
          <w:szCs w:val="22"/>
        </w:rPr>
        <w:t xml:space="preserve">l extremely </w:t>
      </w:r>
      <w:r>
        <w:rPr>
          <w:rFonts w:asciiTheme="minorHAnsi" w:hAnsiTheme="minorHAnsi" w:cstheme="minorHAnsi"/>
          <w:sz w:val="22"/>
          <w:szCs w:val="22"/>
        </w:rPr>
        <w:t xml:space="preserve">confident advocating for. While the short-term impact </w:t>
      </w:r>
      <w:r w:rsidR="00B100B7">
        <w:rPr>
          <w:rFonts w:asciiTheme="minorHAnsi" w:hAnsiTheme="minorHAnsi" w:cstheme="minorHAnsi"/>
          <w:sz w:val="22"/>
          <w:szCs w:val="22"/>
        </w:rPr>
        <w:t xml:space="preserve">of not advocating </w:t>
      </w:r>
      <w:r>
        <w:rPr>
          <w:rFonts w:asciiTheme="minorHAnsi" w:hAnsiTheme="minorHAnsi" w:cstheme="minorHAnsi"/>
          <w:sz w:val="22"/>
          <w:szCs w:val="22"/>
        </w:rPr>
        <w:t>could be difficult (</w:t>
      </w:r>
      <w:r w:rsidR="00B100B7">
        <w:rPr>
          <w:rFonts w:asciiTheme="minorHAnsi" w:hAnsiTheme="minorHAnsi" w:cstheme="minorHAnsi"/>
          <w:sz w:val="22"/>
          <w:szCs w:val="22"/>
        </w:rPr>
        <w:t xml:space="preserve">e.g. </w:t>
      </w:r>
      <w:r>
        <w:rPr>
          <w:rFonts w:asciiTheme="minorHAnsi" w:hAnsiTheme="minorHAnsi" w:cstheme="minorHAnsi"/>
          <w:sz w:val="22"/>
          <w:szCs w:val="22"/>
        </w:rPr>
        <w:t>a student would not be accepted to the college or not receive additional financial aid), the long-term impact is far more severe (</w:t>
      </w:r>
      <w:r w:rsidR="00B100B7">
        <w:rPr>
          <w:rFonts w:asciiTheme="minorHAnsi" w:hAnsiTheme="minorHAnsi" w:cstheme="minorHAnsi"/>
          <w:sz w:val="22"/>
          <w:szCs w:val="22"/>
        </w:rPr>
        <w:t xml:space="preserve">e.g. </w:t>
      </w:r>
      <w:r>
        <w:rPr>
          <w:rFonts w:asciiTheme="minorHAnsi" w:hAnsiTheme="minorHAnsi" w:cstheme="minorHAnsi"/>
          <w:sz w:val="22"/>
          <w:szCs w:val="22"/>
        </w:rPr>
        <w:t>erodes the trust between the college and college counselor when advocating for future students who might be a stronger fit, even if still a risk for the college)</w:t>
      </w:r>
      <w:r w:rsidR="00B100B7">
        <w:rPr>
          <w:rFonts w:asciiTheme="minorHAnsi" w:hAnsiTheme="minorHAnsi" w:cstheme="minorHAnsi"/>
          <w:sz w:val="22"/>
          <w:szCs w:val="22"/>
        </w:rPr>
        <w:t>.</w:t>
      </w:r>
      <w:r w:rsidR="007855A8">
        <w:rPr>
          <w:rFonts w:asciiTheme="minorHAnsi" w:hAnsiTheme="minorHAnsi" w:cstheme="minorHAnsi"/>
          <w:sz w:val="22"/>
          <w:szCs w:val="22"/>
        </w:rPr>
        <w:t xml:space="preserve"> A college counselor must use their discretion and weigh all factors (extenuating circumstances for a student, feedback from teachers, knowledge about</w:t>
      </w:r>
      <w:r w:rsidR="00100FEC">
        <w:rPr>
          <w:rFonts w:asciiTheme="minorHAnsi" w:hAnsiTheme="minorHAnsi" w:cstheme="minorHAnsi"/>
          <w:sz w:val="22"/>
          <w:szCs w:val="22"/>
        </w:rPr>
        <w:t xml:space="preserve"> the likelihood of  student persisting through challenges in college, etc.) when deciding when and how much to advocate. </w:t>
      </w:r>
    </w:p>
    <w:p w:rsidR="00FD0A53" w:rsidRDefault="00487FA4" w:rsidP="005B644D">
      <w:pPr>
        <w:pStyle w:val="ListParagraph"/>
        <w:numPr>
          <w:ilvl w:val="0"/>
          <w:numId w:val="31"/>
        </w:numPr>
        <w:rPr>
          <w:rFonts w:asciiTheme="minorHAnsi" w:hAnsiTheme="minorHAnsi" w:cstheme="minorHAnsi"/>
          <w:sz w:val="22"/>
          <w:szCs w:val="22"/>
        </w:rPr>
      </w:pPr>
      <w:r>
        <w:rPr>
          <w:rFonts w:asciiTheme="minorHAnsi" w:hAnsiTheme="minorHAnsi" w:cstheme="minorHAnsi"/>
          <w:sz w:val="22"/>
          <w:szCs w:val="22"/>
        </w:rPr>
        <w:t>College counselors should have a clear</w:t>
      </w:r>
      <w:r w:rsidR="00F81BAD">
        <w:rPr>
          <w:rFonts w:asciiTheme="minorHAnsi" w:hAnsiTheme="minorHAnsi" w:cstheme="minorHAnsi"/>
          <w:sz w:val="22"/>
          <w:szCs w:val="22"/>
        </w:rPr>
        <w:t xml:space="preserve"> financial picture</w:t>
      </w:r>
      <w:r w:rsidR="00EF1C8A">
        <w:rPr>
          <w:rFonts w:asciiTheme="minorHAnsi" w:hAnsiTheme="minorHAnsi" w:cstheme="minorHAnsi"/>
          <w:sz w:val="22"/>
          <w:szCs w:val="22"/>
        </w:rPr>
        <w:t xml:space="preserve"> (# of family members, parent/guardian marital status, any ‘hidden” assets i.e. owning a home, significant savings, etc., that would appear on the CSS Profile)</w:t>
      </w:r>
      <w:r w:rsidR="00F81BAD">
        <w:rPr>
          <w:rFonts w:asciiTheme="minorHAnsi" w:hAnsiTheme="minorHAnsi" w:cstheme="minorHAnsi"/>
          <w:sz w:val="22"/>
          <w:szCs w:val="22"/>
        </w:rPr>
        <w:t xml:space="preserve"> of a student’s profile </w:t>
      </w:r>
      <w:r w:rsidR="00F81BAD" w:rsidRPr="007C38DA">
        <w:rPr>
          <w:rFonts w:asciiTheme="minorHAnsi" w:hAnsiTheme="minorHAnsi" w:cstheme="minorHAnsi"/>
          <w:i/>
          <w:sz w:val="22"/>
          <w:szCs w:val="22"/>
        </w:rPr>
        <w:t>before</w:t>
      </w:r>
      <w:r w:rsidR="00F81BAD">
        <w:rPr>
          <w:rFonts w:asciiTheme="minorHAnsi" w:hAnsiTheme="minorHAnsi" w:cstheme="minorHAnsi"/>
          <w:sz w:val="22"/>
          <w:szCs w:val="22"/>
        </w:rPr>
        <w:t xml:space="preserve"> advocating for any change in financial aid packages. </w:t>
      </w:r>
    </w:p>
    <w:p w:rsidR="005B644D" w:rsidRPr="005B644D" w:rsidRDefault="005B644D" w:rsidP="005B644D">
      <w:pPr>
        <w:pStyle w:val="ListParagraph"/>
        <w:numPr>
          <w:ilvl w:val="0"/>
          <w:numId w:val="31"/>
        </w:numPr>
        <w:rPr>
          <w:rFonts w:asciiTheme="minorHAnsi" w:hAnsiTheme="minorHAnsi" w:cstheme="minorHAnsi"/>
          <w:sz w:val="22"/>
          <w:szCs w:val="22"/>
        </w:rPr>
      </w:pPr>
      <w:r>
        <w:rPr>
          <w:rFonts w:asciiTheme="minorHAnsi" w:hAnsiTheme="minorHAnsi" w:cstheme="minorHAnsi"/>
          <w:sz w:val="22"/>
          <w:szCs w:val="22"/>
        </w:rPr>
        <w:t>College counselors do not utilize ‘land, sea, and air’ tactics of Achievement First. The college counselor should access all key stakeholder</w:t>
      </w:r>
      <w:r w:rsidR="00985EE2">
        <w:rPr>
          <w:rFonts w:asciiTheme="minorHAnsi" w:hAnsiTheme="minorHAnsi" w:cstheme="minorHAnsi"/>
          <w:sz w:val="22"/>
          <w:szCs w:val="22"/>
        </w:rPr>
        <w:t>s</w:t>
      </w:r>
      <w:r>
        <w:rPr>
          <w:rFonts w:asciiTheme="minorHAnsi" w:hAnsiTheme="minorHAnsi" w:cstheme="minorHAnsi"/>
          <w:sz w:val="22"/>
          <w:szCs w:val="22"/>
        </w:rPr>
        <w:t xml:space="preserve"> at AF (staff members, parents, board members, funders, etc.). </w:t>
      </w:r>
    </w:p>
    <w:p w:rsidR="00FD0A53" w:rsidRPr="00FD0A53" w:rsidRDefault="00FD0A53" w:rsidP="00FD0A53">
      <w:pPr>
        <w:pStyle w:val="ListParagraph"/>
        <w:rPr>
          <w:rFonts w:asciiTheme="minorHAnsi" w:hAnsiTheme="minorHAnsi" w:cstheme="minorHAnsi"/>
          <w:sz w:val="22"/>
          <w:szCs w:val="22"/>
        </w:rPr>
      </w:pPr>
    </w:p>
    <w:p w:rsidR="00AA404B" w:rsidRPr="00FD0A53" w:rsidRDefault="00512841" w:rsidP="00AA404B">
      <w:pPr>
        <w:rPr>
          <w:rFonts w:ascii="Rockwell" w:hAnsi="Rockwell"/>
          <w:sz w:val="22"/>
          <w:szCs w:val="22"/>
        </w:rPr>
      </w:pPr>
      <w:r w:rsidRPr="009E4C60">
        <w:rPr>
          <w:rFonts w:ascii="Rockwell" w:hAnsi="Rockwell"/>
          <w:b/>
          <w:sz w:val="22"/>
          <w:szCs w:val="22"/>
        </w:rPr>
        <w:t>Norms</w:t>
      </w:r>
      <w:r w:rsidRPr="00DC7E73">
        <w:rPr>
          <w:rFonts w:ascii="Rockwell" w:hAnsi="Rockwell"/>
          <w:b/>
          <w:sz w:val="22"/>
          <w:szCs w:val="22"/>
        </w:rPr>
        <w:t>:</w:t>
      </w:r>
      <w:r w:rsidRPr="00FD0A53">
        <w:rPr>
          <w:rFonts w:ascii="Rockwell" w:hAnsi="Rockwell"/>
          <w:sz w:val="22"/>
          <w:szCs w:val="22"/>
        </w:rPr>
        <w:t xml:space="preserve"> </w:t>
      </w:r>
      <w:bookmarkStart w:id="7" w:name="norms"/>
      <w:bookmarkEnd w:id="7"/>
      <w:r w:rsidR="00066483" w:rsidRPr="002E41CA">
        <w:rPr>
          <w:rFonts w:ascii="Rockwell" w:hAnsi="Rockwell"/>
          <w:sz w:val="18"/>
          <w:szCs w:val="22"/>
        </w:rPr>
        <w:fldChar w:fldCharType="begin"/>
      </w:r>
      <w:r w:rsidR="00066483" w:rsidRPr="002E41CA">
        <w:rPr>
          <w:rFonts w:ascii="Rockwell" w:hAnsi="Rockwell"/>
          <w:sz w:val="18"/>
          <w:szCs w:val="22"/>
        </w:rPr>
        <w:instrText xml:space="preserve"> HYPERLINK  \l "_top" </w:instrText>
      </w:r>
      <w:r w:rsidR="00066483" w:rsidRPr="002E41CA">
        <w:rPr>
          <w:rFonts w:ascii="Rockwell" w:hAnsi="Rockwell"/>
          <w:sz w:val="18"/>
          <w:szCs w:val="22"/>
        </w:rPr>
        <w:fldChar w:fldCharType="separate"/>
      </w:r>
      <w:r w:rsidR="00066483" w:rsidRPr="002E41CA">
        <w:rPr>
          <w:rStyle w:val="Hyperlink"/>
          <w:rFonts w:ascii="Rockwell" w:hAnsi="Rockwell"/>
          <w:sz w:val="18"/>
          <w:szCs w:val="22"/>
        </w:rPr>
        <w:t>(back to top)</w:t>
      </w:r>
      <w:r w:rsidR="00066483" w:rsidRPr="002E41CA">
        <w:rPr>
          <w:rFonts w:ascii="Rockwell" w:hAnsi="Rockwell"/>
          <w:sz w:val="18"/>
          <w:szCs w:val="22"/>
        </w:rPr>
        <w:fldChar w:fldCharType="end"/>
      </w:r>
    </w:p>
    <w:p w:rsidR="006D3213" w:rsidRPr="009A0F2E" w:rsidRDefault="009A0F2E" w:rsidP="00C72BAA">
      <w:pPr>
        <w:pStyle w:val="ListParagraph"/>
        <w:numPr>
          <w:ilvl w:val="0"/>
          <w:numId w:val="8"/>
        </w:numPr>
        <w:rPr>
          <w:rFonts w:asciiTheme="minorHAnsi" w:hAnsiTheme="minorHAnsi" w:cstheme="minorHAnsi"/>
          <w:sz w:val="22"/>
          <w:szCs w:val="22"/>
        </w:rPr>
        <w:sectPr w:rsidR="006D3213" w:rsidRPr="009A0F2E" w:rsidSect="007518C7">
          <w:headerReference w:type="default" r:id="rId8"/>
          <w:footerReference w:type="default" r:id="rId9"/>
          <w:pgSz w:w="12240" w:h="15840"/>
          <w:pgMar w:top="1152" w:right="1152" w:bottom="720" w:left="1152" w:header="720" w:footer="720" w:gutter="0"/>
          <w:cols w:space="720"/>
          <w:docGrid w:linePitch="360"/>
        </w:sectPr>
      </w:pPr>
      <w:r w:rsidRPr="009A0F2E">
        <w:rPr>
          <w:rFonts w:asciiTheme="minorHAnsi" w:hAnsiTheme="minorHAnsi" w:cstheme="minorHAnsi"/>
          <w:sz w:val="22"/>
          <w:szCs w:val="22"/>
        </w:rPr>
        <w:lastRenderedPageBreak/>
        <w:t>In most cases, we believe that student and staff should send ‘Thank you’ cards and/or emails to any supporter in the advocacy process (college reps, board m</w:t>
      </w:r>
      <w:r w:rsidR="00AC6354">
        <w:rPr>
          <w:rFonts w:asciiTheme="minorHAnsi" w:hAnsiTheme="minorHAnsi" w:cstheme="minorHAnsi"/>
          <w:sz w:val="22"/>
          <w:szCs w:val="22"/>
        </w:rPr>
        <w:t>embers, AF staff members, etc.)</w:t>
      </w:r>
    </w:p>
    <w:p w:rsidR="00414EF1" w:rsidRDefault="00414EF1">
      <w:pPr>
        <w:rPr>
          <w:rStyle w:val="Hyperlink"/>
          <w:rFonts w:ascii="Rockwell" w:hAnsi="Rockwell"/>
          <w:sz w:val="18"/>
          <w:szCs w:val="18"/>
        </w:rPr>
      </w:pPr>
      <w:bookmarkStart w:id="8" w:name="keydeadlines"/>
      <w:bookmarkEnd w:id="8"/>
      <w:r w:rsidRPr="00AC6354">
        <w:rPr>
          <w:rFonts w:ascii="Rockwell" w:hAnsi="Rockwell"/>
          <w:b/>
          <w:sz w:val="28"/>
          <w:szCs w:val="28"/>
        </w:rPr>
        <w:lastRenderedPageBreak/>
        <w:t xml:space="preserve">Key </w:t>
      </w:r>
      <w:r w:rsidR="004A3261" w:rsidRPr="00AC6354">
        <w:rPr>
          <w:rFonts w:ascii="Rockwell" w:hAnsi="Rockwell"/>
          <w:b/>
          <w:sz w:val="28"/>
          <w:szCs w:val="28"/>
        </w:rPr>
        <w:t>Timeline</w:t>
      </w:r>
      <w:r w:rsidRPr="00AC6354">
        <w:rPr>
          <w:rFonts w:ascii="Rockwell" w:hAnsi="Rockwell"/>
          <w:sz w:val="28"/>
          <w:szCs w:val="28"/>
        </w:rPr>
        <w:t>:</w:t>
      </w:r>
      <w:r w:rsidR="00066483">
        <w:rPr>
          <w:rFonts w:ascii="Rockwell" w:hAnsi="Rockwell"/>
          <w:sz w:val="28"/>
          <w:szCs w:val="28"/>
        </w:rPr>
        <w:t xml:space="preserve"> </w:t>
      </w:r>
      <w:hyperlink w:anchor="_top" w:history="1">
        <w:r w:rsidR="00066483" w:rsidRPr="00066483">
          <w:rPr>
            <w:rStyle w:val="Hyperlink"/>
            <w:rFonts w:ascii="Rockwell" w:hAnsi="Rockwell"/>
            <w:sz w:val="18"/>
            <w:szCs w:val="18"/>
          </w:rPr>
          <w:t>(back to top)</w:t>
        </w:r>
      </w:hyperlink>
    </w:p>
    <w:p w:rsidR="00F805DF" w:rsidRDefault="00F805DF" w:rsidP="00A87A0B">
      <w:pPr>
        <w:rPr>
          <w:rFonts w:asciiTheme="minorHAnsi" w:hAnsiTheme="minorHAnsi" w:cstheme="minorHAnsi"/>
          <w:sz w:val="20"/>
          <w:szCs w:val="20"/>
        </w:rPr>
      </w:pPr>
    </w:p>
    <w:tbl>
      <w:tblPr>
        <w:tblStyle w:val="TableGrid"/>
        <w:tblW w:w="14184" w:type="dxa"/>
        <w:tblLook w:val="04A0" w:firstRow="1" w:lastRow="0" w:firstColumn="1" w:lastColumn="0" w:noHBand="0" w:noVBand="1"/>
      </w:tblPr>
      <w:tblGrid>
        <w:gridCol w:w="1203"/>
        <w:gridCol w:w="2047"/>
        <w:gridCol w:w="6606"/>
        <w:gridCol w:w="4328"/>
      </w:tblGrid>
      <w:tr w:rsidR="002E41CA" w:rsidRPr="00F21B99" w:rsidTr="00AC6354">
        <w:trPr>
          <w:tblHeader/>
        </w:trPr>
        <w:tc>
          <w:tcPr>
            <w:tcW w:w="1116" w:type="dxa"/>
            <w:shd w:val="clear" w:color="auto" w:fill="D9D9D9" w:themeFill="background1" w:themeFillShade="D9"/>
          </w:tcPr>
          <w:p w:rsidR="002E41CA" w:rsidRPr="00AC6354" w:rsidRDefault="002E41CA" w:rsidP="0050616F">
            <w:pPr>
              <w:rPr>
                <w:rFonts w:asciiTheme="minorHAnsi" w:hAnsiTheme="minorHAnsi" w:cstheme="minorHAnsi"/>
                <w:b/>
                <w:sz w:val="22"/>
                <w:szCs w:val="22"/>
              </w:rPr>
            </w:pPr>
            <w:r w:rsidRPr="00AC6354">
              <w:rPr>
                <w:rFonts w:asciiTheme="minorHAnsi" w:hAnsiTheme="minorHAnsi" w:cstheme="minorHAnsi"/>
                <w:b/>
                <w:sz w:val="22"/>
                <w:szCs w:val="22"/>
              </w:rPr>
              <w:t>Month</w:t>
            </w:r>
          </w:p>
        </w:tc>
        <w:tc>
          <w:tcPr>
            <w:tcW w:w="2052" w:type="dxa"/>
            <w:shd w:val="clear" w:color="auto" w:fill="D9D9D9" w:themeFill="background1" w:themeFillShade="D9"/>
          </w:tcPr>
          <w:p w:rsidR="002E41CA" w:rsidRPr="00AC6354" w:rsidRDefault="002E41CA" w:rsidP="00C92155">
            <w:pPr>
              <w:rPr>
                <w:rFonts w:asciiTheme="minorHAnsi" w:hAnsiTheme="minorHAnsi" w:cstheme="minorHAnsi"/>
                <w:b/>
                <w:sz w:val="22"/>
                <w:szCs w:val="22"/>
              </w:rPr>
            </w:pPr>
            <w:r w:rsidRPr="00AC6354">
              <w:rPr>
                <w:rFonts w:asciiTheme="minorHAnsi" w:hAnsiTheme="minorHAnsi" w:cstheme="minorHAnsi"/>
                <w:b/>
                <w:sz w:val="22"/>
                <w:szCs w:val="22"/>
              </w:rPr>
              <w:t xml:space="preserve">Process/Strand </w:t>
            </w:r>
          </w:p>
        </w:tc>
        <w:tc>
          <w:tcPr>
            <w:tcW w:w="6660" w:type="dxa"/>
            <w:shd w:val="clear" w:color="auto" w:fill="D9D9D9" w:themeFill="background1" w:themeFillShade="D9"/>
          </w:tcPr>
          <w:p w:rsidR="002E41CA" w:rsidRPr="00AC6354" w:rsidRDefault="002E41CA" w:rsidP="00126848">
            <w:pPr>
              <w:rPr>
                <w:rFonts w:asciiTheme="minorHAnsi" w:hAnsiTheme="minorHAnsi" w:cstheme="minorHAnsi"/>
                <w:b/>
                <w:sz w:val="22"/>
                <w:szCs w:val="22"/>
              </w:rPr>
            </w:pPr>
            <w:r w:rsidRPr="00AC6354">
              <w:rPr>
                <w:rFonts w:asciiTheme="minorHAnsi" w:hAnsiTheme="minorHAnsi" w:cstheme="minorHAnsi"/>
                <w:b/>
                <w:sz w:val="22"/>
                <w:szCs w:val="22"/>
              </w:rPr>
              <w:t>Action</w:t>
            </w:r>
          </w:p>
        </w:tc>
        <w:tc>
          <w:tcPr>
            <w:tcW w:w="4356" w:type="dxa"/>
            <w:shd w:val="clear" w:color="auto" w:fill="D9D9D9" w:themeFill="background1" w:themeFillShade="D9"/>
          </w:tcPr>
          <w:p w:rsidR="002E41CA" w:rsidRPr="00AC6354" w:rsidRDefault="002E41CA" w:rsidP="00126848">
            <w:pPr>
              <w:rPr>
                <w:rFonts w:asciiTheme="minorHAnsi" w:hAnsiTheme="minorHAnsi" w:cstheme="minorHAnsi"/>
                <w:b/>
                <w:sz w:val="22"/>
                <w:szCs w:val="22"/>
              </w:rPr>
            </w:pPr>
            <w:r w:rsidRPr="00AC6354">
              <w:rPr>
                <w:rFonts w:asciiTheme="minorHAnsi" w:hAnsiTheme="minorHAnsi" w:cstheme="minorHAnsi"/>
                <w:b/>
                <w:sz w:val="22"/>
                <w:szCs w:val="22"/>
              </w:rPr>
              <w:t xml:space="preserve">Related Materials </w:t>
            </w:r>
          </w:p>
        </w:tc>
      </w:tr>
      <w:tr w:rsidR="002E41CA" w:rsidRPr="00640D79" w:rsidTr="00AC6354">
        <w:trPr>
          <w:trHeight w:val="323"/>
        </w:trPr>
        <w:tc>
          <w:tcPr>
            <w:tcW w:w="1116" w:type="dxa"/>
          </w:tcPr>
          <w:p w:rsidR="002E41CA" w:rsidRPr="005E65A3" w:rsidRDefault="002E41CA" w:rsidP="0050616F">
            <w:pPr>
              <w:rPr>
                <w:rFonts w:asciiTheme="minorHAnsi" w:hAnsiTheme="minorHAnsi" w:cstheme="minorHAnsi"/>
                <w:color w:val="000000"/>
                <w:sz w:val="22"/>
                <w:szCs w:val="22"/>
              </w:rPr>
            </w:pPr>
            <w:r w:rsidRPr="005E65A3">
              <w:rPr>
                <w:rFonts w:asciiTheme="minorHAnsi" w:hAnsiTheme="minorHAnsi" w:cstheme="minorHAnsi"/>
                <w:color w:val="000000"/>
                <w:sz w:val="22"/>
                <w:szCs w:val="22"/>
              </w:rPr>
              <w:t>August</w:t>
            </w:r>
          </w:p>
        </w:tc>
        <w:tc>
          <w:tcPr>
            <w:tcW w:w="2052" w:type="dxa"/>
          </w:tcPr>
          <w:p w:rsidR="002E41CA" w:rsidRPr="005E65A3" w:rsidRDefault="002E41CA" w:rsidP="00C92155">
            <w:pPr>
              <w:rPr>
                <w:rFonts w:asciiTheme="minorHAnsi" w:hAnsiTheme="minorHAnsi" w:cstheme="minorHAnsi"/>
                <w:sz w:val="22"/>
                <w:szCs w:val="22"/>
              </w:rPr>
            </w:pPr>
            <w:r w:rsidRPr="005E65A3">
              <w:rPr>
                <w:rFonts w:asciiTheme="minorHAnsi" w:hAnsiTheme="minorHAnsi" w:cstheme="minorHAnsi"/>
                <w:sz w:val="22"/>
                <w:szCs w:val="22"/>
              </w:rPr>
              <w:t xml:space="preserve">Engagement </w:t>
            </w:r>
          </w:p>
          <w:p w:rsidR="002E41CA" w:rsidRPr="005E65A3" w:rsidRDefault="002E41CA" w:rsidP="00C92155">
            <w:pPr>
              <w:rPr>
                <w:rFonts w:asciiTheme="minorHAnsi" w:hAnsiTheme="minorHAnsi" w:cstheme="minorHAnsi"/>
                <w:sz w:val="22"/>
                <w:szCs w:val="22"/>
              </w:rPr>
            </w:pPr>
            <w:r w:rsidRPr="005E65A3">
              <w:rPr>
                <w:rFonts w:asciiTheme="minorHAnsi" w:hAnsiTheme="minorHAnsi" w:cstheme="minorHAnsi"/>
                <w:sz w:val="22"/>
                <w:szCs w:val="22"/>
              </w:rPr>
              <w:t>Admissions</w:t>
            </w:r>
          </w:p>
          <w:p w:rsidR="002E41CA" w:rsidRPr="005E65A3" w:rsidRDefault="002E41CA" w:rsidP="00C92155">
            <w:pPr>
              <w:rPr>
                <w:rFonts w:asciiTheme="minorHAnsi" w:hAnsiTheme="minorHAnsi" w:cstheme="minorHAnsi"/>
                <w:sz w:val="22"/>
                <w:szCs w:val="22"/>
              </w:rPr>
            </w:pPr>
            <w:r w:rsidRPr="005E65A3">
              <w:rPr>
                <w:rFonts w:asciiTheme="minorHAnsi" w:hAnsiTheme="minorHAnsi" w:cstheme="minorHAnsi"/>
                <w:sz w:val="22"/>
                <w:szCs w:val="22"/>
              </w:rPr>
              <w:t xml:space="preserve">Financial </w:t>
            </w:r>
          </w:p>
        </w:tc>
        <w:tc>
          <w:tcPr>
            <w:tcW w:w="6660" w:type="dxa"/>
          </w:tcPr>
          <w:p w:rsidR="002E41CA" w:rsidRPr="005E65A3" w:rsidRDefault="002E41CA" w:rsidP="00126848">
            <w:pPr>
              <w:rPr>
                <w:rFonts w:asciiTheme="minorHAnsi" w:hAnsiTheme="minorHAnsi" w:cstheme="minorHAnsi"/>
                <w:sz w:val="22"/>
                <w:szCs w:val="22"/>
              </w:rPr>
            </w:pPr>
            <w:r w:rsidRPr="005E65A3">
              <w:rPr>
                <w:rFonts w:asciiTheme="minorHAnsi" w:hAnsiTheme="minorHAnsi" w:cstheme="minorHAnsi"/>
                <w:sz w:val="22"/>
                <w:szCs w:val="22"/>
              </w:rPr>
              <w:t xml:space="preserve">Review preliminary college lists and determine scholars who needs engagement, admissions, and financial aid advocacy </w:t>
            </w:r>
          </w:p>
        </w:tc>
        <w:tc>
          <w:tcPr>
            <w:tcW w:w="4356" w:type="dxa"/>
          </w:tcPr>
          <w:p w:rsidR="002E41CA" w:rsidRPr="005E65A3" w:rsidRDefault="007C1CBE" w:rsidP="00F170AB">
            <w:pPr>
              <w:pStyle w:val="ListParagraph"/>
              <w:numPr>
                <w:ilvl w:val="0"/>
                <w:numId w:val="40"/>
              </w:numPr>
              <w:rPr>
                <w:rFonts w:asciiTheme="minorHAnsi" w:hAnsiTheme="minorHAnsi" w:cstheme="minorHAnsi"/>
                <w:sz w:val="22"/>
                <w:szCs w:val="22"/>
              </w:rPr>
            </w:pPr>
            <w:hyperlink r:id="rId10" w:history="1">
              <w:r w:rsidR="002E41CA" w:rsidRPr="005E65A3">
                <w:rPr>
                  <w:rStyle w:val="Hyperlink"/>
                  <w:rFonts w:asciiTheme="minorHAnsi" w:hAnsiTheme="minorHAnsi" w:cstheme="minorHAnsi"/>
                  <w:sz w:val="22"/>
                  <w:szCs w:val="22"/>
                </w:rPr>
                <w:t>Email to request informational interview from student</w:t>
              </w:r>
            </w:hyperlink>
          </w:p>
          <w:p w:rsidR="002E41CA" w:rsidRPr="005E65A3" w:rsidRDefault="007C1CBE" w:rsidP="00F170AB">
            <w:pPr>
              <w:pStyle w:val="ListParagraph"/>
              <w:numPr>
                <w:ilvl w:val="0"/>
                <w:numId w:val="40"/>
              </w:numPr>
              <w:rPr>
                <w:rFonts w:asciiTheme="minorHAnsi" w:hAnsiTheme="minorHAnsi" w:cstheme="minorHAnsi"/>
                <w:sz w:val="22"/>
                <w:szCs w:val="22"/>
              </w:rPr>
            </w:pPr>
            <w:hyperlink r:id="rId11" w:history="1">
              <w:r w:rsidR="002E41CA" w:rsidRPr="005E65A3">
                <w:rPr>
                  <w:rStyle w:val="Hyperlink"/>
                  <w:rFonts w:asciiTheme="minorHAnsi" w:hAnsiTheme="minorHAnsi" w:cstheme="minorHAnsi"/>
                  <w:sz w:val="22"/>
                  <w:szCs w:val="22"/>
                </w:rPr>
                <w:t>Thank you email after info interview from student</w:t>
              </w:r>
            </w:hyperlink>
          </w:p>
        </w:tc>
      </w:tr>
      <w:tr w:rsidR="002E41CA" w:rsidRPr="00640D79" w:rsidTr="00AC6354">
        <w:tc>
          <w:tcPr>
            <w:tcW w:w="1116" w:type="dxa"/>
          </w:tcPr>
          <w:p w:rsidR="002E41CA" w:rsidRPr="005E65A3" w:rsidRDefault="002E41CA" w:rsidP="0050616F">
            <w:pPr>
              <w:rPr>
                <w:rFonts w:asciiTheme="minorHAnsi" w:hAnsiTheme="minorHAnsi" w:cstheme="minorHAnsi"/>
                <w:color w:val="000000"/>
                <w:sz w:val="22"/>
                <w:szCs w:val="22"/>
              </w:rPr>
            </w:pPr>
            <w:r w:rsidRPr="005E65A3">
              <w:rPr>
                <w:rFonts w:asciiTheme="minorHAnsi" w:hAnsiTheme="minorHAnsi" w:cstheme="minorHAnsi"/>
                <w:color w:val="000000"/>
                <w:sz w:val="22"/>
                <w:szCs w:val="22"/>
              </w:rPr>
              <w:t>August</w:t>
            </w:r>
          </w:p>
        </w:tc>
        <w:tc>
          <w:tcPr>
            <w:tcW w:w="2052" w:type="dxa"/>
          </w:tcPr>
          <w:p w:rsidR="002E41CA" w:rsidRPr="005E65A3" w:rsidRDefault="002E41CA" w:rsidP="00C92155">
            <w:pPr>
              <w:rPr>
                <w:rFonts w:asciiTheme="minorHAnsi" w:hAnsiTheme="minorHAnsi" w:cstheme="minorHAnsi"/>
                <w:sz w:val="22"/>
                <w:szCs w:val="22"/>
              </w:rPr>
            </w:pPr>
            <w:r w:rsidRPr="005E65A3">
              <w:rPr>
                <w:rFonts w:asciiTheme="minorHAnsi" w:hAnsiTheme="minorHAnsi" w:cstheme="minorHAnsi"/>
                <w:sz w:val="22"/>
                <w:szCs w:val="22"/>
              </w:rPr>
              <w:t xml:space="preserve">Engagement </w:t>
            </w:r>
          </w:p>
        </w:tc>
        <w:tc>
          <w:tcPr>
            <w:tcW w:w="6660" w:type="dxa"/>
          </w:tcPr>
          <w:p w:rsidR="002E41CA" w:rsidRPr="005E65A3" w:rsidRDefault="002E41CA" w:rsidP="00126848">
            <w:pPr>
              <w:rPr>
                <w:rFonts w:asciiTheme="minorHAnsi" w:hAnsiTheme="minorHAnsi" w:cstheme="minorHAnsi"/>
                <w:sz w:val="22"/>
                <w:szCs w:val="22"/>
              </w:rPr>
            </w:pPr>
            <w:r w:rsidRPr="005E65A3">
              <w:rPr>
                <w:rFonts w:asciiTheme="minorHAnsi" w:hAnsiTheme="minorHAnsi" w:cstheme="minorHAnsi"/>
                <w:sz w:val="22"/>
                <w:szCs w:val="22"/>
              </w:rPr>
              <w:t>Create advocacy plan by identifying action steps &amp; owners for each scholar within each strand of advocacy, where applicable</w:t>
            </w:r>
          </w:p>
        </w:tc>
        <w:tc>
          <w:tcPr>
            <w:tcW w:w="4356" w:type="dxa"/>
          </w:tcPr>
          <w:p w:rsidR="002E41CA" w:rsidRPr="005E65A3" w:rsidRDefault="007C1CBE" w:rsidP="00F471AD">
            <w:pPr>
              <w:pStyle w:val="ListParagraph"/>
              <w:numPr>
                <w:ilvl w:val="0"/>
                <w:numId w:val="39"/>
              </w:numPr>
              <w:rPr>
                <w:rFonts w:asciiTheme="minorHAnsi" w:hAnsiTheme="minorHAnsi" w:cstheme="minorHAnsi"/>
                <w:color w:val="00B050"/>
                <w:sz w:val="22"/>
                <w:szCs w:val="22"/>
              </w:rPr>
            </w:pPr>
            <w:hyperlink r:id="rId12" w:anchor="gid=1" w:history="1">
              <w:r w:rsidR="002E41CA" w:rsidRPr="005E65A3">
                <w:rPr>
                  <w:rStyle w:val="Hyperlink"/>
                  <w:rFonts w:asciiTheme="minorHAnsi" w:hAnsiTheme="minorHAnsi" w:cstheme="minorHAnsi"/>
                  <w:sz w:val="22"/>
                  <w:szCs w:val="22"/>
                </w:rPr>
                <w:t>Advocacy Plan Tracker - SAMPLE</w:t>
              </w:r>
            </w:hyperlink>
          </w:p>
          <w:p w:rsidR="002E41CA" w:rsidRPr="005E65A3" w:rsidRDefault="007C1CBE" w:rsidP="00F170AB">
            <w:pPr>
              <w:pStyle w:val="ListParagraph"/>
              <w:numPr>
                <w:ilvl w:val="0"/>
                <w:numId w:val="39"/>
              </w:numPr>
              <w:rPr>
                <w:rFonts w:asciiTheme="minorHAnsi" w:hAnsiTheme="minorHAnsi" w:cstheme="minorHAnsi"/>
                <w:color w:val="00B050"/>
                <w:sz w:val="22"/>
                <w:szCs w:val="22"/>
              </w:rPr>
            </w:pPr>
            <w:hyperlink r:id="rId13" w:history="1">
              <w:r w:rsidR="002E41CA" w:rsidRPr="005E65A3">
                <w:rPr>
                  <w:rStyle w:val="Hyperlink"/>
                  <w:rFonts w:asciiTheme="minorHAnsi" w:hAnsiTheme="minorHAnsi" w:cstheme="minorHAnsi"/>
                  <w:sz w:val="22"/>
                  <w:szCs w:val="22"/>
                </w:rPr>
                <w:t>College Rep Visit Communication Tracker - SAMPLE</w:t>
              </w:r>
            </w:hyperlink>
          </w:p>
          <w:p w:rsidR="002E41CA" w:rsidRPr="005E65A3" w:rsidRDefault="007C1CBE" w:rsidP="00F170AB">
            <w:pPr>
              <w:pStyle w:val="ListParagraph"/>
              <w:numPr>
                <w:ilvl w:val="0"/>
                <w:numId w:val="39"/>
              </w:numPr>
              <w:rPr>
                <w:rFonts w:asciiTheme="minorHAnsi" w:hAnsiTheme="minorHAnsi" w:cstheme="minorHAnsi"/>
                <w:color w:val="00B050"/>
                <w:sz w:val="22"/>
                <w:szCs w:val="22"/>
              </w:rPr>
            </w:pPr>
            <w:hyperlink r:id="rId14" w:anchor="gid=2" w:history="1">
              <w:r w:rsidR="002E41CA" w:rsidRPr="005E65A3">
                <w:rPr>
                  <w:rStyle w:val="Hyperlink"/>
                  <w:rFonts w:asciiTheme="minorHAnsi" w:hAnsiTheme="minorHAnsi" w:cstheme="minorHAnsi"/>
                  <w:sz w:val="22"/>
                  <w:szCs w:val="22"/>
                </w:rPr>
                <w:t>Diversity Overnight Tracker-SAMPLE</w:t>
              </w:r>
            </w:hyperlink>
            <w:r w:rsidR="002E41CA" w:rsidRPr="005E65A3">
              <w:rPr>
                <w:rFonts w:asciiTheme="minorHAnsi" w:hAnsiTheme="minorHAnsi" w:cstheme="minorHAnsi"/>
                <w:color w:val="00B050"/>
                <w:sz w:val="22"/>
                <w:szCs w:val="22"/>
              </w:rPr>
              <w:t xml:space="preserve"> </w:t>
            </w:r>
          </w:p>
          <w:p w:rsidR="002E41CA" w:rsidRPr="005E65A3" w:rsidRDefault="002E41CA" w:rsidP="00C072F8">
            <w:pPr>
              <w:pStyle w:val="ListParagraph"/>
              <w:numPr>
                <w:ilvl w:val="0"/>
                <w:numId w:val="39"/>
              </w:numPr>
              <w:rPr>
                <w:rFonts w:asciiTheme="minorHAnsi" w:hAnsiTheme="minorHAnsi" w:cstheme="minorHAnsi"/>
                <w:sz w:val="22"/>
                <w:szCs w:val="22"/>
              </w:rPr>
            </w:pPr>
            <w:r w:rsidRPr="005E65A3">
              <w:rPr>
                <w:rFonts w:asciiTheme="minorHAnsi" w:hAnsiTheme="minorHAnsi" w:cstheme="minorHAnsi"/>
                <w:sz w:val="22"/>
                <w:szCs w:val="22"/>
              </w:rPr>
              <w:t xml:space="preserve">One-pager on “Engagement, Admissions, and Financial Advocacy Strategies” </w:t>
            </w:r>
          </w:p>
        </w:tc>
      </w:tr>
      <w:tr w:rsidR="002E41CA" w:rsidRPr="00E648FD" w:rsidTr="00AC6354">
        <w:tc>
          <w:tcPr>
            <w:tcW w:w="1116" w:type="dxa"/>
          </w:tcPr>
          <w:p w:rsidR="002E41CA" w:rsidRPr="005E65A3" w:rsidRDefault="002E41CA" w:rsidP="0050616F">
            <w:pPr>
              <w:rPr>
                <w:rFonts w:asciiTheme="minorHAnsi" w:hAnsiTheme="minorHAnsi" w:cstheme="minorHAnsi"/>
                <w:color w:val="000000"/>
                <w:sz w:val="22"/>
                <w:szCs w:val="22"/>
              </w:rPr>
            </w:pPr>
            <w:r w:rsidRPr="005E65A3">
              <w:rPr>
                <w:rFonts w:asciiTheme="minorHAnsi" w:hAnsiTheme="minorHAnsi" w:cstheme="minorHAnsi"/>
                <w:color w:val="000000"/>
                <w:sz w:val="22"/>
                <w:szCs w:val="22"/>
              </w:rPr>
              <w:t>August</w:t>
            </w:r>
          </w:p>
        </w:tc>
        <w:tc>
          <w:tcPr>
            <w:tcW w:w="2052" w:type="dxa"/>
          </w:tcPr>
          <w:p w:rsidR="002E41CA" w:rsidRPr="005E65A3" w:rsidRDefault="002E41CA" w:rsidP="00C92155">
            <w:pPr>
              <w:rPr>
                <w:rFonts w:asciiTheme="minorHAnsi" w:hAnsiTheme="minorHAnsi" w:cstheme="minorHAnsi"/>
                <w:sz w:val="22"/>
                <w:szCs w:val="22"/>
              </w:rPr>
            </w:pPr>
            <w:r w:rsidRPr="005E65A3">
              <w:rPr>
                <w:rFonts w:asciiTheme="minorHAnsi" w:hAnsiTheme="minorHAnsi" w:cstheme="minorHAnsi"/>
                <w:sz w:val="22"/>
                <w:szCs w:val="22"/>
              </w:rPr>
              <w:t xml:space="preserve">Engagement </w:t>
            </w:r>
          </w:p>
          <w:p w:rsidR="002E41CA" w:rsidRPr="005E65A3" w:rsidRDefault="002E41CA" w:rsidP="00C92155">
            <w:pPr>
              <w:rPr>
                <w:rFonts w:asciiTheme="minorHAnsi" w:hAnsiTheme="minorHAnsi" w:cstheme="minorHAnsi"/>
                <w:sz w:val="22"/>
                <w:szCs w:val="22"/>
              </w:rPr>
            </w:pPr>
            <w:r w:rsidRPr="005E65A3">
              <w:rPr>
                <w:rFonts w:asciiTheme="minorHAnsi" w:hAnsiTheme="minorHAnsi" w:cstheme="minorHAnsi"/>
                <w:sz w:val="22"/>
                <w:szCs w:val="22"/>
              </w:rPr>
              <w:t>Admissions</w:t>
            </w:r>
          </w:p>
          <w:p w:rsidR="002E41CA" w:rsidRPr="005E65A3" w:rsidRDefault="002E41CA" w:rsidP="00C92155">
            <w:pPr>
              <w:rPr>
                <w:rFonts w:asciiTheme="minorHAnsi" w:hAnsiTheme="minorHAnsi" w:cstheme="minorHAnsi"/>
                <w:sz w:val="22"/>
                <w:szCs w:val="22"/>
              </w:rPr>
            </w:pPr>
            <w:r w:rsidRPr="005E65A3">
              <w:rPr>
                <w:rFonts w:asciiTheme="minorHAnsi" w:hAnsiTheme="minorHAnsi" w:cstheme="minorHAnsi"/>
                <w:sz w:val="22"/>
                <w:szCs w:val="22"/>
              </w:rPr>
              <w:t>Financial</w:t>
            </w:r>
          </w:p>
        </w:tc>
        <w:tc>
          <w:tcPr>
            <w:tcW w:w="6660" w:type="dxa"/>
          </w:tcPr>
          <w:p w:rsidR="002E41CA" w:rsidRPr="005E65A3" w:rsidRDefault="002E41CA" w:rsidP="00126848">
            <w:pPr>
              <w:rPr>
                <w:rFonts w:asciiTheme="minorHAnsi" w:hAnsiTheme="minorHAnsi" w:cstheme="minorHAnsi"/>
                <w:sz w:val="22"/>
                <w:szCs w:val="22"/>
              </w:rPr>
            </w:pPr>
            <w:r w:rsidRPr="005E65A3">
              <w:rPr>
                <w:rFonts w:asciiTheme="minorHAnsi" w:hAnsiTheme="minorHAnsi" w:cstheme="minorHAnsi"/>
                <w:sz w:val="22"/>
                <w:szCs w:val="22"/>
              </w:rPr>
              <w:t>Execute strategies for engagement, admissions, and financial advocacy</w:t>
            </w:r>
          </w:p>
        </w:tc>
        <w:tc>
          <w:tcPr>
            <w:tcW w:w="4356" w:type="dxa"/>
          </w:tcPr>
          <w:p w:rsidR="002E41CA" w:rsidRPr="005E65A3" w:rsidRDefault="007C1CBE" w:rsidP="009420EA">
            <w:pPr>
              <w:pStyle w:val="ListParagraph"/>
              <w:numPr>
                <w:ilvl w:val="0"/>
                <w:numId w:val="40"/>
              </w:numPr>
              <w:rPr>
                <w:rFonts w:asciiTheme="minorHAnsi" w:hAnsiTheme="minorHAnsi" w:cstheme="minorHAnsi"/>
                <w:sz w:val="22"/>
                <w:szCs w:val="22"/>
              </w:rPr>
            </w:pPr>
            <w:hyperlink r:id="rId15" w:history="1">
              <w:r w:rsidR="002E41CA" w:rsidRPr="005E65A3">
                <w:rPr>
                  <w:rStyle w:val="Hyperlink"/>
                  <w:rFonts w:asciiTheme="minorHAnsi" w:hAnsiTheme="minorHAnsi" w:cstheme="minorHAnsi"/>
                  <w:sz w:val="22"/>
                  <w:szCs w:val="22"/>
                </w:rPr>
                <w:t>Email to request informational interview from student</w:t>
              </w:r>
            </w:hyperlink>
          </w:p>
          <w:p w:rsidR="002E41CA" w:rsidRPr="005E65A3" w:rsidRDefault="007C1CBE" w:rsidP="009420EA">
            <w:pPr>
              <w:pStyle w:val="ListParagraph"/>
              <w:numPr>
                <w:ilvl w:val="0"/>
                <w:numId w:val="40"/>
              </w:numPr>
              <w:rPr>
                <w:rFonts w:asciiTheme="minorHAnsi" w:hAnsiTheme="minorHAnsi" w:cstheme="minorHAnsi"/>
                <w:sz w:val="22"/>
                <w:szCs w:val="22"/>
              </w:rPr>
            </w:pPr>
            <w:hyperlink r:id="rId16" w:history="1">
              <w:r w:rsidR="002E41CA" w:rsidRPr="005E65A3">
                <w:rPr>
                  <w:rStyle w:val="Hyperlink"/>
                  <w:rFonts w:asciiTheme="minorHAnsi" w:hAnsiTheme="minorHAnsi" w:cstheme="minorHAnsi"/>
                  <w:sz w:val="22"/>
                  <w:szCs w:val="22"/>
                </w:rPr>
                <w:t>Thank you email after info interview from student</w:t>
              </w:r>
            </w:hyperlink>
          </w:p>
          <w:p w:rsidR="002E41CA" w:rsidRPr="005E65A3" w:rsidRDefault="007C1CBE" w:rsidP="00002C6B">
            <w:pPr>
              <w:pStyle w:val="ListParagraph"/>
              <w:numPr>
                <w:ilvl w:val="0"/>
                <w:numId w:val="40"/>
              </w:numPr>
              <w:rPr>
                <w:rFonts w:asciiTheme="minorHAnsi" w:hAnsiTheme="minorHAnsi" w:cstheme="minorHAnsi"/>
                <w:color w:val="0070C0"/>
                <w:sz w:val="22"/>
                <w:szCs w:val="22"/>
              </w:rPr>
            </w:pPr>
            <w:hyperlink r:id="rId17" w:history="1">
              <w:r w:rsidR="002E41CA" w:rsidRPr="005E65A3">
                <w:rPr>
                  <w:rStyle w:val="Hyperlink"/>
                  <w:rFonts w:asciiTheme="minorHAnsi" w:hAnsiTheme="minorHAnsi" w:cstheme="minorHAnsi"/>
                  <w:sz w:val="22"/>
                  <w:szCs w:val="22"/>
                </w:rPr>
                <w:t>Thank you email after college rep visit from student</w:t>
              </w:r>
            </w:hyperlink>
          </w:p>
          <w:p w:rsidR="002E41CA" w:rsidRPr="005E65A3" w:rsidRDefault="007C1CBE" w:rsidP="00002C6B">
            <w:pPr>
              <w:pStyle w:val="ListParagraph"/>
              <w:numPr>
                <w:ilvl w:val="0"/>
                <w:numId w:val="40"/>
              </w:numPr>
              <w:rPr>
                <w:rFonts w:asciiTheme="minorHAnsi" w:hAnsiTheme="minorHAnsi" w:cstheme="minorHAnsi"/>
                <w:color w:val="0070C0"/>
                <w:sz w:val="22"/>
                <w:szCs w:val="22"/>
              </w:rPr>
            </w:pPr>
            <w:hyperlink r:id="rId18" w:history="1">
              <w:r w:rsidR="002E41CA" w:rsidRPr="005E65A3">
                <w:rPr>
                  <w:rStyle w:val="Hyperlink"/>
                  <w:rFonts w:asciiTheme="minorHAnsi" w:hAnsiTheme="minorHAnsi" w:cstheme="minorHAnsi"/>
                  <w:sz w:val="22"/>
                  <w:szCs w:val="22"/>
                </w:rPr>
                <w:t xml:space="preserve">Thank you email after college rep visit from counselor </w:t>
              </w:r>
            </w:hyperlink>
          </w:p>
          <w:p w:rsidR="002E41CA" w:rsidRPr="005E65A3" w:rsidRDefault="002E41CA" w:rsidP="00927CB4">
            <w:pPr>
              <w:pStyle w:val="ListParagraph"/>
              <w:numPr>
                <w:ilvl w:val="0"/>
                <w:numId w:val="40"/>
              </w:numPr>
              <w:rPr>
                <w:rFonts w:asciiTheme="minorHAnsi" w:hAnsiTheme="minorHAnsi" w:cstheme="minorHAnsi"/>
                <w:sz w:val="22"/>
                <w:szCs w:val="22"/>
              </w:rPr>
            </w:pPr>
            <w:r w:rsidRPr="005E65A3">
              <w:rPr>
                <w:rFonts w:asciiTheme="minorHAnsi" w:hAnsiTheme="minorHAnsi" w:cstheme="minorHAnsi"/>
                <w:sz w:val="22"/>
                <w:szCs w:val="22"/>
              </w:rPr>
              <w:t xml:space="preserve">See </w:t>
            </w:r>
            <w:hyperlink r:id="rId19" w:history="1">
              <w:r w:rsidRPr="005E65A3">
                <w:rPr>
                  <w:rStyle w:val="Hyperlink"/>
                  <w:rFonts w:asciiTheme="minorHAnsi" w:hAnsiTheme="minorHAnsi" w:cstheme="minorHAnsi"/>
                  <w:sz w:val="22"/>
                  <w:szCs w:val="22"/>
                </w:rPr>
                <w:t>College Representative Visit Overview</w:t>
              </w:r>
            </w:hyperlink>
          </w:p>
          <w:p w:rsidR="002E41CA" w:rsidRPr="005E65A3" w:rsidRDefault="002E41CA" w:rsidP="00927CB4">
            <w:pPr>
              <w:pStyle w:val="ListParagraph"/>
              <w:numPr>
                <w:ilvl w:val="0"/>
                <w:numId w:val="40"/>
              </w:numPr>
              <w:rPr>
                <w:rFonts w:asciiTheme="minorHAnsi" w:hAnsiTheme="minorHAnsi" w:cstheme="minorHAnsi"/>
                <w:sz w:val="22"/>
                <w:szCs w:val="22"/>
              </w:rPr>
            </w:pPr>
            <w:r w:rsidRPr="005E65A3">
              <w:rPr>
                <w:rFonts w:asciiTheme="minorHAnsi" w:hAnsiTheme="minorHAnsi" w:cstheme="minorHAnsi"/>
                <w:sz w:val="22"/>
                <w:szCs w:val="22"/>
              </w:rPr>
              <w:t xml:space="preserve">See </w:t>
            </w:r>
            <w:hyperlink r:id="rId20" w:history="1">
              <w:r w:rsidRPr="005E65A3">
                <w:rPr>
                  <w:rStyle w:val="Hyperlink"/>
                  <w:rFonts w:asciiTheme="minorHAnsi" w:hAnsiTheme="minorHAnsi" w:cstheme="minorHAnsi"/>
                  <w:sz w:val="22"/>
                  <w:szCs w:val="22"/>
                </w:rPr>
                <w:t>Diversity Overnight Overview</w:t>
              </w:r>
            </w:hyperlink>
            <w:r w:rsidRPr="005E65A3">
              <w:rPr>
                <w:rFonts w:asciiTheme="minorHAnsi" w:hAnsiTheme="minorHAnsi" w:cstheme="minorHAnsi"/>
                <w:sz w:val="22"/>
                <w:szCs w:val="22"/>
              </w:rPr>
              <w:t xml:space="preserve"> </w:t>
            </w:r>
          </w:p>
        </w:tc>
      </w:tr>
      <w:tr w:rsidR="002E41CA" w:rsidTr="00AC6354">
        <w:tc>
          <w:tcPr>
            <w:tcW w:w="1116" w:type="dxa"/>
          </w:tcPr>
          <w:p w:rsidR="002E41CA" w:rsidRPr="005E65A3" w:rsidRDefault="002E41CA" w:rsidP="0050616F">
            <w:pPr>
              <w:rPr>
                <w:rFonts w:asciiTheme="minorHAnsi" w:hAnsiTheme="minorHAnsi" w:cstheme="minorHAnsi"/>
                <w:color w:val="000000"/>
                <w:sz w:val="22"/>
                <w:szCs w:val="22"/>
              </w:rPr>
            </w:pPr>
            <w:r w:rsidRPr="005E65A3">
              <w:rPr>
                <w:rFonts w:asciiTheme="minorHAnsi" w:hAnsiTheme="minorHAnsi" w:cstheme="minorHAnsi"/>
                <w:color w:val="000000"/>
                <w:sz w:val="22"/>
                <w:szCs w:val="22"/>
              </w:rPr>
              <w:t xml:space="preserve">August </w:t>
            </w:r>
          </w:p>
        </w:tc>
        <w:tc>
          <w:tcPr>
            <w:tcW w:w="2052" w:type="dxa"/>
          </w:tcPr>
          <w:p w:rsidR="002E41CA" w:rsidRPr="005E65A3" w:rsidRDefault="002E41CA" w:rsidP="00C92155">
            <w:pPr>
              <w:rPr>
                <w:rFonts w:asciiTheme="minorHAnsi" w:hAnsiTheme="minorHAnsi" w:cstheme="minorHAnsi"/>
                <w:sz w:val="22"/>
                <w:szCs w:val="22"/>
              </w:rPr>
            </w:pPr>
            <w:r w:rsidRPr="005E65A3">
              <w:rPr>
                <w:rFonts w:asciiTheme="minorHAnsi" w:hAnsiTheme="minorHAnsi" w:cstheme="minorHAnsi"/>
                <w:sz w:val="22"/>
                <w:szCs w:val="22"/>
              </w:rPr>
              <w:t>Engagement</w:t>
            </w:r>
          </w:p>
        </w:tc>
        <w:tc>
          <w:tcPr>
            <w:tcW w:w="6660" w:type="dxa"/>
          </w:tcPr>
          <w:p w:rsidR="002E41CA" w:rsidRPr="005E65A3" w:rsidRDefault="002E41CA">
            <w:pPr>
              <w:rPr>
                <w:rFonts w:asciiTheme="minorHAnsi" w:hAnsiTheme="minorHAnsi" w:cstheme="minorHAnsi"/>
                <w:sz w:val="22"/>
                <w:szCs w:val="22"/>
              </w:rPr>
            </w:pPr>
            <w:r w:rsidRPr="005E65A3">
              <w:rPr>
                <w:rFonts w:asciiTheme="minorHAnsi" w:hAnsiTheme="minorHAnsi" w:cstheme="minorHAnsi"/>
                <w:b/>
                <w:sz w:val="22"/>
                <w:szCs w:val="22"/>
              </w:rPr>
              <w:t>25% of engagement advocacy should be complete*</w:t>
            </w:r>
          </w:p>
        </w:tc>
        <w:tc>
          <w:tcPr>
            <w:tcW w:w="4356" w:type="dxa"/>
          </w:tcPr>
          <w:p w:rsidR="002E41CA" w:rsidRPr="005E65A3" w:rsidRDefault="002E41CA" w:rsidP="00F36760">
            <w:pPr>
              <w:rPr>
                <w:rFonts w:asciiTheme="minorHAnsi" w:hAnsiTheme="minorHAnsi" w:cstheme="minorHAnsi"/>
                <w:sz w:val="22"/>
                <w:szCs w:val="22"/>
              </w:rPr>
            </w:pPr>
          </w:p>
        </w:tc>
      </w:tr>
      <w:tr w:rsidR="002E41CA" w:rsidTr="00AC6354">
        <w:tc>
          <w:tcPr>
            <w:tcW w:w="1116" w:type="dxa"/>
          </w:tcPr>
          <w:p w:rsidR="002E41CA" w:rsidRPr="005E65A3" w:rsidRDefault="002E41CA" w:rsidP="0050616F">
            <w:pPr>
              <w:rPr>
                <w:rFonts w:asciiTheme="minorHAnsi" w:hAnsiTheme="minorHAnsi" w:cstheme="minorHAnsi"/>
                <w:color w:val="000000"/>
                <w:sz w:val="22"/>
                <w:szCs w:val="22"/>
              </w:rPr>
            </w:pPr>
            <w:r w:rsidRPr="005E65A3">
              <w:rPr>
                <w:rFonts w:asciiTheme="minorHAnsi" w:hAnsiTheme="minorHAnsi" w:cstheme="minorHAnsi"/>
                <w:color w:val="000000"/>
                <w:sz w:val="22"/>
                <w:szCs w:val="22"/>
              </w:rPr>
              <w:t xml:space="preserve">August </w:t>
            </w:r>
          </w:p>
        </w:tc>
        <w:tc>
          <w:tcPr>
            <w:tcW w:w="2052" w:type="dxa"/>
          </w:tcPr>
          <w:p w:rsidR="002E41CA" w:rsidRPr="005E65A3" w:rsidRDefault="002E41CA" w:rsidP="00C92155">
            <w:pPr>
              <w:rPr>
                <w:rFonts w:asciiTheme="minorHAnsi" w:hAnsiTheme="minorHAnsi" w:cstheme="minorHAnsi"/>
                <w:sz w:val="22"/>
                <w:szCs w:val="22"/>
              </w:rPr>
            </w:pPr>
            <w:r w:rsidRPr="005E65A3">
              <w:rPr>
                <w:rFonts w:asciiTheme="minorHAnsi" w:hAnsiTheme="minorHAnsi" w:cstheme="minorHAnsi"/>
                <w:sz w:val="22"/>
                <w:szCs w:val="22"/>
              </w:rPr>
              <w:t>Engagement</w:t>
            </w:r>
          </w:p>
        </w:tc>
        <w:tc>
          <w:tcPr>
            <w:tcW w:w="6660" w:type="dxa"/>
          </w:tcPr>
          <w:p w:rsidR="002E41CA" w:rsidRPr="005E65A3" w:rsidRDefault="002E41CA">
            <w:pPr>
              <w:rPr>
                <w:rFonts w:asciiTheme="minorHAnsi" w:hAnsiTheme="minorHAnsi" w:cstheme="minorHAnsi"/>
                <w:sz w:val="22"/>
                <w:szCs w:val="22"/>
              </w:rPr>
            </w:pPr>
            <w:r w:rsidRPr="005E65A3">
              <w:rPr>
                <w:rFonts w:asciiTheme="minorHAnsi" w:hAnsiTheme="minorHAnsi" w:cstheme="minorHAnsi"/>
                <w:b/>
                <w:sz w:val="22"/>
                <w:szCs w:val="22"/>
              </w:rPr>
              <w:t>50% of engagement advocacy should be complete*</w:t>
            </w:r>
          </w:p>
        </w:tc>
        <w:tc>
          <w:tcPr>
            <w:tcW w:w="4356" w:type="dxa"/>
          </w:tcPr>
          <w:p w:rsidR="002E41CA" w:rsidRPr="005E65A3" w:rsidRDefault="002E41CA" w:rsidP="00F36760">
            <w:pPr>
              <w:rPr>
                <w:rFonts w:asciiTheme="minorHAnsi" w:hAnsiTheme="minorHAnsi" w:cstheme="minorHAnsi"/>
                <w:sz w:val="22"/>
                <w:szCs w:val="22"/>
              </w:rPr>
            </w:pPr>
          </w:p>
        </w:tc>
      </w:tr>
      <w:tr w:rsidR="002E41CA" w:rsidTr="00AC6354">
        <w:tc>
          <w:tcPr>
            <w:tcW w:w="1116" w:type="dxa"/>
          </w:tcPr>
          <w:p w:rsidR="002E41CA" w:rsidRPr="005E65A3" w:rsidRDefault="002E41CA" w:rsidP="0050616F">
            <w:pPr>
              <w:rPr>
                <w:rFonts w:asciiTheme="minorHAnsi" w:hAnsiTheme="minorHAnsi" w:cstheme="minorHAnsi"/>
                <w:color w:val="000000"/>
                <w:sz w:val="22"/>
                <w:szCs w:val="22"/>
              </w:rPr>
            </w:pPr>
            <w:r w:rsidRPr="005E65A3">
              <w:rPr>
                <w:rFonts w:asciiTheme="minorHAnsi" w:hAnsiTheme="minorHAnsi" w:cstheme="minorHAnsi"/>
                <w:color w:val="000000"/>
                <w:sz w:val="22"/>
                <w:szCs w:val="22"/>
              </w:rPr>
              <w:t>August</w:t>
            </w:r>
          </w:p>
        </w:tc>
        <w:tc>
          <w:tcPr>
            <w:tcW w:w="2052" w:type="dxa"/>
          </w:tcPr>
          <w:p w:rsidR="002E41CA" w:rsidRPr="005E65A3" w:rsidRDefault="002E41CA" w:rsidP="00C92155">
            <w:pPr>
              <w:rPr>
                <w:rFonts w:asciiTheme="minorHAnsi" w:hAnsiTheme="minorHAnsi" w:cstheme="minorHAnsi"/>
                <w:sz w:val="22"/>
                <w:szCs w:val="22"/>
              </w:rPr>
            </w:pPr>
            <w:r w:rsidRPr="005E65A3">
              <w:rPr>
                <w:rFonts w:asciiTheme="minorHAnsi" w:hAnsiTheme="minorHAnsi" w:cstheme="minorHAnsi"/>
                <w:sz w:val="22"/>
                <w:szCs w:val="22"/>
              </w:rPr>
              <w:t>Engagement</w:t>
            </w:r>
          </w:p>
        </w:tc>
        <w:tc>
          <w:tcPr>
            <w:tcW w:w="6660" w:type="dxa"/>
          </w:tcPr>
          <w:p w:rsidR="002E41CA" w:rsidRPr="005E65A3" w:rsidRDefault="002E41CA">
            <w:pPr>
              <w:rPr>
                <w:rFonts w:asciiTheme="minorHAnsi" w:hAnsiTheme="minorHAnsi" w:cstheme="minorHAnsi"/>
                <w:sz w:val="22"/>
                <w:szCs w:val="22"/>
              </w:rPr>
            </w:pPr>
            <w:r w:rsidRPr="005E65A3">
              <w:rPr>
                <w:rFonts w:asciiTheme="minorHAnsi" w:hAnsiTheme="minorHAnsi" w:cstheme="minorHAnsi"/>
                <w:b/>
                <w:sz w:val="22"/>
                <w:szCs w:val="22"/>
              </w:rPr>
              <w:t>75% of engagement advocacy should be complete*</w:t>
            </w:r>
          </w:p>
        </w:tc>
        <w:tc>
          <w:tcPr>
            <w:tcW w:w="4356" w:type="dxa"/>
          </w:tcPr>
          <w:p w:rsidR="002E41CA" w:rsidRPr="005E65A3" w:rsidRDefault="002E41CA" w:rsidP="00F36760">
            <w:pPr>
              <w:rPr>
                <w:rFonts w:asciiTheme="minorHAnsi" w:hAnsiTheme="minorHAnsi" w:cstheme="minorHAnsi"/>
                <w:sz w:val="22"/>
                <w:szCs w:val="22"/>
              </w:rPr>
            </w:pPr>
          </w:p>
        </w:tc>
      </w:tr>
      <w:tr w:rsidR="002E41CA" w:rsidTr="00AC6354">
        <w:tc>
          <w:tcPr>
            <w:tcW w:w="1116" w:type="dxa"/>
          </w:tcPr>
          <w:p w:rsidR="002E41CA" w:rsidRPr="005E65A3" w:rsidRDefault="002E41CA" w:rsidP="0050616F">
            <w:pPr>
              <w:rPr>
                <w:rFonts w:asciiTheme="minorHAnsi" w:hAnsiTheme="minorHAnsi" w:cstheme="minorHAnsi"/>
                <w:color w:val="000000"/>
                <w:sz w:val="22"/>
                <w:szCs w:val="22"/>
              </w:rPr>
            </w:pPr>
            <w:r w:rsidRPr="005E65A3">
              <w:rPr>
                <w:rFonts w:asciiTheme="minorHAnsi" w:hAnsiTheme="minorHAnsi" w:cstheme="minorHAnsi"/>
                <w:color w:val="000000"/>
                <w:sz w:val="22"/>
                <w:szCs w:val="22"/>
              </w:rPr>
              <w:t>August</w:t>
            </w:r>
          </w:p>
        </w:tc>
        <w:tc>
          <w:tcPr>
            <w:tcW w:w="2052" w:type="dxa"/>
          </w:tcPr>
          <w:p w:rsidR="002E41CA" w:rsidRPr="005E65A3" w:rsidRDefault="002E41CA" w:rsidP="00C92155">
            <w:pPr>
              <w:rPr>
                <w:rFonts w:asciiTheme="minorHAnsi" w:hAnsiTheme="minorHAnsi" w:cstheme="minorHAnsi"/>
                <w:sz w:val="22"/>
                <w:szCs w:val="22"/>
              </w:rPr>
            </w:pPr>
            <w:r w:rsidRPr="005E65A3">
              <w:rPr>
                <w:rFonts w:asciiTheme="minorHAnsi" w:hAnsiTheme="minorHAnsi" w:cstheme="minorHAnsi"/>
                <w:sz w:val="22"/>
                <w:szCs w:val="22"/>
              </w:rPr>
              <w:t>Engagement</w:t>
            </w:r>
          </w:p>
        </w:tc>
        <w:tc>
          <w:tcPr>
            <w:tcW w:w="6660" w:type="dxa"/>
          </w:tcPr>
          <w:p w:rsidR="002E41CA" w:rsidRPr="005E65A3" w:rsidRDefault="002E41CA" w:rsidP="00126848">
            <w:pPr>
              <w:rPr>
                <w:rFonts w:asciiTheme="minorHAnsi" w:hAnsiTheme="minorHAnsi" w:cstheme="minorHAnsi"/>
                <w:b/>
                <w:sz w:val="22"/>
                <w:szCs w:val="22"/>
              </w:rPr>
            </w:pPr>
            <w:r w:rsidRPr="005E65A3">
              <w:rPr>
                <w:rFonts w:asciiTheme="minorHAnsi" w:hAnsiTheme="minorHAnsi" w:cstheme="minorHAnsi"/>
                <w:b/>
                <w:sz w:val="22"/>
                <w:szCs w:val="22"/>
              </w:rPr>
              <w:t>100% of engagement advocacy should be complete*</w:t>
            </w:r>
          </w:p>
          <w:p w:rsidR="002E41CA" w:rsidRPr="005E65A3" w:rsidRDefault="002E41CA" w:rsidP="00126848">
            <w:pPr>
              <w:rPr>
                <w:rFonts w:asciiTheme="minorHAnsi" w:hAnsiTheme="minorHAnsi" w:cstheme="minorHAnsi"/>
                <w:i/>
                <w:sz w:val="22"/>
                <w:szCs w:val="22"/>
              </w:rPr>
            </w:pPr>
            <w:r w:rsidRPr="005E65A3">
              <w:rPr>
                <w:rFonts w:asciiTheme="minorHAnsi" w:hAnsiTheme="minorHAnsi" w:cstheme="minorHAnsi"/>
                <w:i/>
                <w:sz w:val="22"/>
                <w:szCs w:val="22"/>
              </w:rPr>
              <w:t xml:space="preserve">*Generally, by the time a student submits their applications to all colleges in December, they should be invested and wanting to attend any college on their list. However, students can be fickle and change their minds and/or have reservations even after they submit applications. </w:t>
            </w:r>
          </w:p>
        </w:tc>
        <w:tc>
          <w:tcPr>
            <w:tcW w:w="4356" w:type="dxa"/>
          </w:tcPr>
          <w:p w:rsidR="002E41CA" w:rsidRPr="005E65A3" w:rsidRDefault="002E41CA" w:rsidP="00F36760">
            <w:pPr>
              <w:rPr>
                <w:rFonts w:asciiTheme="minorHAnsi" w:hAnsiTheme="minorHAnsi" w:cstheme="minorHAnsi"/>
                <w:sz w:val="22"/>
                <w:szCs w:val="22"/>
              </w:rPr>
            </w:pPr>
          </w:p>
        </w:tc>
      </w:tr>
      <w:tr w:rsidR="002E41CA" w:rsidTr="00AC6354">
        <w:tc>
          <w:tcPr>
            <w:tcW w:w="1116" w:type="dxa"/>
          </w:tcPr>
          <w:p w:rsidR="002E41CA" w:rsidRPr="005E65A3" w:rsidRDefault="002E41CA" w:rsidP="0050616F">
            <w:pPr>
              <w:rPr>
                <w:rFonts w:asciiTheme="minorHAnsi" w:hAnsiTheme="minorHAnsi" w:cstheme="minorHAnsi"/>
                <w:color w:val="000000"/>
                <w:sz w:val="22"/>
                <w:szCs w:val="22"/>
              </w:rPr>
            </w:pPr>
            <w:r w:rsidRPr="005E65A3">
              <w:rPr>
                <w:rFonts w:asciiTheme="minorHAnsi" w:hAnsiTheme="minorHAnsi" w:cstheme="minorHAnsi"/>
                <w:color w:val="000000"/>
                <w:sz w:val="22"/>
                <w:szCs w:val="22"/>
              </w:rPr>
              <w:lastRenderedPageBreak/>
              <w:t>September</w:t>
            </w:r>
          </w:p>
        </w:tc>
        <w:tc>
          <w:tcPr>
            <w:tcW w:w="2052" w:type="dxa"/>
          </w:tcPr>
          <w:p w:rsidR="002E41CA" w:rsidRPr="005E65A3" w:rsidRDefault="002E41CA" w:rsidP="00C92155">
            <w:pPr>
              <w:rPr>
                <w:rFonts w:asciiTheme="minorHAnsi" w:hAnsiTheme="minorHAnsi" w:cstheme="minorHAnsi"/>
                <w:sz w:val="22"/>
                <w:szCs w:val="22"/>
              </w:rPr>
            </w:pPr>
            <w:r w:rsidRPr="005E65A3">
              <w:rPr>
                <w:rFonts w:asciiTheme="minorHAnsi" w:hAnsiTheme="minorHAnsi" w:cstheme="minorHAnsi"/>
                <w:sz w:val="22"/>
                <w:szCs w:val="22"/>
              </w:rPr>
              <w:t xml:space="preserve">Engagement </w:t>
            </w:r>
          </w:p>
          <w:p w:rsidR="002E41CA" w:rsidRPr="005E65A3" w:rsidRDefault="002E41CA" w:rsidP="00C92155">
            <w:pPr>
              <w:rPr>
                <w:rFonts w:asciiTheme="minorHAnsi" w:hAnsiTheme="minorHAnsi" w:cstheme="minorHAnsi"/>
                <w:sz w:val="22"/>
                <w:szCs w:val="22"/>
              </w:rPr>
            </w:pPr>
            <w:r w:rsidRPr="005E65A3">
              <w:rPr>
                <w:rFonts w:asciiTheme="minorHAnsi" w:hAnsiTheme="minorHAnsi" w:cstheme="minorHAnsi"/>
                <w:sz w:val="22"/>
                <w:szCs w:val="22"/>
              </w:rPr>
              <w:t>Admissions</w:t>
            </w:r>
          </w:p>
          <w:p w:rsidR="002E41CA" w:rsidRPr="005E65A3" w:rsidRDefault="002E41CA" w:rsidP="00C92155">
            <w:pPr>
              <w:rPr>
                <w:rFonts w:asciiTheme="minorHAnsi" w:hAnsiTheme="minorHAnsi" w:cstheme="minorHAnsi"/>
                <w:sz w:val="22"/>
                <w:szCs w:val="22"/>
              </w:rPr>
            </w:pPr>
            <w:r w:rsidRPr="005E65A3">
              <w:rPr>
                <w:rFonts w:asciiTheme="minorHAnsi" w:hAnsiTheme="minorHAnsi" w:cstheme="minorHAnsi"/>
                <w:sz w:val="22"/>
                <w:szCs w:val="22"/>
              </w:rPr>
              <w:t>Financial</w:t>
            </w:r>
          </w:p>
        </w:tc>
        <w:tc>
          <w:tcPr>
            <w:tcW w:w="6660" w:type="dxa"/>
          </w:tcPr>
          <w:p w:rsidR="002E41CA" w:rsidRPr="005E65A3" w:rsidRDefault="002E41CA" w:rsidP="00126848">
            <w:pPr>
              <w:rPr>
                <w:rFonts w:asciiTheme="minorHAnsi" w:hAnsiTheme="minorHAnsi" w:cstheme="minorHAnsi"/>
                <w:b/>
                <w:sz w:val="22"/>
                <w:szCs w:val="22"/>
              </w:rPr>
            </w:pPr>
            <w:r w:rsidRPr="005E65A3">
              <w:rPr>
                <w:rFonts w:asciiTheme="minorHAnsi" w:hAnsiTheme="minorHAnsi" w:cstheme="minorHAnsi"/>
                <w:sz w:val="22"/>
                <w:szCs w:val="22"/>
              </w:rPr>
              <w:t>Execute strategies for engagement, admissions, and financial advocacy</w:t>
            </w:r>
          </w:p>
        </w:tc>
        <w:tc>
          <w:tcPr>
            <w:tcW w:w="4356" w:type="dxa"/>
          </w:tcPr>
          <w:p w:rsidR="002E41CA" w:rsidRPr="005E65A3" w:rsidRDefault="002E41CA" w:rsidP="00126848">
            <w:pPr>
              <w:rPr>
                <w:rFonts w:asciiTheme="minorHAnsi" w:hAnsiTheme="minorHAnsi" w:cstheme="minorHAnsi"/>
                <w:sz w:val="22"/>
                <w:szCs w:val="22"/>
              </w:rPr>
            </w:pPr>
          </w:p>
        </w:tc>
      </w:tr>
      <w:tr w:rsidR="002E41CA" w:rsidTr="00AC6354">
        <w:tc>
          <w:tcPr>
            <w:tcW w:w="1116" w:type="dxa"/>
          </w:tcPr>
          <w:p w:rsidR="002E41CA" w:rsidRPr="005E65A3" w:rsidRDefault="002E41CA" w:rsidP="0050616F">
            <w:pPr>
              <w:rPr>
                <w:rFonts w:asciiTheme="minorHAnsi" w:hAnsiTheme="minorHAnsi" w:cstheme="minorHAnsi"/>
                <w:color w:val="000000"/>
                <w:sz w:val="22"/>
                <w:szCs w:val="22"/>
              </w:rPr>
            </w:pPr>
            <w:r w:rsidRPr="005E65A3">
              <w:rPr>
                <w:rFonts w:asciiTheme="minorHAnsi" w:hAnsiTheme="minorHAnsi" w:cstheme="minorHAnsi"/>
                <w:color w:val="000000"/>
                <w:sz w:val="22"/>
                <w:szCs w:val="22"/>
              </w:rPr>
              <w:t xml:space="preserve">October </w:t>
            </w:r>
          </w:p>
        </w:tc>
        <w:tc>
          <w:tcPr>
            <w:tcW w:w="2052" w:type="dxa"/>
          </w:tcPr>
          <w:p w:rsidR="002E41CA" w:rsidRPr="005E65A3" w:rsidRDefault="002E41CA" w:rsidP="00C92155">
            <w:pPr>
              <w:rPr>
                <w:rFonts w:asciiTheme="minorHAnsi" w:hAnsiTheme="minorHAnsi" w:cstheme="minorHAnsi"/>
                <w:sz w:val="22"/>
                <w:szCs w:val="22"/>
              </w:rPr>
            </w:pPr>
            <w:r w:rsidRPr="005E65A3">
              <w:rPr>
                <w:rFonts w:asciiTheme="minorHAnsi" w:hAnsiTheme="minorHAnsi" w:cstheme="minorHAnsi"/>
                <w:sz w:val="22"/>
                <w:szCs w:val="22"/>
              </w:rPr>
              <w:t xml:space="preserve">Engagement </w:t>
            </w:r>
          </w:p>
          <w:p w:rsidR="002E41CA" w:rsidRPr="005E65A3" w:rsidRDefault="002E41CA" w:rsidP="00C92155">
            <w:pPr>
              <w:rPr>
                <w:rFonts w:asciiTheme="minorHAnsi" w:hAnsiTheme="minorHAnsi" w:cstheme="minorHAnsi"/>
                <w:sz w:val="22"/>
                <w:szCs w:val="22"/>
              </w:rPr>
            </w:pPr>
            <w:r w:rsidRPr="005E65A3">
              <w:rPr>
                <w:rFonts w:asciiTheme="minorHAnsi" w:hAnsiTheme="minorHAnsi" w:cstheme="minorHAnsi"/>
                <w:sz w:val="22"/>
                <w:szCs w:val="22"/>
              </w:rPr>
              <w:t>Admissions</w:t>
            </w:r>
          </w:p>
          <w:p w:rsidR="002E41CA" w:rsidRPr="005E65A3" w:rsidRDefault="002E41CA" w:rsidP="00C92155">
            <w:pPr>
              <w:rPr>
                <w:rFonts w:asciiTheme="minorHAnsi" w:hAnsiTheme="minorHAnsi" w:cstheme="minorHAnsi"/>
                <w:sz w:val="22"/>
                <w:szCs w:val="22"/>
              </w:rPr>
            </w:pPr>
            <w:r w:rsidRPr="005E65A3">
              <w:rPr>
                <w:rFonts w:asciiTheme="minorHAnsi" w:hAnsiTheme="minorHAnsi" w:cstheme="minorHAnsi"/>
                <w:sz w:val="22"/>
                <w:szCs w:val="22"/>
              </w:rPr>
              <w:t>Financial</w:t>
            </w:r>
          </w:p>
        </w:tc>
        <w:tc>
          <w:tcPr>
            <w:tcW w:w="6660" w:type="dxa"/>
          </w:tcPr>
          <w:p w:rsidR="002E41CA" w:rsidRPr="005E65A3" w:rsidRDefault="002E41CA" w:rsidP="00126848">
            <w:pPr>
              <w:rPr>
                <w:rFonts w:asciiTheme="minorHAnsi" w:hAnsiTheme="minorHAnsi" w:cstheme="minorHAnsi"/>
                <w:sz w:val="22"/>
                <w:szCs w:val="22"/>
              </w:rPr>
            </w:pPr>
            <w:r w:rsidRPr="005E65A3">
              <w:rPr>
                <w:rFonts w:asciiTheme="minorHAnsi" w:hAnsiTheme="minorHAnsi" w:cstheme="minorHAnsi"/>
                <w:sz w:val="22"/>
                <w:szCs w:val="22"/>
              </w:rPr>
              <w:t>Execute strategies for engagement, admissions, and financial advocacy</w:t>
            </w:r>
          </w:p>
        </w:tc>
        <w:tc>
          <w:tcPr>
            <w:tcW w:w="4356" w:type="dxa"/>
          </w:tcPr>
          <w:p w:rsidR="002E41CA" w:rsidRPr="005E65A3" w:rsidRDefault="002E41CA" w:rsidP="00126848">
            <w:pPr>
              <w:rPr>
                <w:rFonts w:asciiTheme="minorHAnsi" w:hAnsiTheme="minorHAnsi" w:cstheme="minorHAnsi"/>
                <w:sz w:val="22"/>
                <w:szCs w:val="22"/>
              </w:rPr>
            </w:pPr>
          </w:p>
        </w:tc>
      </w:tr>
      <w:tr w:rsidR="002E41CA" w:rsidTr="00AC6354">
        <w:tc>
          <w:tcPr>
            <w:tcW w:w="1116" w:type="dxa"/>
          </w:tcPr>
          <w:p w:rsidR="002E41CA" w:rsidRPr="005E65A3" w:rsidRDefault="002E41CA" w:rsidP="0050616F">
            <w:pPr>
              <w:rPr>
                <w:rFonts w:asciiTheme="minorHAnsi" w:hAnsiTheme="minorHAnsi" w:cstheme="minorHAnsi"/>
                <w:color w:val="000000"/>
                <w:sz w:val="22"/>
                <w:szCs w:val="22"/>
              </w:rPr>
            </w:pPr>
            <w:r w:rsidRPr="005E65A3">
              <w:rPr>
                <w:rFonts w:asciiTheme="minorHAnsi" w:hAnsiTheme="minorHAnsi" w:cstheme="minorHAnsi"/>
                <w:color w:val="000000"/>
                <w:sz w:val="22"/>
                <w:szCs w:val="22"/>
              </w:rPr>
              <w:t>September</w:t>
            </w:r>
          </w:p>
        </w:tc>
        <w:tc>
          <w:tcPr>
            <w:tcW w:w="2052" w:type="dxa"/>
          </w:tcPr>
          <w:p w:rsidR="002E41CA" w:rsidRPr="005E65A3" w:rsidRDefault="002E41CA" w:rsidP="00C92155">
            <w:pPr>
              <w:rPr>
                <w:rFonts w:asciiTheme="minorHAnsi" w:hAnsiTheme="minorHAnsi" w:cstheme="minorHAnsi"/>
                <w:sz w:val="22"/>
                <w:szCs w:val="22"/>
              </w:rPr>
            </w:pPr>
            <w:r w:rsidRPr="005E65A3">
              <w:rPr>
                <w:rFonts w:asciiTheme="minorHAnsi" w:hAnsiTheme="minorHAnsi" w:cstheme="minorHAnsi"/>
                <w:sz w:val="22"/>
                <w:szCs w:val="22"/>
              </w:rPr>
              <w:t xml:space="preserve">Engagement </w:t>
            </w:r>
          </w:p>
          <w:p w:rsidR="002E41CA" w:rsidRPr="005E65A3" w:rsidRDefault="002E41CA" w:rsidP="00C92155">
            <w:pPr>
              <w:rPr>
                <w:rFonts w:asciiTheme="minorHAnsi" w:hAnsiTheme="minorHAnsi" w:cstheme="minorHAnsi"/>
                <w:sz w:val="22"/>
                <w:szCs w:val="22"/>
              </w:rPr>
            </w:pPr>
            <w:r w:rsidRPr="005E65A3">
              <w:rPr>
                <w:rFonts w:asciiTheme="minorHAnsi" w:hAnsiTheme="minorHAnsi" w:cstheme="minorHAnsi"/>
                <w:sz w:val="22"/>
                <w:szCs w:val="22"/>
              </w:rPr>
              <w:t>Admissions</w:t>
            </w:r>
          </w:p>
          <w:p w:rsidR="002E41CA" w:rsidRPr="005E65A3" w:rsidRDefault="002E41CA" w:rsidP="00C92155">
            <w:pPr>
              <w:rPr>
                <w:rFonts w:asciiTheme="minorHAnsi" w:hAnsiTheme="minorHAnsi" w:cstheme="minorHAnsi"/>
                <w:sz w:val="22"/>
                <w:szCs w:val="22"/>
              </w:rPr>
            </w:pPr>
            <w:r w:rsidRPr="005E65A3">
              <w:rPr>
                <w:rFonts w:asciiTheme="minorHAnsi" w:hAnsiTheme="minorHAnsi" w:cstheme="minorHAnsi"/>
                <w:sz w:val="22"/>
                <w:szCs w:val="22"/>
              </w:rPr>
              <w:t>Financial</w:t>
            </w:r>
          </w:p>
        </w:tc>
        <w:tc>
          <w:tcPr>
            <w:tcW w:w="6660" w:type="dxa"/>
          </w:tcPr>
          <w:p w:rsidR="002E41CA" w:rsidRPr="005E65A3" w:rsidRDefault="002E41CA" w:rsidP="00126848">
            <w:pPr>
              <w:rPr>
                <w:rFonts w:asciiTheme="minorHAnsi" w:hAnsiTheme="minorHAnsi" w:cstheme="minorHAnsi"/>
                <w:sz w:val="22"/>
                <w:szCs w:val="22"/>
              </w:rPr>
            </w:pPr>
            <w:r w:rsidRPr="005E65A3">
              <w:rPr>
                <w:rFonts w:asciiTheme="minorHAnsi" w:hAnsiTheme="minorHAnsi" w:cstheme="minorHAnsi"/>
                <w:sz w:val="22"/>
                <w:szCs w:val="22"/>
              </w:rPr>
              <w:t>Execute strategies for engagement, admissions, and financial advocacy</w:t>
            </w:r>
          </w:p>
        </w:tc>
        <w:tc>
          <w:tcPr>
            <w:tcW w:w="4356" w:type="dxa"/>
          </w:tcPr>
          <w:p w:rsidR="002E41CA" w:rsidRPr="005E65A3" w:rsidRDefault="002E41CA" w:rsidP="00126848">
            <w:pPr>
              <w:rPr>
                <w:rFonts w:asciiTheme="minorHAnsi" w:hAnsiTheme="minorHAnsi" w:cstheme="minorHAnsi"/>
                <w:sz w:val="22"/>
                <w:szCs w:val="22"/>
              </w:rPr>
            </w:pPr>
          </w:p>
        </w:tc>
      </w:tr>
      <w:tr w:rsidR="002E41CA" w:rsidTr="00AC6354">
        <w:tc>
          <w:tcPr>
            <w:tcW w:w="1116" w:type="dxa"/>
          </w:tcPr>
          <w:p w:rsidR="002E41CA" w:rsidRPr="005E65A3" w:rsidRDefault="002E41CA" w:rsidP="0050616F">
            <w:pPr>
              <w:rPr>
                <w:rFonts w:asciiTheme="minorHAnsi" w:hAnsiTheme="minorHAnsi" w:cstheme="minorHAnsi"/>
                <w:color w:val="000000"/>
                <w:sz w:val="22"/>
                <w:szCs w:val="22"/>
              </w:rPr>
            </w:pPr>
            <w:r w:rsidRPr="005E65A3">
              <w:rPr>
                <w:rFonts w:asciiTheme="minorHAnsi" w:hAnsiTheme="minorHAnsi" w:cstheme="minorHAnsi"/>
                <w:color w:val="000000"/>
                <w:sz w:val="22"/>
                <w:szCs w:val="22"/>
              </w:rPr>
              <w:t>September</w:t>
            </w:r>
          </w:p>
        </w:tc>
        <w:tc>
          <w:tcPr>
            <w:tcW w:w="2052" w:type="dxa"/>
          </w:tcPr>
          <w:p w:rsidR="002E41CA" w:rsidRPr="005E65A3" w:rsidRDefault="002E41CA" w:rsidP="00C92155">
            <w:pPr>
              <w:rPr>
                <w:rFonts w:asciiTheme="minorHAnsi" w:hAnsiTheme="minorHAnsi" w:cstheme="minorHAnsi"/>
                <w:sz w:val="22"/>
                <w:szCs w:val="22"/>
              </w:rPr>
            </w:pPr>
            <w:r w:rsidRPr="005E65A3">
              <w:rPr>
                <w:rFonts w:asciiTheme="minorHAnsi" w:hAnsiTheme="minorHAnsi" w:cstheme="minorHAnsi"/>
                <w:sz w:val="22"/>
                <w:szCs w:val="22"/>
              </w:rPr>
              <w:t xml:space="preserve">Financial </w:t>
            </w:r>
          </w:p>
        </w:tc>
        <w:tc>
          <w:tcPr>
            <w:tcW w:w="6660" w:type="dxa"/>
          </w:tcPr>
          <w:p w:rsidR="002E41CA" w:rsidRPr="005E65A3" w:rsidRDefault="002E41CA" w:rsidP="00126848">
            <w:pPr>
              <w:rPr>
                <w:rFonts w:asciiTheme="minorHAnsi" w:hAnsiTheme="minorHAnsi" w:cstheme="minorHAnsi"/>
                <w:sz w:val="22"/>
                <w:szCs w:val="22"/>
              </w:rPr>
            </w:pPr>
            <w:r w:rsidRPr="005E65A3">
              <w:rPr>
                <w:rFonts w:asciiTheme="minorHAnsi" w:hAnsiTheme="minorHAnsi" w:cstheme="minorHAnsi"/>
                <w:sz w:val="22"/>
                <w:szCs w:val="22"/>
              </w:rPr>
              <w:t>Review all financial documents &amp; additional assets of families to determine any additional financial advocacy needed.</w:t>
            </w:r>
          </w:p>
        </w:tc>
        <w:tc>
          <w:tcPr>
            <w:tcW w:w="4356" w:type="dxa"/>
          </w:tcPr>
          <w:p w:rsidR="002E41CA" w:rsidRPr="005E65A3" w:rsidRDefault="002E41CA" w:rsidP="00002C6B">
            <w:pPr>
              <w:pStyle w:val="ListParagraph"/>
              <w:numPr>
                <w:ilvl w:val="0"/>
                <w:numId w:val="40"/>
              </w:numPr>
              <w:rPr>
                <w:rFonts w:asciiTheme="minorHAnsi" w:hAnsiTheme="minorHAnsi" w:cstheme="minorHAnsi"/>
                <w:sz w:val="22"/>
                <w:szCs w:val="22"/>
              </w:rPr>
            </w:pPr>
            <w:r w:rsidRPr="005E65A3">
              <w:rPr>
                <w:rFonts w:asciiTheme="minorHAnsi" w:hAnsiTheme="minorHAnsi" w:cstheme="minorHAnsi"/>
                <w:sz w:val="22"/>
                <w:szCs w:val="22"/>
              </w:rPr>
              <w:t xml:space="preserve">See </w:t>
            </w:r>
            <w:hyperlink r:id="rId21" w:history="1">
              <w:r w:rsidRPr="005E65A3">
                <w:rPr>
                  <w:rStyle w:val="Hyperlink"/>
                  <w:rFonts w:asciiTheme="minorHAnsi" w:hAnsiTheme="minorHAnsi" w:cstheme="minorHAnsi"/>
                  <w:sz w:val="22"/>
                  <w:szCs w:val="22"/>
                </w:rPr>
                <w:t>Financial Aid Overview</w:t>
              </w:r>
            </w:hyperlink>
          </w:p>
          <w:p w:rsidR="002E41CA" w:rsidRPr="005E65A3" w:rsidRDefault="002E41CA" w:rsidP="00002C6B">
            <w:pPr>
              <w:pStyle w:val="ListParagraph"/>
              <w:ind w:left="360"/>
              <w:rPr>
                <w:rFonts w:asciiTheme="minorHAnsi" w:hAnsiTheme="minorHAnsi" w:cstheme="minorHAnsi"/>
                <w:sz w:val="22"/>
                <w:szCs w:val="22"/>
              </w:rPr>
            </w:pPr>
          </w:p>
        </w:tc>
      </w:tr>
      <w:tr w:rsidR="002E41CA" w:rsidTr="00AC6354">
        <w:tc>
          <w:tcPr>
            <w:tcW w:w="1116" w:type="dxa"/>
          </w:tcPr>
          <w:p w:rsidR="002E41CA" w:rsidRPr="005E65A3" w:rsidRDefault="002E41CA" w:rsidP="0050616F">
            <w:pPr>
              <w:rPr>
                <w:rFonts w:asciiTheme="minorHAnsi" w:hAnsiTheme="minorHAnsi" w:cstheme="minorHAnsi"/>
                <w:color w:val="000000"/>
                <w:sz w:val="22"/>
                <w:szCs w:val="22"/>
              </w:rPr>
            </w:pPr>
            <w:r w:rsidRPr="005E65A3">
              <w:rPr>
                <w:rFonts w:asciiTheme="minorHAnsi" w:hAnsiTheme="minorHAnsi" w:cstheme="minorHAnsi"/>
                <w:color w:val="000000"/>
                <w:sz w:val="22"/>
                <w:szCs w:val="22"/>
              </w:rPr>
              <w:t>September</w:t>
            </w:r>
          </w:p>
        </w:tc>
        <w:tc>
          <w:tcPr>
            <w:tcW w:w="2052" w:type="dxa"/>
          </w:tcPr>
          <w:p w:rsidR="002E41CA" w:rsidRPr="005E65A3" w:rsidRDefault="002E41CA" w:rsidP="00C92155">
            <w:pPr>
              <w:rPr>
                <w:rFonts w:asciiTheme="minorHAnsi" w:hAnsiTheme="minorHAnsi" w:cstheme="minorHAnsi"/>
                <w:sz w:val="22"/>
                <w:szCs w:val="22"/>
              </w:rPr>
            </w:pPr>
            <w:r w:rsidRPr="005E65A3">
              <w:rPr>
                <w:rFonts w:asciiTheme="minorHAnsi" w:hAnsiTheme="minorHAnsi" w:cstheme="minorHAnsi"/>
                <w:sz w:val="22"/>
                <w:szCs w:val="22"/>
              </w:rPr>
              <w:t>Financial</w:t>
            </w:r>
          </w:p>
        </w:tc>
        <w:tc>
          <w:tcPr>
            <w:tcW w:w="6660" w:type="dxa"/>
          </w:tcPr>
          <w:p w:rsidR="002E41CA" w:rsidRPr="005E65A3" w:rsidRDefault="002E41CA" w:rsidP="00126848">
            <w:pPr>
              <w:rPr>
                <w:rFonts w:asciiTheme="minorHAnsi" w:hAnsiTheme="minorHAnsi" w:cstheme="minorHAnsi"/>
                <w:sz w:val="22"/>
                <w:szCs w:val="22"/>
              </w:rPr>
            </w:pPr>
            <w:r w:rsidRPr="005E65A3">
              <w:rPr>
                <w:rFonts w:asciiTheme="minorHAnsi" w:hAnsiTheme="minorHAnsi" w:cstheme="minorHAnsi"/>
                <w:sz w:val="22"/>
                <w:szCs w:val="22"/>
              </w:rPr>
              <w:t>Create financial aid outreach &amp; submission plan</w:t>
            </w:r>
          </w:p>
        </w:tc>
        <w:tc>
          <w:tcPr>
            <w:tcW w:w="4356" w:type="dxa"/>
          </w:tcPr>
          <w:p w:rsidR="002E41CA" w:rsidRPr="005E65A3" w:rsidRDefault="007C1CBE" w:rsidP="001F0F23">
            <w:pPr>
              <w:pStyle w:val="ListParagraph"/>
              <w:numPr>
                <w:ilvl w:val="0"/>
                <w:numId w:val="40"/>
              </w:numPr>
              <w:rPr>
                <w:rFonts w:asciiTheme="minorHAnsi" w:hAnsiTheme="minorHAnsi" w:cstheme="minorHAnsi"/>
                <w:sz w:val="22"/>
                <w:szCs w:val="22"/>
              </w:rPr>
            </w:pPr>
            <w:hyperlink r:id="rId22" w:anchor="gid=0" w:history="1">
              <w:r w:rsidR="002E41CA" w:rsidRPr="005E65A3">
                <w:rPr>
                  <w:rStyle w:val="Hyperlink"/>
                  <w:rFonts w:asciiTheme="minorHAnsi" w:hAnsiTheme="minorHAnsi" w:cstheme="minorHAnsi"/>
                  <w:sz w:val="22"/>
                  <w:szCs w:val="22"/>
                </w:rPr>
                <w:t>Financial Aid Tracker-SAMPLE</w:t>
              </w:r>
            </w:hyperlink>
          </w:p>
        </w:tc>
      </w:tr>
      <w:tr w:rsidR="002E41CA" w:rsidTr="00AC6354">
        <w:tc>
          <w:tcPr>
            <w:tcW w:w="1116" w:type="dxa"/>
          </w:tcPr>
          <w:p w:rsidR="002E41CA" w:rsidRPr="005E65A3" w:rsidRDefault="002E41CA" w:rsidP="0050616F">
            <w:pPr>
              <w:rPr>
                <w:rFonts w:asciiTheme="minorHAnsi" w:hAnsiTheme="minorHAnsi" w:cstheme="minorHAnsi"/>
                <w:color w:val="000000"/>
                <w:sz w:val="22"/>
                <w:szCs w:val="22"/>
              </w:rPr>
            </w:pPr>
            <w:r w:rsidRPr="005E65A3">
              <w:rPr>
                <w:rFonts w:asciiTheme="minorHAnsi" w:hAnsiTheme="minorHAnsi" w:cstheme="minorHAnsi"/>
                <w:color w:val="000000"/>
                <w:sz w:val="22"/>
                <w:szCs w:val="22"/>
              </w:rPr>
              <w:t>October</w:t>
            </w:r>
          </w:p>
        </w:tc>
        <w:tc>
          <w:tcPr>
            <w:tcW w:w="2052" w:type="dxa"/>
          </w:tcPr>
          <w:p w:rsidR="002E41CA" w:rsidRPr="005E65A3" w:rsidRDefault="002E41CA" w:rsidP="00C92155">
            <w:pPr>
              <w:rPr>
                <w:rFonts w:asciiTheme="minorHAnsi" w:hAnsiTheme="minorHAnsi" w:cstheme="minorHAnsi"/>
                <w:sz w:val="22"/>
                <w:szCs w:val="22"/>
              </w:rPr>
            </w:pPr>
            <w:r w:rsidRPr="005E65A3">
              <w:rPr>
                <w:rFonts w:asciiTheme="minorHAnsi" w:hAnsiTheme="minorHAnsi" w:cstheme="minorHAnsi"/>
                <w:sz w:val="22"/>
                <w:szCs w:val="22"/>
              </w:rPr>
              <w:t xml:space="preserve">Engagement </w:t>
            </w:r>
          </w:p>
          <w:p w:rsidR="002E41CA" w:rsidRPr="005E65A3" w:rsidRDefault="002E41CA" w:rsidP="00C92155">
            <w:pPr>
              <w:rPr>
                <w:rFonts w:asciiTheme="minorHAnsi" w:hAnsiTheme="minorHAnsi" w:cstheme="minorHAnsi"/>
                <w:sz w:val="22"/>
                <w:szCs w:val="22"/>
              </w:rPr>
            </w:pPr>
            <w:r w:rsidRPr="005E65A3">
              <w:rPr>
                <w:rFonts w:asciiTheme="minorHAnsi" w:hAnsiTheme="minorHAnsi" w:cstheme="minorHAnsi"/>
                <w:sz w:val="22"/>
                <w:szCs w:val="22"/>
              </w:rPr>
              <w:t>Admissions</w:t>
            </w:r>
          </w:p>
          <w:p w:rsidR="002E41CA" w:rsidRPr="005E65A3" w:rsidRDefault="002E41CA" w:rsidP="00C92155">
            <w:pPr>
              <w:rPr>
                <w:rFonts w:asciiTheme="minorHAnsi" w:hAnsiTheme="minorHAnsi" w:cstheme="minorHAnsi"/>
                <w:sz w:val="22"/>
                <w:szCs w:val="22"/>
              </w:rPr>
            </w:pPr>
            <w:r w:rsidRPr="005E65A3">
              <w:rPr>
                <w:rFonts w:asciiTheme="minorHAnsi" w:hAnsiTheme="minorHAnsi" w:cstheme="minorHAnsi"/>
                <w:sz w:val="22"/>
                <w:szCs w:val="22"/>
              </w:rPr>
              <w:t>Financial</w:t>
            </w:r>
          </w:p>
        </w:tc>
        <w:tc>
          <w:tcPr>
            <w:tcW w:w="6660" w:type="dxa"/>
          </w:tcPr>
          <w:p w:rsidR="002E41CA" w:rsidRPr="005E65A3" w:rsidRDefault="002E41CA" w:rsidP="00126848">
            <w:pPr>
              <w:rPr>
                <w:rFonts w:asciiTheme="minorHAnsi" w:hAnsiTheme="minorHAnsi" w:cstheme="minorHAnsi"/>
                <w:sz w:val="22"/>
                <w:szCs w:val="22"/>
              </w:rPr>
            </w:pPr>
            <w:r w:rsidRPr="005E65A3">
              <w:rPr>
                <w:rFonts w:asciiTheme="minorHAnsi" w:hAnsiTheme="minorHAnsi" w:cstheme="minorHAnsi"/>
                <w:sz w:val="22"/>
                <w:szCs w:val="22"/>
              </w:rPr>
              <w:t>Execute strategies for engagement, admissions, and financial advocacy</w:t>
            </w:r>
          </w:p>
        </w:tc>
        <w:tc>
          <w:tcPr>
            <w:tcW w:w="4356" w:type="dxa"/>
          </w:tcPr>
          <w:p w:rsidR="002E41CA" w:rsidRPr="005E65A3" w:rsidRDefault="002E41CA" w:rsidP="001F0F23">
            <w:pPr>
              <w:pStyle w:val="ListParagraph"/>
              <w:numPr>
                <w:ilvl w:val="0"/>
                <w:numId w:val="6"/>
              </w:numPr>
              <w:ind w:left="342"/>
              <w:rPr>
                <w:rFonts w:asciiTheme="minorHAnsi" w:hAnsiTheme="minorHAnsi" w:cstheme="minorHAnsi"/>
                <w:sz w:val="22"/>
                <w:szCs w:val="22"/>
              </w:rPr>
            </w:pPr>
            <w:r w:rsidRPr="005E65A3">
              <w:rPr>
                <w:rFonts w:asciiTheme="minorHAnsi" w:hAnsiTheme="minorHAnsi" w:cstheme="minorHAnsi"/>
                <w:sz w:val="22"/>
                <w:szCs w:val="22"/>
              </w:rPr>
              <w:t>Happy New Year email post app submission from college counselor to college rep - SAMPLE</w:t>
            </w:r>
          </w:p>
        </w:tc>
      </w:tr>
      <w:tr w:rsidR="002E41CA" w:rsidTr="00AC6354">
        <w:tc>
          <w:tcPr>
            <w:tcW w:w="1116" w:type="dxa"/>
          </w:tcPr>
          <w:p w:rsidR="002E41CA" w:rsidRPr="005E65A3" w:rsidRDefault="002E41CA" w:rsidP="0050616F">
            <w:pPr>
              <w:rPr>
                <w:rFonts w:asciiTheme="minorHAnsi" w:hAnsiTheme="minorHAnsi" w:cstheme="minorHAnsi"/>
                <w:color w:val="000000"/>
                <w:sz w:val="22"/>
                <w:szCs w:val="22"/>
              </w:rPr>
            </w:pPr>
            <w:r w:rsidRPr="005E65A3">
              <w:rPr>
                <w:rFonts w:asciiTheme="minorHAnsi" w:hAnsiTheme="minorHAnsi" w:cstheme="minorHAnsi"/>
                <w:color w:val="000000"/>
                <w:sz w:val="22"/>
                <w:szCs w:val="22"/>
              </w:rPr>
              <w:t>October</w:t>
            </w:r>
          </w:p>
        </w:tc>
        <w:tc>
          <w:tcPr>
            <w:tcW w:w="2052" w:type="dxa"/>
          </w:tcPr>
          <w:p w:rsidR="002E41CA" w:rsidRPr="005E65A3" w:rsidRDefault="002E41CA" w:rsidP="00C92155">
            <w:pPr>
              <w:rPr>
                <w:rFonts w:asciiTheme="minorHAnsi" w:hAnsiTheme="minorHAnsi" w:cstheme="minorHAnsi"/>
                <w:sz w:val="22"/>
                <w:szCs w:val="22"/>
              </w:rPr>
            </w:pPr>
            <w:r w:rsidRPr="005E65A3">
              <w:rPr>
                <w:rFonts w:asciiTheme="minorHAnsi" w:hAnsiTheme="minorHAnsi" w:cstheme="minorHAnsi"/>
                <w:sz w:val="22"/>
                <w:szCs w:val="22"/>
              </w:rPr>
              <w:t xml:space="preserve">Financial </w:t>
            </w:r>
          </w:p>
        </w:tc>
        <w:tc>
          <w:tcPr>
            <w:tcW w:w="6660" w:type="dxa"/>
          </w:tcPr>
          <w:p w:rsidR="002E41CA" w:rsidRPr="005E65A3" w:rsidRDefault="002E41CA" w:rsidP="00126848">
            <w:pPr>
              <w:rPr>
                <w:rFonts w:asciiTheme="minorHAnsi" w:hAnsiTheme="minorHAnsi" w:cstheme="minorHAnsi"/>
                <w:sz w:val="22"/>
                <w:szCs w:val="22"/>
              </w:rPr>
            </w:pPr>
            <w:r w:rsidRPr="005E65A3">
              <w:rPr>
                <w:rFonts w:asciiTheme="minorHAnsi" w:hAnsiTheme="minorHAnsi" w:cstheme="minorHAnsi"/>
                <w:sz w:val="22"/>
                <w:szCs w:val="22"/>
              </w:rPr>
              <w:t>100% of eligible seniors should complete the FAFSA and/or CSS Profile (and TAP for NY only) by January 31</w:t>
            </w:r>
            <w:r w:rsidRPr="005E65A3">
              <w:rPr>
                <w:rFonts w:asciiTheme="minorHAnsi" w:hAnsiTheme="minorHAnsi" w:cstheme="minorHAnsi"/>
                <w:sz w:val="22"/>
                <w:szCs w:val="22"/>
                <w:vertAlign w:val="superscript"/>
              </w:rPr>
              <w:t>st</w:t>
            </w:r>
          </w:p>
        </w:tc>
        <w:tc>
          <w:tcPr>
            <w:tcW w:w="4356" w:type="dxa"/>
          </w:tcPr>
          <w:p w:rsidR="002E41CA" w:rsidRPr="005E65A3" w:rsidRDefault="002E41CA" w:rsidP="00F170AB">
            <w:pPr>
              <w:pStyle w:val="ListParagraph"/>
              <w:numPr>
                <w:ilvl w:val="0"/>
                <w:numId w:val="42"/>
              </w:numPr>
              <w:rPr>
                <w:rFonts w:asciiTheme="minorHAnsi" w:hAnsiTheme="minorHAnsi" w:cstheme="minorHAnsi"/>
                <w:sz w:val="22"/>
                <w:szCs w:val="22"/>
              </w:rPr>
            </w:pPr>
            <w:r w:rsidRPr="005E65A3">
              <w:rPr>
                <w:rFonts w:asciiTheme="minorHAnsi" w:hAnsiTheme="minorHAnsi" w:cstheme="minorHAnsi"/>
                <w:sz w:val="22"/>
                <w:szCs w:val="22"/>
              </w:rPr>
              <w:t xml:space="preserve">See </w:t>
            </w:r>
            <w:hyperlink r:id="rId23" w:history="1">
              <w:r w:rsidRPr="005E65A3">
                <w:rPr>
                  <w:rStyle w:val="Hyperlink"/>
                  <w:rFonts w:asciiTheme="minorHAnsi" w:hAnsiTheme="minorHAnsi" w:cstheme="minorHAnsi"/>
                  <w:sz w:val="22"/>
                  <w:szCs w:val="22"/>
                </w:rPr>
                <w:t>Financial Aid Overview</w:t>
              </w:r>
            </w:hyperlink>
          </w:p>
        </w:tc>
      </w:tr>
      <w:tr w:rsidR="002E41CA" w:rsidTr="00AC6354">
        <w:trPr>
          <w:trHeight w:val="251"/>
        </w:trPr>
        <w:tc>
          <w:tcPr>
            <w:tcW w:w="1116" w:type="dxa"/>
          </w:tcPr>
          <w:p w:rsidR="002E41CA" w:rsidRPr="005E65A3" w:rsidRDefault="002E41CA" w:rsidP="0050616F">
            <w:pPr>
              <w:rPr>
                <w:rFonts w:asciiTheme="minorHAnsi" w:hAnsiTheme="minorHAnsi" w:cstheme="minorHAnsi"/>
                <w:color w:val="000000"/>
                <w:sz w:val="22"/>
                <w:szCs w:val="22"/>
              </w:rPr>
            </w:pPr>
            <w:r w:rsidRPr="005E65A3">
              <w:rPr>
                <w:rFonts w:asciiTheme="minorHAnsi" w:hAnsiTheme="minorHAnsi" w:cstheme="minorHAnsi"/>
                <w:color w:val="000000"/>
                <w:sz w:val="22"/>
                <w:szCs w:val="22"/>
              </w:rPr>
              <w:t>October</w:t>
            </w:r>
          </w:p>
        </w:tc>
        <w:tc>
          <w:tcPr>
            <w:tcW w:w="2052" w:type="dxa"/>
          </w:tcPr>
          <w:p w:rsidR="002E41CA" w:rsidRPr="005E65A3" w:rsidRDefault="002E41CA" w:rsidP="00C92155">
            <w:pPr>
              <w:rPr>
                <w:rFonts w:asciiTheme="minorHAnsi" w:hAnsiTheme="minorHAnsi" w:cstheme="minorHAnsi"/>
                <w:sz w:val="22"/>
                <w:szCs w:val="22"/>
              </w:rPr>
            </w:pPr>
            <w:r w:rsidRPr="005E65A3">
              <w:rPr>
                <w:rFonts w:asciiTheme="minorHAnsi" w:hAnsiTheme="minorHAnsi" w:cstheme="minorHAnsi"/>
                <w:sz w:val="22"/>
                <w:szCs w:val="22"/>
              </w:rPr>
              <w:t>Admissions</w:t>
            </w:r>
          </w:p>
        </w:tc>
        <w:tc>
          <w:tcPr>
            <w:tcW w:w="6660" w:type="dxa"/>
          </w:tcPr>
          <w:p w:rsidR="002E41CA" w:rsidRPr="005E65A3" w:rsidRDefault="002E41CA" w:rsidP="00126848">
            <w:pPr>
              <w:rPr>
                <w:rFonts w:asciiTheme="minorHAnsi" w:hAnsiTheme="minorHAnsi" w:cstheme="minorHAnsi"/>
                <w:i/>
                <w:color w:val="000000"/>
                <w:sz w:val="22"/>
                <w:szCs w:val="22"/>
              </w:rPr>
            </w:pPr>
            <w:r w:rsidRPr="005E65A3">
              <w:rPr>
                <w:rFonts w:asciiTheme="minorHAnsi" w:hAnsiTheme="minorHAnsi" w:cstheme="minorHAnsi"/>
                <w:b/>
                <w:sz w:val="22"/>
                <w:szCs w:val="22"/>
              </w:rPr>
              <w:t>25% of admissions advocacy should be complete*</w:t>
            </w:r>
          </w:p>
        </w:tc>
        <w:tc>
          <w:tcPr>
            <w:tcW w:w="4356" w:type="dxa"/>
          </w:tcPr>
          <w:p w:rsidR="002E41CA" w:rsidRPr="005E65A3" w:rsidRDefault="002E41CA" w:rsidP="004D32C9">
            <w:pPr>
              <w:rPr>
                <w:rFonts w:asciiTheme="minorHAnsi" w:hAnsiTheme="minorHAnsi" w:cstheme="minorHAnsi"/>
                <w:sz w:val="22"/>
                <w:szCs w:val="22"/>
              </w:rPr>
            </w:pPr>
          </w:p>
        </w:tc>
      </w:tr>
      <w:tr w:rsidR="002E41CA" w:rsidTr="00AC6354">
        <w:tc>
          <w:tcPr>
            <w:tcW w:w="1116" w:type="dxa"/>
          </w:tcPr>
          <w:p w:rsidR="002E41CA" w:rsidRPr="005E65A3" w:rsidRDefault="002E41CA" w:rsidP="0050616F">
            <w:pPr>
              <w:rPr>
                <w:rFonts w:asciiTheme="minorHAnsi" w:hAnsiTheme="minorHAnsi" w:cstheme="minorHAnsi"/>
                <w:color w:val="000000"/>
                <w:sz w:val="22"/>
                <w:szCs w:val="22"/>
              </w:rPr>
            </w:pPr>
            <w:r w:rsidRPr="005E65A3">
              <w:rPr>
                <w:rFonts w:asciiTheme="minorHAnsi" w:hAnsiTheme="minorHAnsi" w:cstheme="minorHAnsi"/>
                <w:color w:val="000000"/>
                <w:sz w:val="22"/>
                <w:szCs w:val="22"/>
              </w:rPr>
              <w:t>October</w:t>
            </w:r>
          </w:p>
        </w:tc>
        <w:tc>
          <w:tcPr>
            <w:tcW w:w="2052" w:type="dxa"/>
          </w:tcPr>
          <w:p w:rsidR="002E41CA" w:rsidRPr="005E65A3" w:rsidRDefault="002E41CA" w:rsidP="00C92155">
            <w:pPr>
              <w:rPr>
                <w:rFonts w:asciiTheme="minorHAnsi" w:hAnsiTheme="minorHAnsi" w:cstheme="minorHAnsi"/>
                <w:sz w:val="22"/>
                <w:szCs w:val="22"/>
              </w:rPr>
            </w:pPr>
            <w:r w:rsidRPr="005E65A3">
              <w:rPr>
                <w:rFonts w:asciiTheme="minorHAnsi" w:hAnsiTheme="minorHAnsi" w:cstheme="minorHAnsi"/>
                <w:sz w:val="22"/>
                <w:szCs w:val="22"/>
              </w:rPr>
              <w:t>Admissions</w:t>
            </w:r>
          </w:p>
        </w:tc>
        <w:tc>
          <w:tcPr>
            <w:tcW w:w="6660" w:type="dxa"/>
          </w:tcPr>
          <w:p w:rsidR="002E41CA" w:rsidRPr="005E65A3" w:rsidRDefault="002E41CA" w:rsidP="00985EE2">
            <w:pPr>
              <w:rPr>
                <w:rFonts w:asciiTheme="minorHAnsi" w:hAnsiTheme="minorHAnsi" w:cstheme="minorHAnsi"/>
                <w:i/>
                <w:color w:val="000000"/>
                <w:sz w:val="22"/>
                <w:szCs w:val="22"/>
              </w:rPr>
            </w:pPr>
            <w:r w:rsidRPr="005E65A3">
              <w:rPr>
                <w:rFonts w:asciiTheme="minorHAnsi" w:hAnsiTheme="minorHAnsi" w:cstheme="minorHAnsi"/>
                <w:b/>
                <w:sz w:val="22"/>
                <w:szCs w:val="22"/>
              </w:rPr>
              <w:t>75% of admissions advocacy should be complete*</w:t>
            </w:r>
          </w:p>
        </w:tc>
        <w:tc>
          <w:tcPr>
            <w:tcW w:w="4356" w:type="dxa"/>
          </w:tcPr>
          <w:p w:rsidR="002E41CA" w:rsidRPr="005E65A3" w:rsidRDefault="002E41CA" w:rsidP="004D32C9">
            <w:pPr>
              <w:rPr>
                <w:rFonts w:asciiTheme="minorHAnsi" w:hAnsiTheme="minorHAnsi" w:cstheme="minorHAnsi"/>
                <w:sz w:val="22"/>
                <w:szCs w:val="22"/>
              </w:rPr>
            </w:pPr>
          </w:p>
        </w:tc>
      </w:tr>
      <w:tr w:rsidR="002E41CA" w:rsidTr="00AC6354">
        <w:tc>
          <w:tcPr>
            <w:tcW w:w="1116" w:type="dxa"/>
          </w:tcPr>
          <w:p w:rsidR="002E41CA" w:rsidRPr="005E65A3" w:rsidRDefault="002E41CA" w:rsidP="0050616F">
            <w:pPr>
              <w:rPr>
                <w:rFonts w:asciiTheme="minorHAnsi" w:hAnsiTheme="minorHAnsi" w:cstheme="minorHAnsi"/>
                <w:color w:val="000000"/>
                <w:sz w:val="22"/>
                <w:szCs w:val="22"/>
              </w:rPr>
            </w:pPr>
            <w:r w:rsidRPr="005E65A3">
              <w:rPr>
                <w:rFonts w:asciiTheme="minorHAnsi" w:hAnsiTheme="minorHAnsi" w:cstheme="minorHAnsi"/>
                <w:color w:val="000000"/>
                <w:sz w:val="22"/>
                <w:szCs w:val="22"/>
              </w:rPr>
              <w:t>October</w:t>
            </w:r>
          </w:p>
        </w:tc>
        <w:tc>
          <w:tcPr>
            <w:tcW w:w="2052" w:type="dxa"/>
          </w:tcPr>
          <w:p w:rsidR="002E41CA" w:rsidRPr="005E65A3" w:rsidRDefault="002E41CA" w:rsidP="00C92155">
            <w:pPr>
              <w:rPr>
                <w:rFonts w:asciiTheme="minorHAnsi" w:hAnsiTheme="minorHAnsi" w:cstheme="minorHAnsi"/>
                <w:sz w:val="22"/>
                <w:szCs w:val="22"/>
              </w:rPr>
            </w:pPr>
            <w:r w:rsidRPr="005E65A3">
              <w:rPr>
                <w:rFonts w:asciiTheme="minorHAnsi" w:hAnsiTheme="minorHAnsi" w:cstheme="minorHAnsi"/>
                <w:sz w:val="22"/>
                <w:szCs w:val="22"/>
              </w:rPr>
              <w:t>Admissions</w:t>
            </w:r>
          </w:p>
        </w:tc>
        <w:tc>
          <w:tcPr>
            <w:tcW w:w="6660" w:type="dxa"/>
          </w:tcPr>
          <w:p w:rsidR="002E41CA" w:rsidRPr="005E65A3" w:rsidRDefault="002E41CA" w:rsidP="00126848">
            <w:pPr>
              <w:rPr>
                <w:rFonts w:asciiTheme="minorHAnsi" w:hAnsiTheme="minorHAnsi" w:cstheme="minorHAnsi"/>
                <w:b/>
                <w:sz w:val="22"/>
                <w:szCs w:val="22"/>
              </w:rPr>
            </w:pPr>
            <w:r w:rsidRPr="005E65A3">
              <w:rPr>
                <w:rFonts w:asciiTheme="minorHAnsi" w:hAnsiTheme="minorHAnsi" w:cstheme="minorHAnsi"/>
                <w:b/>
                <w:sz w:val="22"/>
                <w:szCs w:val="22"/>
              </w:rPr>
              <w:t>100% of admissions advocacy should be complete*</w:t>
            </w:r>
          </w:p>
          <w:p w:rsidR="002E41CA" w:rsidRPr="005E65A3" w:rsidRDefault="002E41CA" w:rsidP="00126848">
            <w:pPr>
              <w:rPr>
                <w:rFonts w:asciiTheme="minorHAnsi" w:hAnsiTheme="minorHAnsi" w:cstheme="minorHAnsi"/>
                <w:sz w:val="22"/>
                <w:szCs w:val="22"/>
              </w:rPr>
            </w:pPr>
            <w:r w:rsidRPr="005E65A3">
              <w:rPr>
                <w:rFonts w:asciiTheme="minorHAnsi" w:hAnsiTheme="minorHAnsi" w:cstheme="minorHAnsi"/>
                <w:sz w:val="22"/>
                <w:szCs w:val="22"/>
              </w:rPr>
              <w:t xml:space="preserve">*Generally, all admissions decisions should be made by end of March/first week of April. </w:t>
            </w:r>
          </w:p>
        </w:tc>
        <w:tc>
          <w:tcPr>
            <w:tcW w:w="4356" w:type="dxa"/>
          </w:tcPr>
          <w:p w:rsidR="002E41CA" w:rsidRPr="005E65A3" w:rsidRDefault="007C1CBE" w:rsidP="00ED141C">
            <w:pPr>
              <w:pStyle w:val="ListParagraph"/>
              <w:numPr>
                <w:ilvl w:val="0"/>
                <w:numId w:val="40"/>
              </w:numPr>
              <w:rPr>
                <w:rFonts w:asciiTheme="minorHAnsi" w:hAnsiTheme="minorHAnsi" w:cstheme="minorHAnsi"/>
                <w:color w:val="4F81BD" w:themeColor="accent1"/>
                <w:sz w:val="22"/>
                <w:szCs w:val="22"/>
              </w:rPr>
            </w:pPr>
            <w:hyperlink r:id="rId24" w:history="1">
              <w:r w:rsidR="002E41CA" w:rsidRPr="005E65A3">
                <w:rPr>
                  <w:rStyle w:val="Hyperlink"/>
                  <w:rFonts w:asciiTheme="minorHAnsi" w:hAnsiTheme="minorHAnsi" w:cstheme="minorHAnsi"/>
                  <w:sz w:val="22"/>
                  <w:szCs w:val="22"/>
                </w:rPr>
                <w:t>Advocacy Calls for Admissions – Options Overview</w:t>
              </w:r>
            </w:hyperlink>
          </w:p>
          <w:p w:rsidR="002E41CA" w:rsidRPr="005E65A3" w:rsidRDefault="007C1CBE" w:rsidP="00ED141C">
            <w:pPr>
              <w:pStyle w:val="ListParagraph"/>
              <w:numPr>
                <w:ilvl w:val="0"/>
                <w:numId w:val="40"/>
              </w:numPr>
              <w:rPr>
                <w:rFonts w:asciiTheme="minorHAnsi" w:hAnsiTheme="minorHAnsi" w:cstheme="minorHAnsi"/>
                <w:sz w:val="22"/>
                <w:szCs w:val="22"/>
              </w:rPr>
            </w:pPr>
            <w:hyperlink r:id="rId25" w:history="1">
              <w:r w:rsidR="002E41CA" w:rsidRPr="005E65A3">
                <w:rPr>
                  <w:rStyle w:val="Hyperlink"/>
                  <w:rFonts w:asciiTheme="minorHAnsi" w:hAnsiTheme="minorHAnsi" w:cstheme="minorHAnsi"/>
                  <w:sz w:val="22"/>
                  <w:szCs w:val="22"/>
                </w:rPr>
                <w:t>Advocacy Call for Admissions – Agenda for a “new” college</w:t>
              </w:r>
            </w:hyperlink>
          </w:p>
          <w:p w:rsidR="002E41CA" w:rsidRPr="005E65A3" w:rsidRDefault="002E41CA" w:rsidP="001A1219">
            <w:pPr>
              <w:pStyle w:val="ListParagraph"/>
              <w:numPr>
                <w:ilvl w:val="0"/>
                <w:numId w:val="40"/>
              </w:numPr>
              <w:rPr>
                <w:rFonts w:asciiTheme="minorHAnsi" w:hAnsiTheme="minorHAnsi" w:cstheme="minorHAnsi"/>
                <w:sz w:val="22"/>
                <w:szCs w:val="22"/>
              </w:rPr>
            </w:pPr>
            <w:r w:rsidRPr="005E65A3">
              <w:rPr>
                <w:rFonts w:asciiTheme="minorHAnsi" w:hAnsiTheme="minorHAnsi" w:cstheme="minorHAnsi"/>
                <w:sz w:val="22"/>
                <w:szCs w:val="22"/>
              </w:rPr>
              <w:t>Advocacy Call for Admissions – Agenda for a “returning” college</w:t>
            </w:r>
          </w:p>
          <w:p w:rsidR="002E41CA" w:rsidRPr="005E65A3" w:rsidRDefault="002E41CA" w:rsidP="001A1219">
            <w:pPr>
              <w:pStyle w:val="ListParagraph"/>
              <w:numPr>
                <w:ilvl w:val="0"/>
                <w:numId w:val="40"/>
              </w:numPr>
              <w:rPr>
                <w:rFonts w:asciiTheme="minorHAnsi" w:hAnsiTheme="minorHAnsi" w:cstheme="minorHAnsi"/>
                <w:sz w:val="22"/>
                <w:szCs w:val="22"/>
              </w:rPr>
            </w:pPr>
            <w:r w:rsidRPr="005E65A3">
              <w:rPr>
                <w:rFonts w:asciiTheme="minorHAnsi" w:hAnsiTheme="minorHAnsi" w:cstheme="minorHAnsi"/>
                <w:sz w:val="22"/>
                <w:szCs w:val="22"/>
              </w:rPr>
              <w:t>Advocacy Call for Admissions – Agenda for a “returning” college with competitive applicant pool</w:t>
            </w:r>
          </w:p>
          <w:p w:rsidR="002E41CA" w:rsidRPr="005E65A3" w:rsidRDefault="007C1CBE" w:rsidP="0088376F">
            <w:pPr>
              <w:pStyle w:val="ListParagraph"/>
              <w:numPr>
                <w:ilvl w:val="0"/>
                <w:numId w:val="40"/>
              </w:numPr>
              <w:rPr>
                <w:rFonts w:asciiTheme="minorHAnsi" w:hAnsiTheme="minorHAnsi" w:cstheme="minorHAnsi"/>
                <w:sz w:val="22"/>
                <w:szCs w:val="22"/>
              </w:rPr>
            </w:pPr>
            <w:hyperlink r:id="rId26" w:history="1">
              <w:r w:rsidR="002E41CA" w:rsidRPr="005E65A3">
                <w:rPr>
                  <w:rStyle w:val="Hyperlink"/>
                  <w:rFonts w:asciiTheme="minorHAnsi" w:hAnsiTheme="minorHAnsi" w:cstheme="minorHAnsi"/>
                  <w:sz w:val="22"/>
                  <w:szCs w:val="22"/>
                </w:rPr>
                <w:t>Email to request informational interview from student</w:t>
              </w:r>
            </w:hyperlink>
          </w:p>
          <w:p w:rsidR="002E41CA" w:rsidRPr="005E65A3" w:rsidRDefault="007C1CBE" w:rsidP="0088376F">
            <w:pPr>
              <w:pStyle w:val="ListParagraph"/>
              <w:numPr>
                <w:ilvl w:val="0"/>
                <w:numId w:val="40"/>
              </w:numPr>
              <w:rPr>
                <w:rFonts w:asciiTheme="minorHAnsi" w:hAnsiTheme="minorHAnsi" w:cstheme="minorHAnsi"/>
                <w:sz w:val="22"/>
                <w:szCs w:val="22"/>
              </w:rPr>
            </w:pPr>
            <w:hyperlink r:id="rId27" w:history="1">
              <w:r w:rsidR="002E41CA" w:rsidRPr="005E65A3">
                <w:rPr>
                  <w:rStyle w:val="Hyperlink"/>
                  <w:rFonts w:asciiTheme="minorHAnsi" w:hAnsiTheme="minorHAnsi" w:cstheme="minorHAnsi"/>
                  <w:sz w:val="22"/>
                  <w:szCs w:val="22"/>
                </w:rPr>
                <w:t>Thank you email after info interview from student</w:t>
              </w:r>
            </w:hyperlink>
          </w:p>
          <w:p w:rsidR="002E41CA" w:rsidRPr="005E65A3" w:rsidRDefault="002E41CA" w:rsidP="00126848">
            <w:pPr>
              <w:pStyle w:val="ListParagraph"/>
              <w:numPr>
                <w:ilvl w:val="0"/>
                <w:numId w:val="40"/>
              </w:numPr>
              <w:rPr>
                <w:rFonts w:asciiTheme="minorHAnsi" w:hAnsiTheme="minorHAnsi" w:cstheme="minorHAnsi"/>
                <w:sz w:val="22"/>
                <w:szCs w:val="22"/>
              </w:rPr>
            </w:pPr>
            <w:r w:rsidRPr="005E65A3">
              <w:rPr>
                <w:rFonts w:asciiTheme="minorHAnsi" w:hAnsiTheme="minorHAnsi" w:cstheme="minorHAnsi"/>
                <w:sz w:val="22"/>
                <w:szCs w:val="22"/>
              </w:rPr>
              <w:t xml:space="preserve">Thank you email after admissions </w:t>
            </w:r>
            <w:r w:rsidRPr="005E65A3">
              <w:rPr>
                <w:rFonts w:asciiTheme="minorHAnsi" w:hAnsiTheme="minorHAnsi" w:cstheme="minorHAnsi"/>
                <w:sz w:val="22"/>
                <w:szCs w:val="22"/>
              </w:rPr>
              <w:lastRenderedPageBreak/>
              <w:t xml:space="preserve">interview from counselor </w:t>
            </w:r>
          </w:p>
        </w:tc>
      </w:tr>
      <w:tr w:rsidR="002E41CA" w:rsidTr="00AC6354">
        <w:tc>
          <w:tcPr>
            <w:tcW w:w="1116" w:type="dxa"/>
          </w:tcPr>
          <w:p w:rsidR="002E41CA" w:rsidRPr="005E65A3" w:rsidRDefault="002E41CA" w:rsidP="0050616F">
            <w:pPr>
              <w:rPr>
                <w:rFonts w:asciiTheme="minorHAnsi" w:hAnsiTheme="minorHAnsi" w:cstheme="minorHAnsi"/>
                <w:color w:val="000000"/>
                <w:sz w:val="22"/>
                <w:szCs w:val="22"/>
              </w:rPr>
            </w:pPr>
          </w:p>
        </w:tc>
        <w:tc>
          <w:tcPr>
            <w:tcW w:w="2052" w:type="dxa"/>
          </w:tcPr>
          <w:p w:rsidR="002E41CA" w:rsidRPr="005E65A3" w:rsidRDefault="002E41CA" w:rsidP="00C92155">
            <w:pPr>
              <w:rPr>
                <w:rFonts w:asciiTheme="minorHAnsi" w:hAnsiTheme="minorHAnsi" w:cstheme="minorHAnsi"/>
                <w:sz w:val="22"/>
                <w:szCs w:val="22"/>
              </w:rPr>
            </w:pPr>
            <w:r w:rsidRPr="005E65A3">
              <w:rPr>
                <w:rFonts w:asciiTheme="minorHAnsi" w:hAnsiTheme="minorHAnsi" w:cstheme="minorHAnsi"/>
                <w:sz w:val="22"/>
                <w:szCs w:val="22"/>
              </w:rPr>
              <w:t>Financial</w:t>
            </w:r>
          </w:p>
        </w:tc>
        <w:tc>
          <w:tcPr>
            <w:tcW w:w="6660" w:type="dxa"/>
          </w:tcPr>
          <w:p w:rsidR="002E41CA" w:rsidRPr="005E65A3" w:rsidRDefault="002E41CA">
            <w:pPr>
              <w:rPr>
                <w:rFonts w:asciiTheme="minorHAnsi" w:hAnsiTheme="minorHAnsi" w:cstheme="minorHAnsi"/>
                <w:sz w:val="22"/>
                <w:szCs w:val="22"/>
              </w:rPr>
            </w:pPr>
            <w:r w:rsidRPr="005E65A3">
              <w:rPr>
                <w:rFonts w:asciiTheme="minorHAnsi" w:hAnsiTheme="minorHAnsi" w:cstheme="minorHAnsi"/>
                <w:b/>
                <w:sz w:val="22"/>
                <w:szCs w:val="22"/>
              </w:rPr>
              <w:t>25% of financial advocacy should be complete*</w:t>
            </w:r>
          </w:p>
        </w:tc>
        <w:tc>
          <w:tcPr>
            <w:tcW w:w="4356" w:type="dxa"/>
          </w:tcPr>
          <w:p w:rsidR="002E41CA" w:rsidRPr="005E65A3" w:rsidRDefault="002E41CA" w:rsidP="004A05F9">
            <w:pPr>
              <w:ind w:left="72"/>
              <w:rPr>
                <w:rFonts w:asciiTheme="minorHAnsi" w:hAnsiTheme="minorHAnsi" w:cstheme="minorHAnsi"/>
                <w:sz w:val="22"/>
                <w:szCs w:val="22"/>
              </w:rPr>
            </w:pPr>
          </w:p>
        </w:tc>
      </w:tr>
      <w:tr w:rsidR="002E41CA" w:rsidTr="00AC6354">
        <w:trPr>
          <w:trHeight w:val="179"/>
        </w:trPr>
        <w:tc>
          <w:tcPr>
            <w:tcW w:w="1116" w:type="dxa"/>
          </w:tcPr>
          <w:p w:rsidR="002E41CA" w:rsidRPr="005E65A3" w:rsidRDefault="002E41CA" w:rsidP="0050616F">
            <w:pPr>
              <w:rPr>
                <w:rFonts w:asciiTheme="minorHAnsi" w:hAnsiTheme="minorHAnsi" w:cstheme="minorHAnsi"/>
                <w:color w:val="000000"/>
                <w:sz w:val="22"/>
                <w:szCs w:val="22"/>
              </w:rPr>
            </w:pPr>
          </w:p>
        </w:tc>
        <w:tc>
          <w:tcPr>
            <w:tcW w:w="2052" w:type="dxa"/>
          </w:tcPr>
          <w:p w:rsidR="002E41CA" w:rsidRPr="005E65A3" w:rsidRDefault="002E41CA" w:rsidP="00C92155">
            <w:pPr>
              <w:rPr>
                <w:rFonts w:asciiTheme="minorHAnsi" w:hAnsiTheme="minorHAnsi" w:cstheme="minorHAnsi"/>
                <w:sz w:val="22"/>
                <w:szCs w:val="22"/>
              </w:rPr>
            </w:pPr>
            <w:r w:rsidRPr="005E65A3">
              <w:rPr>
                <w:rFonts w:asciiTheme="minorHAnsi" w:hAnsiTheme="minorHAnsi" w:cstheme="minorHAnsi"/>
                <w:sz w:val="22"/>
                <w:szCs w:val="22"/>
              </w:rPr>
              <w:t>Financial</w:t>
            </w:r>
          </w:p>
        </w:tc>
        <w:tc>
          <w:tcPr>
            <w:tcW w:w="6660" w:type="dxa"/>
          </w:tcPr>
          <w:p w:rsidR="002E41CA" w:rsidRPr="005E65A3" w:rsidRDefault="002E41CA">
            <w:pPr>
              <w:rPr>
                <w:rFonts w:asciiTheme="minorHAnsi" w:hAnsiTheme="minorHAnsi" w:cstheme="minorHAnsi"/>
                <w:sz w:val="22"/>
                <w:szCs w:val="22"/>
              </w:rPr>
            </w:pPr>
            <w:r w:rsidRPr="005E65A3">
              <w:rPr>
                <w:rFonts w:asciiTheme="minorHAnsi" w:hAnsiTheme="minorHAnsi" w:cstheme="minorHAnsi"/>
                <w:b/>
                <w:sz w:val="22"/>
                <w:szCs w:val="22"/>
              </w:rPr>
              <w:t>75% of financial advocacy should be complete*</w:t>
            </w:r>
          </w:p>
        </w:tc>
        <w:tc>
          <w:tcPr>
            <w:tcW w:w="4356" w:type="dxa"/>
          </w:tcPr>
          <w:p w:rsidR="002E41CA" w:rsidRPr="005E65A3" w:rsidRDefault="002E41CA" w:rsidP="004A05F9">
            <w:pPr>
              <w:ind w:left="72"/>
              <w:rPr>
                <w:rFonts w:asciiTheme="minorHAnsi" w:hAnsiTheme="minorHAnsi" w:cstheme="minorHAnsi"/>
                <w:sz w:val="22"/>
                <w:szCs w:val="22"/>
              </w:rPr>
            </w:pPr>
          </w:p>
        </w:tc>
      </w:tr>
      <w:tr w:rsidR="002E41CA" w:rsidTr="00AC6354">
        <w:tc>
          <w:tcPr>
            <w:tcW w:w="1116" w:type="dxa"/>
          </w:tcPr>
          <w:p w:rsidR="002E41CA" w:rsidRPr="005E65A3" w:rsidRDefault="002E41CA" w:rsidP="0050616F">
            <w:pPr>
              <w:rPr>
                <w:rFonts w:asciiTheme="minorHAnsi" w:hAnsiTheme="minorHAnsi" w:cstheme="minorHAnsi"/>
                <w:color w:val="000000"/>
                <w:sz w:val="22"/>
                <w:szCs w:val="22"/>
              </w:rPr>
            </w:pPr>
            <w:r w:rsidRPr="005E65A3">
              <w:rPr>
                <w:rFonts w:asciiTheme="minorHAnsi" w:hAnsiTheme="minorHAnsi" w:cstheme="minorHAnsi"/>
                <w:color w:val="000000"/>
                <w:sz w:val="22"/>
                <w:szCs w:val="22"/>
              </w:rPr>
              <w:t>May</w:t>
            </w:r>
          </w:p>
        </w:tc>
        <w:tc>
          <w:tcPr>
            <w:tcW w:w="2052" w:type="dxa"/>
          </w:tcPr>
          <w:p w:rsidR="002E41CA" w:rsidRPr="005E65A3" w:rsidRDefault="002E41CA" w:rsidP="00C92155">
            <w:pPr>
              <w:rPr>
                <w:rFonts w:asciiTheme="minorHAnsi" w:hAnsiTheme="minorHAnsi" w:cstheme="minorHAnsi"/>
                <w:sz w:val="22"/>
                <w:szCs w:val="22"/>
              </w:rPr>
            </w:pPr>
            <w:r w:rsidRPr="005E65A3">
              <w:rPr>
                <w:rFonts w:asciiTheme="minorHAnsi" w:hAnsiTheme="minorHAnsi" w:cstheme="minorHAnsi"/>
                <w:sz w:val="22"/>
                <w:szCs w:val="22"/>
              </w:rPr>
              <w:t>Financial</w:t>
            </w:r>
          </w:p>
          <w:p w:rsidR="002E41CA" w:rsidRPr="005E65A3" w:rsidRDefault="002E41CA" w:rsidP="00C92155">
            <w:pPr>
              <w:rPr>
                <w:rFonts w:asciiTheme="minorHAnsi" w:hAnsiTheme="minorHAnsi" w:cstheme="minorHAnsi"/>
                <w:sz w:val="22"/>
                <w:szCs w:val="22"/>
              </w:rPr>
            </w:pPr>
          </w:p>
        </w:tc>
        <w:tc>
          <w:tcPr>
            <w:tcW w:w="6660" w:type="dxa"/>
          </w:tcPr>
          <w:p w:rsidR="002E41CA" w:rsidRPr="005E65A3" w:rsidRDefault="002E41CA" w:rsidP="00126848">
            <w:pPr>
              <w:rPr>
                <w:rFonts w:asciiTheme="minorHAnsi" w:hAnsiTheme="minorHAnsi" w:cstheme="minorHAnsi"/>
                <w:b/>
                <w:sz w:val="22"/>
                <w:szCs w:val="22"/>
              </w:rPr>
            </w:pPr>
            <w:r w:rsidRPr="005E65A3">
              <w:rPr>
                <w:rFonts w:asciiTheme="minorHAnsi" w:hAnsiTheme="minorHAnsi" w:cstheme="minorHAnsi"/>
                <w:b/>
                <w:sz w:val="22"/>
                <w:szCs w:val="22"/>
              </w:rPr>
              <w:t>100% of financial advocacy should be complete*</w:t>
            </w:r>
          </w:p>
          <w:p w:rsidR="002E41CA" w:rsidRPr="005E65A3" w:rsidRDefault="002E41CA" w:rsidP="00126848">
            <w:pPr>
              <w:rPr>
                <w:rFonts w:asciiTheme="minorHAnsi" w:hAnsiTheme="minorHAnsi" w:cstheme="minorHAnsi"/>
                <w:sz w:val="22"/>
                <w:szCs w:val="22"/>
              </w:rPr>
            </w:pPr>
            <w:r w:rsidRPr="005E65A3">
              <w:rPr>
                <w:rFonts w:asciiTheme="minorHAnsi" w:hAnsiTheme="minorHAnsi" w:cstheme="minorHAnsi"/>
                <w:sz w:val="22"/>
                <w:szCs w:val="22"/>
              </w:rPr>
              <w:t>*</w:t>
            </w:r>
            <w:r w:rsidRPr="005E65A3">
              <w:rPr>
                <w:rFonts w:asciiTheme="minorHAnsi" w:hAnsiTheme="minorHAnsi" w:cstheme="minorHAnsi"/>
                <w:i/>
                <w:sz w:val="22"/>
                <w:szCs w:val="22"/>
              </w:rPr>
              <w:t>If a student is waiting for a waitlist spot, there may be some additional financial aid advocacy in May and June</w:t>
            </w:r>
          </w:p>
        </w:tc>
        <w:tc>
          <w:tcPr>
            <w:tcW w:w="4356" w:type="dxa"/>
          </w:tcPr>
          <w:p w:rsidR="002E41CA" w:rsidRPr="005E65A3" w:rsidRDefault="007C1CBE" w:rsidP="001F0F23">
            <w:pPr>
              <w:pStyle w:val="ListParagraph"/>
              <w:numPr>
                <w:ilvl w:val="0"/>
                <w:numId w:val="6"/>
              </w:numPr>
              <w:ind w:left="432"/>
              <w:rPr>
                <w:rFonts w:asciiTheme="minorHAnsi" w:hAnsiTheme="minorHAnsi" w:cstheme="minorHAnsi"/>
                <w:color w:val="0070C0"/>
                <w:sz w:val="22"/>
                <w:szCs w:val="22"/>
              </w:rPr>
            </w:pPr>
            <w:hyperlink w:anchor="noncustodial" w:history="1">
              <w:r w:rsidR="002E41CA" w:rsidRPr="005E65A3">
                <w:rPr>
                  <w:rStyle w:val="Hyperlink"/>
                  <w:rFonts w:asciiTheme="minorHAnsi" w:hAnsiTheme="minorHAnsi" w:cstheme="minorHAnsi"/>
                  <w:sz w:val="22"/>
                  <w:szCs w:val="22"/>
                </w:rPr>
                <w:t>Letter of Explanation, Non-custodial- SAMPLE</w:t>
              </w:r>
            </w:hyperlink>
            <w:r w:rsidR="002E41CA" w:rsidRPr="005E65A3">
              <w:rPr>
                <w:rFonts w:asciiTheme="minorHAnsi" w:hAnsiTheme="minorHAnsi" w:cstheme="minorHAnsi"/>
                <w:color w:val="0070C0"/>
                <w:sz w:val="22"/>
                <w:szCs w:val="22"/>
              </w:rPr>
              <w:t xml:space="preserve"> </w:t>
            </w:r>
          </w:p>
          <w:p w:rsidR="002E41CA" w:rsidRPr="005E65A3" w:rsidRDefault="007C1CBE" w:rsidP="001F0F23">
            <w:pPr>
              <w:pStyle w:val="ListParagraph"/>
              <w:numPr>
                <w:ilvl w:val="0"/>
                <w:numId w:val="6"/>
              </w:numPr>
              <w:ind w:left="432"/>
              <w:rPr>
                <w:rStyle w:val="Hyperlink"/>
                <w:rFonts w:asciiTheme="minorHAnsi" w:hAnsiTheme="minorHAnsi" w:cstheme="minorHAnsi"/>
                <w:color w:val="0070C0"/>
                <w:sz w:val="22"/>
                <w:szCs w:val="22"/>
                <w:u w:val="none"/>
              </w:rPr>
            </w:pPr>
            <w:hyperlink r:id="rId28" w:history="1">
              <w:r w:rsidR="002E41CA" w:rsidRPr="005E65A3">
                <w:rPr>
                  <w:rStyle w:val="Hyperlink"/>
                  <w:rFonts w:asciiTheme="minorHAnsi" w:hAnsiTheme="minorHAnsi" w:cstheme="minorHAnsi"/>
                  <w:sz w:val="22"/>
                  <w:szCs w:val="22"/>
                </w:rPr>
                <w:t>Letter of Explanation - Non-custodial, from parent - SAMPLE</w:t>
              </w:r>
            </w:hyperlink>
          </w:p>
          <w:p w:rsidR="002E41CA" w:rsidRPr="005E65A3" w:rsidRDefault="007C1CBE" w:rsidP="00002C6B">
            <w:pPr>
              <w:pStyle w:val="ListParagraph"/>
              <w:numPr>
                <w:ilvl w:val="0"/>
                <w:numId w:val="6"/>
              </w:numPr>
              <w:ind w:left="432"/>
              <w:rPr>
                <w:rFonts w:asciiTheme="minorHAnsi" w:hAnsiTheme="minorHAnsi" w:cstheme="minorHAnsi"/>
                <w:color w:val="0070C0"/>
                <w:sz w:val="22"/>
                <w:szCs w:val="22"/>
              </w:rPr>
            </w:pPr>
            <w:hyperlink r:id="rId29" w:history="1">
              <w:r w:rsidR="002E41CA" w:rsidRPr="005E65A3">
                <w:rPr>
                  <w:rStyle w:val="Hyperlink"/>
                  <w:rFonts w:asciiTheme="minorHAnsi" w:hAnsiTheme="minorHAnsi" w:cstheme="minorHAnsi"/>
                  <w:sz w:val="22"/>
                  <w:szCs w:val="22"/>
                </w:rPr>
                <w:t>Letter of Explanation, family circumstances - SAMPLE</w:t>
              </w:r>
            </w:hyperlink>
          </w:p>
          <w:p w:rsidR="002E41CA" w:rsidRPr="005E65A3" w:rsidRDefault="002E41CA" w:rsidP="001F0F23">
            <w:pPr>
              <w:pStyle w:val="ListParagraph"/>
              <w:numPr>
                <w:ilvl w:val="0"/>
                <w:numId w:val="6"/>
              </w:numPr>
              <w:ind w:left="432"/>
              <w:rPr>
                <w:rFonts w:asciiTheme="minorHAnsi" w:hAnsiTheme="minorHAnsi" w:cstheme="minorHAnsi"/>
                <w:sz w:val="22"/>
                <w:szCs w:val="22"/>
              </w:rPr>
            </w:pPr>
            <w:r w:rsidRPr="005E65A3">
              <w:rPr>
                <w:rFonts w:asciiTheme="minorHAnsi" w:hAnsiTheme="minorHAnsi" w:cstheme="minorHAnsi"/>
                <w:sz w:val="22"/>
                <w:szCs w:val="22"/>
              </w:rPr>
              <w:t xml:space="preserve">Advocacy Call to Financial Aid – Agenda &amp; Talking Points </w:t>
            </w:r>
          </w:p>
          <w:p w:rsidR="002E41CA" w:rsidRPr="005E65A3" w:rsidRDefault="002E41CA" w:rsidP="00126848">
            <w:pPr>
              <w:rPr>
                <w:rFonts w:asciiTheme="minorHAnsi" w:hAnsiTheme="minorHAnsi" w:cstheme="minorHAnsi"/>
                <w:sz w:val="22"/>
                <w:szCs w:val="22"/>
              </w:rPr>
            </w:pPr>
          </w:p>
        </w:tc>
      </w:tr>
      <w:tr w:rsidR="002E41CA" w:rsidTr="00AC6354">
        <w:trPr>
          <w:trHeight w:val="77"/>
        </w:trPr>
        <w:tc>
          <w:tcPr>
            <w:tcW w:w="1116" w:type="dxa"/>
          </w:tcPr>
          <w:p w:rsidR="002E41CA" w:rsidRPr="005E65A3" w:rsidRDefault="002E41CA" w:rsidP="0050616F">
            <w:pPr>
              <w:rPr>
                <w:rFonts w:asciiTheme="minorHAnsi" w:hAnsiTheme="minorHAnsi" w:cstheme="minorHAnsi"/>
                <w:color w:val="000000"/>
                <w:sz w:val="22"/>
                <w:szCs w:val="22"/>
              </w:rPr>
            </w:pPr>
            <w:r w:rsidRPr="005E65A3">
              <w:rPr>
                <w:rFonts w:asciiTheme="minorHAnsi" w:hAnsiTheme="minorHAnsi" w:cstheme="minorHAnsi"/>
                <w:color w:val="000000"/>
                <w:sz w:val="22"/>
                <w:szCs w:val="22"/>
              </w:rPr>
              <w:t>June</w:t>
            </w:r>
          </w:p>
        </w:tc>
        <w:tc>
          <w:tcPr>
            <w:tcW w:w="2052" w:type="dxa"/>
          </w:tcPr>
          <w:p w:rsidR="002E41CA" w:rsidRPr="005E65A3" w:rsidRDefault="002E41CA" w:rsidP="00C92155">
            <w:pPr>
              <w:rPr>
                <w:rFonts w:asciiTheme="minorHAnsi" w:hAnsiTheme="minorHAnsi" w:cstheme="minorHAnsi"/>
                <w:sz w:val="22"/>
                <w:szCs w:val="22"/>
              </w:rPr>
            </w:pPr>
            <w:r w:rsidRPr="005E65A3">
              <w:rPr>
                <w:rFonts w:asciiTheme="minorHAnsi" w:hAnsiTheme="minorHAnsi" w:cstheme="minorHAnsi"/>
                <w:sz w:val="22"/>
                <w:szCs w:val="22"/>
              </w:rPr>
              <w:t xml:space="preserve">Matriculation </w:t>
            </w:r>
          </w:p>
          <w:p w:rsidR="002E41CA" w:rsidRPr="005E65A3" w:rsidRDefault="002E41CA" w:rsidP="00C92155">
            <w:pPr>
              <w:rPr>
                <w:rFonts w:asciiTheme="minorHAnsi" w:hAnsiTheme="minorHAnsi" w:cstheme="minorHAnsi"/>
                <w:sz w:val="22"/>
                <w:szCs w:val="22"/>
              </w:rPr>
            </w:pPr>
          </w:p>
        </w:tc>
        <w:tc>
          <w:tcPr>
            <w:tcW w:w="6660" w:type="dxa"/>
          </w:tcPr>
          <w:p w:rsidR="002E41CA" w:rsidRPr="005E65A3" w:rsidRDefault="002E41CA" w:rsidP="00126848">
            <w:pPr>
              <w:rPr>
                <w:rFonts w:asciiTheme="minorHAnsi" w:hAnsiTheme="minorHAnsi" w:cstheme="minorHAnsi"/>
                <w:sz w:val="22"/>
                <w:szCs w:val="22"/>
              </w:rPr>
            </w:pPr>
            <w:r w:rsidRPr="005E65A3">
              <w:rPr>
                <w:rFonts w:asciiTheme="minorHAnsi" w:hAnsiTheme="minorHAnsi" w:cstheme="minorHAnsi"/>
                <w:sz w:val="22"/>
                <w:szCs w:val="22"/>
              </w:rPr>
              <w:t>Review college acceptances (actual and projected) and determine which scholars who need matriculation advocacy</w:t>
            </w:r>
          </w:p>
        </w:tc>
        <w:tc>
          <w:tcPr>
            <w:tcW w:w="4356" w:type="dxa"/>
          </w:tcPr>
          <w:p w:rsidR="002E41CA" w:rsidRPr="005E65A3" w:rsidRDefault="007C1CBE" w:rsidP="00002C6B">
            <w:pPr>
              <w:pStyle w:val="ListParagraph"/>
              <w:numPr>
                <w:ilvl w:val="0"/>
                <w:numId w:val="45"/>
              </w:numPr>
              <w:rPr>
                <w:rFonts w:asciiTheme="minorHAnsi" w:hAnsiTheme="minorHAnsi" w:cstheme="minorHAnsi"/>
                <w:sz w:val="22"/>
                <w:szCs w:val="22"/>
              </w:rPr>
            </w:pPr>
            <w:hyperlink r:id="rId30" w:history="1">
              <w:r w:rsidR="002E41CA" w:rsidRPr="005E65A3">
                <w:rPr>
                  <w:rStyle w:val="Hyperlink"/>
                  <w:rFonts w:asciiTheme="minorHAnsi" w:hAnsiTheme="minorHAnsi" w:cstheme="minorHAnsi"/>
                  <w:sz w:val="22"/>
                  <w:szCs w:val="22"/>
                </w:rPr>
                <w:t>See "Decision Meeting Overview"</w:t>
              </w:r>
            </w:hyperlink>
          </w:p>
        </w:tc>
      </w:tr>
      <w:tr w:rsidR="002E41CA" w:rsidTr="00AC6354">
        <w:tc>
          <w:tcPr>
            <w:tcW w:w="1116" w:type="dxa"/>
          </w:tcPr>
          <w:p w:rsidR="002E41CA" w:rsidRPr="005E65A3" w:rsidRDefault="002E41CA" w:rsidP="0050616F">
            <w:pPr>
              <w:rPr>
                <w:rFonts w:asciiTheme="minorHAnsi" w:hAnsiTheme="minorHAnsi" w:cstheme="minorHAnsi"/>
                <w:color w:val="000000"/>
                <w:sz w:val="22"/>
                <w:szCs w:val="22"/>
              </w:rPr>
            </w:pPr>
            <w:r w:rsidRPr="005E65A3">
              <w:rPr>
                <w:rFonts w:asciiTheme="minorHAnsi" w:hAnsiTheme="minorHAnsi" w:cstheme="minorHAnsi"/>
                <w:color w:val="000000"/>
                <w:sz w:val="22"/>
                <w:szCs w:val="22"/>
              </w:rPr>
              <w:t>July</w:t>
            </w:r>
          </w:p>
        </w:tc>
        <w:tc>
          <w:tcPr>
            <w:tcW w:w="2052" w:type="dxa"/>
          </w:tcPr>
          <w:p w:rsidR="002E41CA" w:rsidRPr="005E65A3" w:rsidRDefault="002E41CA" w:rsidP="00C92155">
            <w:pPr>
              <w:rPr>
                <w:rFonts w:asciiTheme="minorHAnsi" w:hAnsiTheme="minorHAnsi" w:cstheme="minorHAnsi"/>
                <w:sz w:val="22"/>
                <w:szCs w:val="22"/>
              </w:rPr>
            </w:pPr>
            <w:r w:rsidRPr="005E65A3">
              <w:rPr>
                <w:rFonts w:asciiTheme="minorHAnsi" w:hAnsiTheme="minorHAnsi" w:cstheme="minorHAnsi"/>
                <w:sz w:val="22"/>
                <w:szCs w:val="22"/>
              </w:rPr>
              <w:t>Matriculation</w:t>
            </w:r>
          </w:p>
        </w:tc>
        <w:tc>
          <w:tcPr>
            <w:tcW w:w="6660" w:type="dxa"/>
          </w:tcPr>
          <w:p w:rsidR="002E41CA" w:rsidRPr="005E65A3" w:rsidRDefault="002E41CA" w:rsidP="00126848">
            <w:pPr>
              <w:rPr>
                <w:rFonts w:asciiTheme="minorHAnsi" w:hAnsiTheme="minorHAnsi" w:cstheme="minorHAnsi"/>
                <w:sz w:val="22"/>
                <w:szCs w:val="22"/>
              </w:rPr>
            </w:pPr>
            <w:r w:rsidRPr="005E65A3">
              <w:rPr>
                <w:rFonts w:asciiTheme="minorHAnsi" w:hAnsiTheme="minorHAnsi" w:cstheme="minorHAnsi"/>
                <w:sz w:val="22"/>
                <w:szCs w:val="22"/>
              </w:rPr>
              <w:t>Identify action steps &amp; owners for each scholar</w:t>
            </w:r>
          </w:p>
          <w:p w:rsidR="002E41CA" w:rsidRPr="005E65A3" w:rsidRDefault="002E41CA" w:rsidP="00126848">
            <w:pPr>
              <w:rPr>
                <w:rFonts w:asciiTheme="minorHAnsi" w:hAnsiTheme="minorHAnsi" w:cstheme="minorHAnsi"/>
                <w:sz w:val="22"/>
                <w:szCs w:val="22"/>
              </w:rPr>
            </w:pPr>
          </w:p>
        </w:tc>
        <w:tc>
          <w:tcPr>
            <w:tcW w:w="4356" w:type="dxa"/>
          </w:tcPr>
          <w:p w:rsidR="002E41CA" w:rsidRPr="005E65A3" w:rsidRDefault="002E41CA" w:rsidP="00126848">
            <w:pPr>
              <w:rPr>
                <w:rFonts w:asciiTheme="minorHAnsi" w:hAnsiTheme="minorHAnsi" w:cstheme="minorHAnsi"/>
                <w:sz w:val="22"/>
                <w:szCs w:val="22"/>
              </w:rPr>
            </w:pPr>
          </w:p>
        </w:tc>
      </w:tr>
      <w:tr w:rsidR="002E41CA" w:rsidTr="00AC6354">
        <w:tc>
          <w:tcPr>
            <w:tcW w:w="1116" w:type="dxa"/>
          </w:tcPr>
          <w:p w:rsidR="002E41CA" w:rsidRPr="005E65A3" w:rsidRDefault="005E65A3" w:rsidP="00126848">
            <w:pPr>
              <w:rPr>
                <w:rFonts w:asciiTheme="minorHAnsi" w:hAnsiTheme="minorHAnsi" w:cstheme="minorHAnsi"/>
                <w:sz w:val="22"/>
                <w:szCs w:val="22"/>
              </w:rPr>
            </w:pPr>
            <w:r w:rsidRPr="005E65A3">
              <w:rPr>
                <w:rFonts w:asciiTheme="minorHAnsi" w:hAnsiTheme="minorHAnsi" w:cstheme="minorHAnsi"/>
                <w:color w:val="000000"/>
                <w:sz w:val="22"/>
                <w:szCs w:val="22"/>
              </w:rPr>
              <w:t>July</w:t>
            </w:r>
          </w:p>
        </w:tc>
        <w:tc>
          <w:tcPr>
            <w:tcW w:w="2052" w:type="dxa"/>
          </w:tcPr>
          <w:p w:rsidR="002E41CA" w:rsidRPr="005E65A3" w:rsidRDefault="002E41CA" w:rsidP="00C92155">
            <w:pPr>
              <w:rPr>
                <w:rFonts w:asciiTheme="minorHAnsi" w:hAnsiTheme="minorHAnsi" w:cstheme="minorHAnsi"/>
                <w:b/>
                <w:sz w:val="22"/>
                <w:szCs w:val="22"/>
              </w:rPr>
            </w:pPr>
            <w:r w:rsidRPr="005E65A3">
              <w:rPr>
                <w:rFonts w:asciiTheme="minorHAnsi" w:hAnsiTheme="minorHAnsi" w:cstheme="minorHAnsi"/>
                <w:b/>
                <w:sz w:val="22"/>
                <w:szCs w:val="22"/>
              </w:rPr>
              <w:t>Matriculation</w:t>
            </w:r>
          </w:p>
        </w:tc>
        <w:tc>
          <w:tcPr>
            <w:tcW w:w="6660" w:type="dxa"/>
          </w:tcPr>
          <w:p w:rsidR="002E41CA" w:rsidRPr="005E65A3" w:rsidRDefault="002E41CA" w:rsidP="00126848">
            <w:pPr>
              <w:rPr>
                <w:rFonts w:asciiTheme="minorHAnsi" w:hAnsiTheme="minorHAnsi" w:cstheme="minorHAnsi"/>
                <w:sz w:val="22"/>
                <w:szCs w:val="22"/>
              </w:rPr>
            </w:pPr>
            <w:r w:rsidRPr="005E65A3">
              <w:rPr>
                <w:rFonts w:asciiTheme="minorHAnsi" w:hAnsiTheme="minorHAnsi" w:cstheme="minorHAnsi"/>
                <w:sz w:val="22"/>
                <w:szCs w:val="22"/>
              </w:rPr>
              <w:t>Execute strategies for matriculation advocacy</w:t>
            </w:r>
          </w:p>
          <w:p w:rsidR="002E41CA" w:rsidRPr="005E65A3" w:rsidRDefault="002E41CA" w:rsidP="00126848">
            <w:pPr>
              <w:rPr>
                <w:rFonts w:asciiTheme="minorHAnsi" w:hAnsiTheme="minorHAnsi" w:cstheme="minorHAnsi"/>
                <w:sz w:val="22"/>
                <w:szCs w:val="22"/>
              </w:rPr>
            </w:pPr>
          </w:p>
        </w:tc>
        <w:tc>
          <w:tcPr>
            <w:tcW w:w="4356" w:type="dxa"/>
          </w:tcPr>
          <w:p w:rsidR="002E41CA" w:rsidRPr="005E65A3" w:rsidRDefault="002E41CA">
            <w:pPr>
              <w:rPr>
                <w:rFonts w:asciiTheme="minorHAnsi" w:hAnsiTheme="minorHAnsi" w:cstheme="minorHAnsi"/>
                <w:sz w:val="22"/>
                <w:szCs w:val="22"/>
              </w:rPr>
            </w:pPr>
          </w:p>
        </w:tc>
      </w:tr>
      <w:tr w:rsidR="002E41CA" w:rsidTr="00AC6354">
        <w:trPr>
          <w:trHeight w:val="77"/>
        </w:trPr>
        <w:tc>
          <w:tcPr>
            <w:tcW w:w="1116" w:type="dxa"/>
          </w:tcPr>
          <w:p w:rsidR="002E41CA" w:rsidRPr="005E65A3" w:rsidRDefault="005E65A3" w:rsidP="00126848">
            <w:pPr>
              <w:rPr>
                <w:rFonts w:asciiTheme="minorHAnsi" w:hAnsiTheme="minorHAnsi" w:cstheme="minorHAnsi"/>
                <w:sz w:val="22"/>
                <w:szCs w:val="22"/>
              </w:rPr>
            </w:pPr>
            <w:r w:rsidRPr="005E65A3">
              <w:rPr>
                <w:rFonts w:asciiTheme="minorHAnsi" w:hAnsiTheme="minorHAnsi" w:cstheme="minorHAnsi"/>
                <w:color w:val="000000"/>
                <w:sz w:val="22"/>
                <w:szCs w:val="22"/>
              </w:rPr>
              <w:t>July</w:t>
            </w:r>
          </w:p>
        </w:tc>
        <w:tc>
          <w:tcPr>
            <w:tcW w:w="2052" w:type="dxa"/>
          </w:tcPr>
          <w:p w:rsidR="002E41CA" w:rsidRPr="005E65A3" w:rsidRDefault="002E41CA" w:rsidP="00C92155">
            <w:pPr>
              <w:rPr>
                <w:rFonts w:asciiTheme="minorHAnsi" w:hAnsiTheme="minorHAnsi" w:cstheme="minorHAnsi"/>
                <w:b/>
                <w:sz w:val="22"/>
                <w:szCs w:val="22"/>
              </w:rPr>
            </w:pPr>
            <w:r w:rsidRPr="005E65A3">
              <w:rPr>
                <w:rFonts w:asciiTheme="minorHAnsi" w:hAnsiTheme="minorHAnsi" w:cstheme="minorHAnsi"/>
                <w:b/>
                <w:sz w:val="22"/>
                <w:szCs w:val="22"/>
              </w:rPr>
              <w:t>Matriculation</w:t>
            </w:r>
          </w:p>
        </w:tc>
        <w:tc>
          <w:tcPr>
            <w:tcW w:w="6660" w:type="dxa"/>
          </w:tcPr>
          <w:p w:rsidR="002E41CA" w:rsidRPr="005E65A3" w:rsidRDefault="002E41CA" w:rsidP="00126848">
            <w:pPr>
              <w:rPr>
                <w:rFonts w:asciiTheme="minorHAnsi" w:hAnsiTheme="minorHAnsi" w:cstheme="minorHAnsi"/>
                <w:sz w:val="22"/>
                <w:szCs w:val="22"/>
              </w:rPr>
            </w:pPr>
            <w:r w:rsidRPr="005E65A3">
              <w:rPr>
                <w:rFonts w:asciiTheme="minorHAnsi" w:hAnsiTheme="minorHAnsi" w:cstheme="minorHAnsi"/>
                <w:sz w:val="22"/>
                <w:szCs w:val="22"/>
              </w:rPr>
              <w:t>Execute strategies for matriculation advocacy</w:t>
            </w:r>
          </w:p>
          <w:p w:rsidR="002E41CA" w:rsidRPr="005E65A3" w:rsidRDefault="002E41CA" w:rsidP="00126848">
            <w:pPr>
              <w:rPr>
                <w:rFonts w:asciiTheme="minorHAnsi" w:hAnsiTheme="minorHAnsi" w:cstheme="minorHAnsi"/>
                <w:sz w:val="22"/>
                <w:szCs w:val="22"/>
              </w:rPr>
            </w:pPr>
          </w:p>
        </w:tc>
        <w:tc>
          <w:tcPr>
            <w:tcW w:w="4356" w:type="dxa"/>
          </w:tcPr>
          <w:p w:rsidR="002E41CA" w:rsidRPr="005E65A3" w:rsidRDefault="002E41CA" w:rsidP="00126848">
            <w:pPr>
              <w:rPr>
                <w:rFonts w:asciiTheme="minorHAnsi" w:hAnsiTheme="minorHAnsi" w:cstheme="minorHAnsi"/>
                <w:sz w:val="22"/>
                <w:szCs w:val="22"/>
              </w:rPr>
            </w:pPr>
          </w:p>
        </w:tc>
      </w:tr>
      <w:tr w:rsidR="002E41CA" w:rsidTr="00AC6354">
        <w:tc>
          <w:tcPr>
            <w:tcW w:w="1116" w:type="dxa"/>
          </w:tcPr>
          <w:p w:rsidR="002E41CA" w:rsidRPr="005E65A3" w:rsidRDefault="005E65A3" w:rsidP="00126848">
            <w:pPr>
              <w:rPr>
                <w:rFonts w:asciiTheme="minorHAnsi" w:hAnsiTheme="minorHAnsi" w:cstheme="minorHAnsi"/>
                <w:sz w:val="22"/>
                <w:szCs w:val="22"/>
              </w:rPr>
            </w:pPr>
            <w:r w:rsidRPr="005E65A3">
              <w:rPr>
                <w:rFonts w:asciiTheme="minorHAnsi" w:hAnsiTheme="minorHAnsi" w:cstheme="minorHAnsi"/>
                <w:color w:val="000000"/>
                <w:sz w:val="22"/>
                <w:szCs w:val="22"/>
              </w:rPr>
              <w:t>July</w:t>
            </w:r>
          </w:p>
        </w:tc>
        <w:tc>
          <w:tcPr>
            <w:tcW w:w="2052" w:type="dxa"/>
          </w:tcPr>
          <w:p w:rsidR="002E41CA" w:rsidRPr="005E65A3" w:rsidRDefault="002E41CA" w:rsidP="00C92155">
            <w:pPr>
              <w:rPr>
                <w:rFonts w:asciiTheme="minorHAnsi" w:hAnsiTheme="minorHAnsi" w:cstheme="minorHAnsi"/>
                <w:b/>
                <w:sz w:val="22"/>
                <w:szCs w:val="22"/>
              </w:rPr>
            </w:pPr>
            <w:r w:rsidRPr="005E65A3">
              <w:rPr>
                <w:rFonts w:asciiTheme="minorHAnsi" w:hAnsiTheme="minorHAnsi" w:cstheme="minorHAnsi"/>
                <w:b/>
                <w:sz w:val="22"/>
                <w:szCs w:val="22"/>
              </w:rPr>
              <w:t xml:space="preserve">Matriculation </w:t>
            </w:r>
          </w:p>
        </w:tc>
        <w:tc>
          <w:tcPr>
            <w:tcW w:w="6660" w:type="dxa"/>
          </w:tcPr>
          <w:p w:rsidR="002E41CA" w:rsidRPr="005E65A3" w:rsidRDefault="002E41CA" w:rsidP="00126848">
            <w:pPr>
              <w:rPr>
                <w:rFonts w:asciiTheme="minorHAnsi" w:hAnsiTheme="minorHAnsi" w:cstheme="minorHAnsi"/>
                <w:sz w:val="22"/>
                <w:szCs w:val="22"/>
              </w:rPr>
            </w:pPr>
            <w:r w:rsidRPr="005E65A3">
              <w:rPr>
                <w:rFonts w:asciiTheme="minorHAnsi" w:hAnsiTheme="minorHAnsi" w:cstheme="minorHAnsi"/>
                <w:sz w:val="22"/>
                <w:szCs w:val="22"/>
              </w:rPr>
              <w:t>100% of decision meetings should be complete*</w:t>
            </w:r>
          </w:p>
        </w:tc>
        <w:tc>
          <w:tcPr>
            <w:tcW w:w="4356" w:type="dxa"/>
          </w:tcPr>
          <w:p w:rsidR="002E41CA" w:rsidRPr="005E65A3" w:rsidRDefault="002E41CA" w:rsidP="00F170AB">
            <w:pPr>
              <w:pStyle w:val="ListParagraph"/>
              <w:numPr>
                <w:ilvl w:val="0"/>
                <w:numId w:val="45"/>
              </w:numPr>
              <w:rPr>
                <w:rFonts w:asciiTheme="minorHAnsi" w:hAnsiTheme="minorHAnsi" w:cstheme="minorHAnsi"/>
                <w:sz w:val="22"/>
                <w:szCs w:val="22"/>
              </w:rPr>
            </w:pPr>
            <w:r w:rsidRPr="005E65A3">
              <w:rPr>
                <w:rFonts w:asciiTheme="minorHAnsi" w:hAnsiTheme="minorHAnsi" w:cstheme="minorHAnsi"/>
                <w:sz w:val="22"/>
                <w:szCs w:val="22"/>
              </w:rPr>
              <w:t xml:space="preserve">See </w:t>
            </w:r>
            <w:hyperlink r:id="rId31" w:history="1">
              <w:r w:rsidRPr="005E65A3">
                <w:rPr>
                  <w:rStyle w:val="Hyperlink"/>
                  <w:rFonts w:asciiTheme="minorHAnsi" w:hAnsiTheme="minorHAnsi" w:cstheme="minorHAnsi"/>
                  <w:sz w:val="22"/>
                  <w:szCs w:val="22"/>
                </w:rPr>
                <w:t>Decision Meeting Overview</w:t>
              </w:r>
            </w:hyperlink>
          </w:p>
        </w:tc>
      </w:tr>
      <w:tr w:rsidR="002E41CA" w:rsidTr="00AC6354">
        <w:tc>
          <w:tcPr>
            <w:tcW w:w="1116" w:type="dxa"/>
          </w:tcPr>
          <w:p w:rsidR="002E41CA" w:rsidRPr="005E65A3" w:rsidRDefault="005E65A3" w:rsidP="00126848">
            <w:pPr>
              <w:rPr>
                <w:rFonts w:asciiTheme="minorHAnsi" w:hAnsiTheme="minorHAnsi" w:cstheme="minorHAnsi"/>
                <w:b/>
                <w:sz w:val="22"/>
                <w:szCs w:val="22"/>
              </w:rPr>
            </w:pPr>
            <w:r w:rsidRPr="005E65A3">
              <w:rPr>
                <w:rFonts w:asciiTheme="minorHAnsi" w:hAnsiTheme="minorHAnsi" w:cstheme="minorHAnsi"/>
                <w:color w:val="000000"/>
                <w:sz w:val="22"/>
                <w:szCs w:val="22"/>
              </w:rPr>
              <w:t>July</w:t>
            </w:r>
          </w:p>
        </w:tc>
        <w:tc>
          <w:tcPr>
            <w:tcW w:w="2052" w:type="dxa"/>
          </w:tcPr>
          <w:p w:rsidR="002E41CA" w:rsidRPr="005E65A3" w:rsidRDefault="002E41CA" w:rsidP="00C92155">
            <w:pPr>
              <w:rPr>
                <w:rFonts w:asciiTheme="minorHAnsi" w:hAnsiTheme="minorHAnsi" w:cstheme="minorHAnsi"/>
                <w:b/>
                <w:sz w:val="22"/>
                <w:szCs w:val="22"/>
              </w:rPr>
            </w:pPr>
            <w:r w:rsidRPr="005E65A3">
              <w:rPr>
                <w:rFonts w:asciiTheme="minorHAnsi" w:hAnsiTheme="minorHAnsi" w:cstheme="minorHAnsi"/>
                <w:b/>
                <w:sz w:val="22"/>
                <w:szCs w:val="22"/>
              </w:rPr>
              <w:t>Matriculation</w:t>
            </w:r>
          </w:p>
        </w:tc>
        <w:tc>
          <w:tcPr>
            <w:tcW w:w="6660" w:type="dxa"/>
          </w:tcPr>
          <w:p w:rsidR="002E41CA" w:rsidRPr="005E65A3" w:rsidRDefault="002E41CA" w:rsidP="00126848">
            <w:pPr>
              <w:rPr>
                <w:rFonts w:asciiTheme="minorHAnsi" w:hAnsiTheme="minorHAnsi" w:cstheme="minorHAnsi"/>
                <w:b/>
                <w:sz w:val="22"/>
                <w:szCs w:val="22"/>
              </w:rPr>
            </w:pPr>
            <w:r w:rsidRPr="005E65A3">
              <w:rPr>
                <w:rFonts w:asciiTheme="minorHAnsi" w:hAnsiTheme="minorHAnsi" w:cstheme="minorHAnsi"/>
                <w:b/>
                <w:sz w:val="22"/>
                <w:szCs w:val="22"/>
              </w:rPr>
              <w:t>100% of matriculation advocacy should be complete*</w:t>
            </w:r>
          </w:p>
          <w:p w:rsidR="002E41CA" w:rsidRPr="005E65A3" w:rsidRDefault="002E41CA" w:rsidP="00985EE2">
            <w:pPr>
              <w:rPr>
                <w:rFonts w:asciiTheme="minorHAnsi" w:hAnsiTheme="minorHAnsi" w:cstheme="minorHAnsi"/>
                <w:b/>
                <w:sz w:val="22"/>
                <w:szCs w:val="22"/>
              </w:rPr>
            </w:pPr>
            <w:r w:rsidRPr="005E65A3">
              <w:rPr>
                <w:rFonts w:asciiTheme="minorHAnsi" w:hAnsiTheme="minorHAnsi" w:cstheme="minorHAnsi"/>
                <w:sz w:val="22"/>
                <w:szCs w:val="22"/>
              </w:rPr>
              <w:t>*</w:t>
            </w:r>
            <w:r w:rsidRPr="005E65A3">
              <w:rPr>
                <w:rFonts w:asciiTheme="minorHAnsi" w:hAnsiTheme="minorHAnsi" w:cstheme="minorHAnsi"/>
                <w:i/>
                <w:sz w:val="22"/>
                <w:szCs w:val="22"/>
              </w:rPr>
              <w:t>If a student is waiting for a waitlist spot, there may be some additional matriculation advocacy in May and June</w:t>
            </w:r>
          </w:p>
        </w:tc>
        <w:tc>
          <w:tcPr>
            <w:tcW w:w="4356" w:type="dxa"/>
          </w:tcPr>
          <w:p w:rsidR="002E41CA" w:rsidRPr="005E65A3" w:rsidRDefault="002E41CA" w:rsidP="001540A9">
            <w:pPr>
              <w:rPr>
                <w:rFonts w:asciiTheme="minorHAnsi" w:hAnsiTheme="minorHAnsi" w:cstheme="minorHAnsi"/>
                <w:sz w:val="22"/>
                <w:szCs w:val="22"/>
              </w:rPr>
            </w:pPr>
          </w:p>
        </w:tc>
      </w:tr>
    </w:tbl>
    <w:p w:rsidR="00F805DF" w:rsidRDefault="00F805DF" w:rsidP="00A87A0B">
      <w:pPr>
        <w:rPr>
          <w:rFonts w:asciiTheme="minorHAnsi" w:hAnsiTheme="minorHAnsi" w:cstheme="minorHAnsi"/>
          <w:sz w:val="20"/>
          <w:szCs w:val="20"/>
        </w:rPr>
      </w:pPr>
    </w:p>
    <w:p w:rsidR="002E41CA" w:rsidRPr="00AC6354" w:rsidRDefault="002E41CA" w:rsidP="00A87A0B">
      <w:pPr>
        <w:rPr>
          <w:rFonts w:ascii="Rockwell" w:hAnsi="Rockwell"/>
          <w:color w:val="0000FF"/>
          <w:sz w:val="18"/>
          <w:szCs w:val="18"/>
          <w:u w:val="single"/>
        </w:rPr>
      </w:pPr>
      <w:bookmarkStart w:id="9" w:name="betterlessonsitemap"/>
      <w:bookmarkEnd w:id="9"/>
      <w:r w:rsidRPr="002E41CA">
        <w:rPr>
          <w:rFonts w:ascii="Rockwell" w:hAnsi="Rockwell" w:cstheme="minorHAnsi"/>
          <w:b/>
          <w:sz w:val="22"/>
          <w:szCs w:val="20"/>
        </w:rPr>
        <w:t xml:space="preserve">Better Lesson Site Map: </w:t>
      </w:r>
      <w:hyperlink w:anchor="_top" w:history="1">
        <w:r w:rsidRPr="002E41CA">
          <w:rPr>
            <w:rStyle w:val="Hyperlink"/>
            <w:rFonts w:ascii="Rockwell" w:hAnsi="Rockwell"/>
            <w:sz w:val="18"/>
            <w:szCs w:val="18"/>
          </w:rPr>
          <w:t>(back to top)</w:t>
        </w:r>
      </w:hyperlink>
    </w:p>
    <w:tbl>
      <w:tblPr>
        <w:tblStyle w:val="TableGrid"/>
        <w:tblW w:w="0" w:type="auto"/>
        <w:tblLook w:val="04A0" w:firstRow="1" w:lastRow="0" w:firstColumn="1" w:lastColumn="0" w:noHBand="0" w:noVBand="1"/>
      </w:tblPr>
      <w:tblGrid>
        <w:gridCol w:w="4329"/>
        <w:gridCol w:w="9855"/>
      </w:tblGrid>
      <w:tr w:rsidR="00AC6354" w:rsidTr="00C92155">
        <w:tc>
          <w:tcPr>
            <w:tcW w:w="4428" w:type="dxa"/>
            <w:shd w:val="clear" w:color="auto" w:fill="D9D9D9" w:themeFill="background1" w:themeFillShade="D9"/>
          </w:tcPr>
          <w:p w:rsidR="00AC6354" w:rsidRDefault="00AC6354" w:rsidP="00C92155">
            <w:pPr>
              <w:rPr>
                <w:rFonts w:ascii="Rockwell" w:hAnsi="Rockwell" w:cstheme="minorHAnsi"/>
                <w:b/>
                <w:sz w:val="22"/>
                <w:szCs w:val="22"/>
              </w:rPr>
            </w:pPr>
            <w:r>
              <w:rPr>
                <w:rFonts w:ascii="Rockwell" w:hAnsi="Rockwell" w:cstheme="minorHAnsi"/>
                <w:b/>
                <w:sz w:val="22"/>
                <w:szCs w:val="22"/>
              </w:rPr>
              <w:t>“Lesson”</w:t>
            </w:r>
          </w:p>
        </w:tc>
        <w:tc>
          <w:tcPr>
            <w:tcW w:w="10170" w:type="dxa"/>
            <w:shd w:val="clear" w:color="auto" w:fill="D9D9D9" w:themeFill="background1" w:themeFillShade="D9"/>
          </w:tcPr>
          <w:p w:rsidR="00AC6354" w:rsidRDefault="00AC6354" w:rsidP="00C92155">
            <w:pPr>
              <w:rPr>
                <w:rFonts w:ascii="Rockwell" w:hAnsi="Rockwell" w:cstheme="minorHAnsi"/>
                <w:b/>
                <w:sz w:val="22"/>
                <w:szCs w:val="22"/>
              </w:rPr>
            </w:pPr>
            <w:r>
              <w:rPr>
                <w:rFonts w:ascii="Rockwell" w:hAnsi="Rockwell" w:cstheme="minorHAnsi"/>
                <w:b/>
                <w:sz w:val="22"/>
                <w:szCs w:val="22"/>
              </w:rPr>
              <w:t xml:space="preserve">Sample materials in this “lesson” </w:t>
            </w:r>
          </w:p>
        </w:tc>
      </w:tr>
      <w:tr w:rsidR="00AC6354" w:rsidRPr="00330FCF" w:rsidTr="00C92155">
        <w:trPr>
          <w:trHeight w:val="188"/>
        </w:trPr>
        <w:tc>
          <w:tcPr>
            <w:tcW w:w="4428" w:type="dxa"/>
          </w:tcPr>
          <w:p w:rsidR="00AC6354" w:rsidRPr="00AC6354" w:rsidRDefault="005E65A3" w:rsidP="00C92155">
            <w:pPr>
              <w:rPr>
                <w:rFonts w:asciiTheme="minorHAnsi" w:hAnsiTheme="minorHAnsi" w:cstheme="minorHAnsi"/>
                <w:sz w:val="22"/>
                <w:szCs w:val="22"/>
              </w:rPr>
            </w:pPr>
            <w:r>
              <w:rPr>
                <w:rFonts w:asciiTheme="minorHAnsi" w:hAnsiTheme="minorHAnsi" w:cstheme="minorHAnsi"/>
                <w:sz w:val="22"/>
                <w:szCs w:val="22"/>
              </w:rPr>
              <w:t>Data Tracking &amp; Planning</w:t>
            </w:r>
          </w:p>
        </w:tc>
        <w:tc>
          <w:tcPr>
            <w:tcW w:w="10170" w:type="dxa"/>
          </w:tcPr>
          <w:p w:rsidR="00AC6354" w:rsidRPr="005E65A3" w:rsidRDefault="005E65A3" w:rsidP="00AC6354">
            <w:pPr>
              <w:pStyle w:val="ListParagraph"/>
              <w:numPr>
                <w:ilvl w:val="0"/>
                <w:numId w:val="47"/>
              </w:numPr>
              <w:rPr>
                <w:rFonts w:asciiTheme="minorHAnsi" w:hAnsiTheme="minorHAnsi" w:cstheme="minorHAnsi"/>
                <w:sz w:val="22"/>
                <w:szCs w:val="22"/>
              </w:rPr>
            </w:pPr>
            <w:r w:rsidRPr="005E65A3">
              <w:rPr>
                <w:rFonts w:asciiTheme="minorHAnsi" w:hAnsiTheme="minorHAnsi" w:cstheme="minorHAnsi"/>
                <w:sz w:val="22"/>
                <w:szCs w:val="22"/>
              </w:rPr>
              <w:t>Tracking tools to ensure strategic quality and response to colleges</w:t>
            </w:r>
          </w:p>
        </w:tc>
      </w:tr>
      <w:tr w:rsidR="00AC6354" w:rsidRPr="00330FCF" w:rsidTr="00C92155">
        <w:tc>
          <w:tcPr>
            <w:tcW w:w="4428" w:type="dxa"/>
          </w:tcPr>
          <w:p w:rsidR="00AC6354" w:rsidRPr="00AC6354" w:rsidRDefault="005E65A3" w:rsidP="00C92155">
            <w:pPr>
              <w:rPr>
                <w:rFonts w:asciiTheme="minorHAnsi" w:hAnsiTheme="minorHAnsi" w:cstheme="minorHAnsi"/>
                <w:sz w:val="22"/>
                <w:szCs w:val="22"/>
              </w:rPr>
            </w:pPr>
            <w:r>
              <w:rPr>
                <w:rFonts w:asciiTheme="minorHAnsi" w:hAnsiTheme="minorHAnsi" w:cstheme="minorHAnsi"/>
                <w:sz w:val="22"/>
                <w:szCs w:val="22"/>
              </w:rPr>
              <w:t>Call Agendas</w:t>
            </w:r>
          </w:p>
        </w:tc>
        <w:tc>
          <w:tcPr>
            <w:tcW w:w="10170" w:type="dxa"/>
          </w:tcPr>
          <w:p w:rsidR="00AC6354" w:rsidRPr="005E65A3" w:rsidRDefault="005E65A3" w:rsidP="00AC6354">
            <w:pPr>
              <w:pStyle w:val="ListParagraph"/>
              <w:numPr>
                <w:ilvl w:val="0"/>
                <w:numId w:val="47"/>
              </w:numPr>
              <w:rPr>
                <w:rFonts w:asciiTheme="minorHAnsi" w:hAnsiTheme="minorHAnsi" w:cstheme="minorHAnsi"/>
                <w:sz w:val="22"/>
                <w:szCs w:val="22"/>
              </w:rPr>
            </w:pPr>
            <w:r w:rsidRPr="005E65A3">
              <w:rPr>
                <w:rFonts w:asciiTheme="minorHAnsi" w:hAnsiTheme="minorHAnsi" w:cstheme="minorHAnsi"/>
                <w:sz w:val="22"/>
                <w:szCs w:val="22"/>
              </w:rPr>
              <w:t>Sample agendas for advocacy calls</w:t>
            </w:r>
          </w:p>
        </w:tc>
      </w:tr>
      <w:tr w:rsidR="00AC6354" w:rsidRPr="00330FCF" w:rsidTr="00C92155">
        <w:tc>
          <w:tcPr>
            <w:tcW w:w="4428" w:type="dxa"/>
          </w:tcPr>
          <w:p w:rsidR="00AC6354" w:rsidRPr="00AC6354" w:rsidRDefault="005E65A3" w:rsidP="00C92155">
            <w:pPr>
              <w:rPr>
                <w:rFonts w:asciiTheme="minorHAnsi" w:hAnsiTheme="minorHAnsi" w:cstheme="minorHAnsi"/>
                <w:sz w:val="22"/>
                <w:szCs w:val="22"/>
              </w:rPr>
            </w:pPr>
            <w:r>
              <w:rPr>
                <w:rFonts w:asciiTheme="minorHAnsi" w:hAnsiTheme="minorHAnsi" w:cstheme="minorHAnsi"/>
                <w:sz w:val="22"/>
                <w:szCs w:val="22"/>
              </w:rPr>
              <w:t>Communication to Colleges- Counselors</w:t>
            </w:r>
          </w:p>
        </w:tc>
        <w:tc>
          <w:tcPr>
            <w:tcW w:w="10170" w:type="dxa"/>
          </w:tcPr>
          <w:p w:rsidR="00AC6354" w:rsidRPr="005E65A3" w:rsidRDefault="005E65A3" w:rsidP="00AC6354">
            <w:pPr>
              <w:pStyle w:val="ListParagraph"/>
              <w:numPr>
                <w:ilvl w:val="0"/>
                <w:numId w:val="47"/>
              </w:numPr>
              <w:rPr>
                <w:rFonts w:asciiTheme="minorHAnsi" w:hAnsiTheme="minorHAnsi" w:cstheme="minorHAnsi"/>
                <w:sz w:val="22"/>
                <w:szCs w:val="22"/>
              </w:rPr>
            </w:pPr>
            <w:r w:rsidRPr="005E65A3">
              <w:rPr>
                <w:rFonts w:asciiTheme="minorHAnsi" w:hAnsiTheme="minorHAnsi" w:cstheme="minorHAnsi"/>
                <w:sz w:val="22"/>
                <w:szCs w:val="22"/>
              </w:rPr>
              <w:t>Emails to colleges to schedule an advocacy call; emails to colleges to advocate for students</w:t>
            </w:r>
          </w:p>
        </w:tc>
      </w:tr>
      <w:tr w:rsidR="00AC6354" w:rsidRPr="00330FCF" w:rsidTr="00C92155">
        <w:tc>
          <w:tcPr>
            <w:tcW w:w="4428" w:type="dxa"/>
          </w:tcPr>
          <w:p w:rsidR="00AC6354" w:rsidRPr="00AC6354" w:rsidRDefault="005E65A3" w:rsidP="00C92155">
            <w:pPr>
              <w:rPr>
                <w:rFonts w:asciiTheme="minorHAnsi" w:hAnsiTheme="minorHAnsi" w:cstheme="minorHAnsi"/>
                <w:sz w:val="22"/>
                <w:szCs w:val="22"/>
              </w:rPr>
            </w:pPr>
            <w:r>
              <w:rPr>
                <w:rFonts w:asciiTheme="minorHAnsi" w:hAnsiTheme="minorHAnsi" w:cstheme="minorHAnsi"/>
                <w:sz w:val="22"/>
                <w:szCs w:val="22"/>
              </w:rPr>
              <w:t>Communication to Colleges- Students</w:t>
            </w:r>
          </w:p>
        </w:tc>
        <w:tc>
          <w:tcPr>
            <w:tcW w:w="10170" w:type="dxa"/>
          </w:tcPr>
          <w:p w:rsidR="00AC6354" w:rsidRPr="005E65A3" w:rsidRDefault="005E65A3" w:rsidP="00AC6354">
            <w:pPr>
              <w:pStyle w:val="ListParagraph"/>
              <w:numPr>
                <w:ilvl w:val="0"/>
                <w:numId w:val="47"/>
              </w:numPr>
              <w:rPr>
                <w:rFonts w:asciiTheme="minorHAnsi" w:hAnsiTheme="minorHAnsi" w:cstheme="minorHAnsi"/>
                <w:sz w:val="22"/>
                <w:szCs w:val="22"/>
              </w:rPr>
            </w:pPr>
            <w:r w:rsidRPr="005E65A3">
              <w:rPr>
                <w:rFonts w:asciiTheme="minorHAnsi" w:hAnsiTheme="minorHAnsi" w:cstheme="minorHAnsi"/>
                <w:sz w:val="22"/>
                <w:szCs w:val="22"/>
              </w:rPr>
              <w:t xml:space="preserve">Emails to college to advocate for themselves for admission </w:t>
            </w:r>
          </w:p>
        </w:tc>
      </w:tr>
      <w:tr w:rsidR="00AC6354" w:rsidRPr="00330FCF" w:rsidTr="00C92155">
        <w:trPr>
          <w:trHeight w:val="98"/>
        </w:trPr>
        <w:tc>
          <w:tcPr>
            <w:tcW w:w="4428" w:type="dxa"/>
          </w:tcPr>
          <w:p w:rsidR="00AC6354" w:rsidRPr="00DC29B8" w:rsidRDefault="005E65A3" w:rsidP="00C92155">
            <w:pPr>
              <w:rPr>
                <w:rFonts w:asciiTheme="minorHAnsi" w:hAnsiTheme="minorHAnsi" w:cstheme="minorHAnsi"/>
                <w:sz w:val="22"/>
                <w:szCs w:val="22"/>
              </w:rPr>
            </w:pPr>
            <w:r>
              <w:rPr>
                <w:rFonts w:asciiTheme="minorHAnsi" w:hAnsiTheme="minorHAnsi" w:cstheme="minorHAnsi"/>
                <w:sz w:val="22"/>
                <w:szCs w:val="22"/>
              </w:rPr>
              <w:t>Appeal Letters</w:t>
            </w:r>
          </w:p>
        </w:tc>
        <w:tc>
          <w:tcPr>
            <w:tcW w:w="10170" w:type="dxa"/>
          </w:tcPr>
          <w:p w:rsidR="00AC6354" w:rsidRPr="005E65A3" w:rsidRDefault="005E65A3" w:rsidP="00AC6354">
            <w:pPr>
              <w:pStyle w:val="ListParagraph"/>
              <w:numPr>
                <w:ilvl w:val="0"/>
                <w:numId w:val="48"/>
              </w:numPr>
              <w:rPr>
                <w:rFonts w:asciiTheme="minorHAnsi" w:hAnsiTheme="minorHAnsi" w:cstheme="minorHAnsi"/>
                <w:sz w:val="22"/>
                <w:szCs w:val="22"/>
              </w:rPr>
            </w:pPr>
            <w:r w:rsidRPr="005E65A3">
              <w:rPr>
                <w:rFonts w:asciiTheme="minorHAnsi" w:hAnsiTheme="minorHAnsi" w:cstheme="minorHAnsi"/>
                <w:sz w:val="22"/>
                <w:szCs w:val="22"/>
              </w:rPr>
              <w:t>Sample letters appealing for admissions</w:t>
            </w:r>
          </w:p>
        </w:tc>
      </w:tr>
    </w:tbl>
    <w:p w:rsidR="00AC6354" w:rsidRDefault="00AC6354" w:rsidP="00A87A0B">
      <w:pPr>
        <w:rPr>
          <w:rFonts w:asciiTheme="minorHAnsi" w:hAnsiTheme="minorHAnsi" w:cstheme="minorHAnsi"/>
          <w:sz w:val="20"/>
          <w:szCs w:val="20"/>
        </w:rPr>
      </w:pPr>
    </w:p>
    <w:p w:rsidR="0049534B" w:rsidRPr="0049534B" w:rsidRDefault="0049534B" w:rsidP="0049534B">
      <w:pPr>
        <w:rPr>
          <w:rFonts w:ascii="Rockwell" w:hAnsi="Rockwell" w:cstheme="minorHAnsi"/>
        </w:rPr>
      </w:pPr>
      <w:bookmarkStart w:id="10" w:name="resources"/>
      <w:bookmarkEnd w:id="10"/>
      <w:r w:rsidRPr="002E41CA">
        <w:rPr>
          <w:rFonts w:ascii="Rockwell" w:hAnsi="Rockwell" w:cstheme="minorHAnsi"/>
          <w:b/>
          <w:sz w:val="22"/>
        </w:rPr>
        <w:lastRenderedPageBreak/>
        <w:t>Resources</w:t>
      </w:r>
      <w:r w:rsidRPr="002E41CA">
        <w:rPr>
          <w:rFonts w:ascii="Rockwell" w:hAnsi="Rockwell" w:cstheme="minorHAnsi"/>
          <w:sz w:val="22"/>
        </w:rPr>
        <w:t xml:space="preserve">: </w:t>
      </w:r>
      <w:hyperlink w:anchor="_top" w:history="1">
        <w:r w:rsidRPr="002E41CA">
          <w:rPr>
            <w:rStyle w:val="Hyperlink"/>
            <w:rFonts w:ascii="Rockwell" w:hAnsi="Rockwell"/>
            <w:sz w:val="18"/>
            <w:szCs w:val="18"/>
          </w:rPr>
          <w:t>(back to top)</w:t>
        </w:r>
      </w:hyperlink>
    </w:p>
    <w:p w:rsidR="006E66FD" w:rsidRPr="00AC7B55" w:rsidRDefault="0049534B" w:rsidP="00A87A0B">
      <w:pPr>
        <w:rPr>
          <w:rFonts w:asciiTheme="minorHAnsi" w:hAnsiTheme="minorHAnsi" w:cstheme="minorHAnsi"/>
          <w:sz w:val="22"/>
          <w:szCs w:val="22"/>
        </w:rPr>
        <w:sectPr w:rsidR="006E66FD" w:rsidRPr="00AC7B55" w:rsidSect="006E66FD">
          <w:pgSz w:w="15840" w:h="12240" w:orient="landscape"/>
          <w:pgMar w:top="1152" w:right="1152" w:bottom="450" w:left="720" w:header="720" w:footer="720" w:gutter="0"/>
          <w:cols w:space="720"/>
          <w:docGrid w:linePitch="360"/>
        </w:sectPr>
      </w:pPr>
      <w:r w:rsidRPr="005914AA">
        <w:rPr>
          <w:rFonts w:asciiTheme="minorHAnsi" w:hAnsiTheme="minorHAnsi" w:cstheme="minorHAnsi"/>
          <w:sz w:val="22"/>
          <w:szCs w:val="22"/>
        </w:rPr>
        <w:t>AF College Connec</w:t>
      </w:r>
      <w:r w:rsidRPr="0049534B">
        <w:rPr>
          <w:rFonts w:asciiTheme="minorHAnsi" w:hAnsiTheme="minorHAnsi" w:cstheme="minorHAnsi"/>
          <w:sz w:val="22"/>
          <w:szCs w:val="22"/>
        </w:rPr>
        <w:t>tions Survey, 2012-2013</w:t>
      </w:r>
      <w:r w:rsidR="00EC711B">
        <w:rPr>
          <w:rFonts w:asciiTheme="minorHAnsi" w:hAnsiTheme="minorHAnsi" w:cstheme="minorHAnsi"/>
          <w:sz w:val="22"/>
          <w:szCs w:val="22"/>
        </w:rPr>
        <w:t xml:space="preserve"> </w:t>
      </w:r>
      <w:r w:rsidRPr="0049534B">
        <w:rPr>
          <w:rFonts w:asciiTheme="minorHAnsi" w:hAnsiTheme="minorHAnsi" w:cstheme="minorHAnsi"/>
          <w:sz w:val="22"/>
          <w:szCs w:val="22"/>
        </w:rPr>
        <w:t xml:space="preserve">(alma maters of all AF staff member and board members): </w:t>
      </w:r>
      <w:hyperlink r:id="rId32" w:anchor="gid" w:history="1">
        <w:r w:rsidR="006E66FD" w:rsidRPr="00AC1019">
          <w:rPr>
            <w:rStyle w:val="Hyperlink"/>
            <w:rFonts w:asciiTheme="minorHAnsi" w:hAnsiTheme="minorHAnsi" w:cstheme="minorHAnsi"/>
            <w:sz w:val="22"/>
            <w:szCs w:val="22"/>
          </w:rPr>
          <w:t>https://docs.google.com/a/achievementfirst.org/spreadsheet/ccc?key=0AkeqYnuow5UbdGlEUWhzNlR2NTRtdE9rNzI1bXlNOUE#gid</w:t>
        </w:r>
      </w:hyperlink>
      <w:bookmarkStart w:id="11" w:name="noncustodial"/>
      <w:bookmarkEnd w:id="11"/>
    </w:p>
    <w:p w:rsidR="00C072F8" w:rsidRDefault="00C072F8" w:rsidP="00B248E3">
      <w:pPr>
        <w:rPr>
          <w:rFonts w:asciiTheme="minorHAnsi" w:hAnsiTheme="minorHAnsi" w:cstheme="minorHAnsi"/>
          <w:sz w:val="20"/>
          <w:szCs w:val="20"/>
        </w:rPr>
      </w:pPr>
      <w:bookmarkStart w:id="12" w:name="noncustodialparent"/>
      <w:bookmarkEnd w:id="12"/>
    </w:p>
    <w:sectPr w:rsidR="00C072F8" w:rsidSect="00AC6354">
      <w:pgSz w:w="15840" w:h="12240" w:orient="landscape"/>
      <w:pgMar w:top="1152" w:right="1152" w:bottom="115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CBE" w:rsidRDefault="007C1CBE">
      <w:r>
        <w:separator/>
      </w:r>
    </w:p>
  </w:endnote>
  <w:endnote w:type="continuationSeparator" w:id="0">
    <w:p w:rsidR="007C1CBE" w:rsidRDefault="007C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Segoe UI Light">
    <w:panose1 w:val="020B05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8878600"/>
      <w:docPartObj>
        <w:docPartGallery w:val="Page Numbers (Bottom of Page)"/>
        <w:docPartUnique/>
      </w:docPartObj>
    </w:sdtPr>
    <w:sdtEndPr>
      <w:rPr>
        <w:rFonts w:asciiTheme="minorHAnsi" w:hAnsiTheme="minorHAnsi" w:cstheme="minorHAnsi"/>
        <w:noProof/>
        <w:sz w:val="22"/>
        <w:szCs w:val="22"/>
      </w:rPr>
    </w:sdtEndPr>
    <w:sdtContent>
      <w:p w:rsidR="002E41CA" w:rsidRPr="002E41CA" w:rsidRDefault="002E41CA">
        <w:pPr>
          <w:pStyle w:val="Footer"/>
          <w:jc w:val="right"/>
          <w:rPr>
            <w:rFonts w:asciiTheme="minorHAnsi" w:hAnsiTheme="minorHAnsi" w:cstheme="minorHAnsi"/>
            <w:sz w:val="22"/>
            <w:szCs w:val="22"/>
          </w:rPr>
        </w:pPr>
        <w:r w:rsidRPr="002E41CA">
          <w:rPr>
            <w:rFonts w:asciiTheme="minorHAnsi" w:hAnsiTheme="minorHAnsi" w:cstheme="minorHAnsi"/>
            <w:sz w:val="22"/>
            <w:szCs w:val="22"/>
          </w:rPr>
          <w:fldChar w:fldCharType="begin"/>
        </w:r>
        <w:r w:rsidRPr="002E41CA">
          <w:rPr>
            <w:rFonts w:asciiTheme="minorHAnsi" w:hAnsiTheme="minorHAnsi" w:cstheme="minorHAnsi"/>
            <w:sz w:val="22"/>
            <w:szCs w:val="22"/>
          </w:rPr>
          <w:instrText xml:space="preserve"> PAGE   \* MERGEFORMAT </w:instrText>
        </w:r>
        <w:r w:rsidRPr="002E41CA">
          <w:rPr>
            <w:rFonts w:asciiTheme="minorHAnsi" w:hAnsiTheme="minorHAnsi" w:cstheme="minorHAnsi"/>
            <w:sz w:val="22"/>
            <w:szCs w:val="22"/>
          </w:rPr>
          <w:fldChar w:fldCharType="separate"/>
        </w:r>
        <w:r w:rsidR="00342E44">
          <w:rPr>
            <w:rFonts w:asciiTheme="minorHAnsi" w:hAnsiTheme="minorHAnsi" w:cstheme="minorHAnsi"/>
            <w:noProof/>
            <w:sz w:val="22"/>
            <w:szCs w:val="22"/>
          </w:rPr>
          <w:t>1</w:t>
        </w:r>
        <w:r w:rsidRPr="002E41CA">
          <w:rPr>
            <w:rFonts w:asciiTheme="minorHAnsi" w:hAnsiTheme="minorHAnsi" w:cstheme="minorHAnsi"/>
            <w:noProof/>
            <w:sz w:val="22"/>
            <w:szCs w:val="22"/>
          </w:rPr>
          <w:fldChar w:fldCharType="end"/>
        </w:r>
      </w:p>
    </w:sdtContent>
  </w:sdt>
  <w:p w:rsidR="00126848" w:rsidRPr="0029559D" w:rsidRDefault="00126848" w:rsidP="00F2727D">
    <w:pPr>
      <w:pStyle w:val="Footer"/>
      <w:jc w:val="right"/>
      <w:rPr>
        <w:rFonts w:ascii="Calibri" w:hAnsi="Calibr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CBE" w:rsidRDefault="007C1CBE">
      <w:r>
        <w:separator/>
      </w:r>
    </w:p>
  </w:footnote>
  <w:footnote w:type="continuationSeparator" w:id="0">
    <w:p w:rsidR="007C1CBE" w:rsidRDefault="007C1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848" w:rsidRDefault="00126848" w:rsidP="00BF3A96">
    <w:pPr>
      <w:pStyle w:val="Header"/>
      <w:jc w:val="right"/>
    </w:pPr>
    <w:r>
      <w:rPr>
        <w:noProof/>
      </w:rPr>
      <w:drawing>
        <wp:inline distT="0" distB="0" distL="0" distR="0" wp14:anchorId="49F08B58" wp14:editId="2C1E927A">
          <wp:extent cx="1265555" cy="574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555" cy="5740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C3C93"/>
    <w:multiLevelType w:val="hybridMultilevel"/>
    <w:tmpl w:val="1E1EA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E1153B"/>
    <w:multiLevelType w:val="hybridMultilevel"/>
    <w:tmpl w:val="6C821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D35AD"/>
    <w:multiLevelType w:val="multilevel"/>
    <w:tmpl w:val="2A8817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F437C6"/>
    <w:multiLevelType w:val="hybridMultilevel"/>
    <w:tmpl w:val="FC5C0B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102C5"/>
    <w:multiLevelType w:val="hybridMultilevel"/>
    <w:tmpl w:val="D69A8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5233CE"/>
    <w:multiLevelType w:val="hybridMultilevel"/>
    <w:tmpl w:val="28162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E53532"/>
    <w:multiLevelType w:val="hybridMultilevel"/>
    <w:tmpl w:val="03A2C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F6871"/>
    <w:multiLevelType w:val="multilevel"/>
    <w:tmpl w:val="2A8817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F0718E1"/>
    <w:multiLevelType w:val="multilevel"/>
    <w:tmpl w:val="2A8817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3146E53"/>
    <w:multiLevelType w:val="hybridMultilevel"/>
    <w:tmpl w:val="4BF0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93619"/>
    <w:multiLevelType w:val="hybridMultilevel"/>
    <w:tmpl w:val="D01C6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573668"/>
    <w:multiLevelType w:val="hybridMultilevel"/>
    <w:tmpl w:val="E150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8E1980"/>
    <w:multiLevelType w:val="hybridMultilevel"/>
    <w:tmpl w:val="F9245EC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8747B28"/>
    <w:multiLevelType w:val="multilevel"/>
    <w:tmpl w:val="2A8817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D1B77C9"/>
    <w:multiLevelType w:val="multilevel"/>
    <w:tmpl w:val="2A8817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DD26ED7"/>
    <w:multiLevelType w:val="multilevel"/>
    <w:tmpl w:val="2A8817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FE03127"/>
    <w:multiLevelType w:val="multilevel"/>
    <w:tmpl w:val="2A8817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33C17CD"/>
    <w:multiLevelType w:val="hybridMultilevel"/>
    <w:tmpl w:val="87AC3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126655"/>
    <w:multiLevelType w:val="hybridMultilevel"/>
    <w:tmpl w:val="54BE7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130990"/>
    <w:multiLevelType w:val="multilevel"/>
    <w:tmpl w:val="2A8817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77508D6"/>
    <w:multiLevelType w:val="hybridMultilevel"/>
    <w:tmpl w:val="3B848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726EB"/>
    <w:multiLevelType w:val="hybridMultilevel"/>
    <w:tmpl w:val="9E24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4926CA"/>
    <w:multiLevelType w:val="hybridMultilevel"/>
    <w:tmpl w:val="92F43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754720"/>
    <w:multiLevelType w:val="hybridMultilevel"/>
    <w:tmpl w:val="96BC1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5852C7"/>
    <w:multiLevelType w:val="hybridMultilevel"/>
    <w:tmpl w:val="E9B0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5270C"/>
    <w:multiLevelType w:val="multilevel"/>
    <w:tmpl w:val="2A8817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0DB375E"/>
    <w:multiLevelType w:val="hybridMultilevel"/>
    <w:tmpl w:val="950EA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D23B51"/>
    <w:multiLevelType w:val="hybridMultilevel"/>
    <w:tmpl w:val="7F8A4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8EF1067"/>
    <w:multiLevelType w:val="hybridMultilevel"/>
    <w:tmpl w:val="C7769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8B668B"/>
    <w:multiLevelType w:val="multilevel"/>
    <w:tmpl w:val="2A8817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FD82C1B"/>
    <w:multiLevelType w:val="hybridMultilevel"/>
    <w:tmpl w:val="02F6F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844E67"/>
    <w:multiLevelType w:val="hybridMultilevel"/>
    <w:tmpl w:val="279A9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235825"/>
    <w:multiLevelType w:val="hybridMultilevel"/>
    <w:tmpl w:val="7A4C3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6C1A6E"/>
    <w:multiLevelType w:val="hybridMultilevel"/>
    <w:tmpl w:val="2DB4D0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6A2410"/>
    <w:multiLevelType w:val="hybridMultilevel"/>
    <w:tmpl w:val="01EE4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BD76746"/>
    <w:multiLevelType w:val="multilevel"/>
    <w:tmpl w:val="2A8817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CE42C4E"/>
    <w:multiLevelType w:val="multilevel"/>
    <w:tmpl w:val="2A8817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F3E6722"/>
    <w:multiLevelType w:val="hybridMultilevel"/>
    <w:tmpl w:val="9CAAD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E77FBE"/>
    <w:multiLevelType w:val="hybridMultilevel"/>
    <w:tmpl w:val="C6846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22C4106"/>
    <w:multiLevelType w:val="multilevel"/>
    <w:tmpl w:val="2A8817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27C3C91"/>
    <w:multiLevelType w:val="hybridMultilevel"/>
    <w:tmpl w:val="1264E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356CB0E">
      <w:start w:val="12"/>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BF2816"/>
    <w:multiLevelType w:val="hybridMultilevel"/>
    <w:tmpl w:val="1CB0E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033E35"/>
    <w:multiLevelType w:val="hybridMultilevel"/>
    <w:tmpl w:val="6BD6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AA3986"/>
    <w:multiLevelType w:val="multilevel"/>
    <w:tmpl w:val="2A8817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80E728D"/>
    <w:multiLevelType w:val="multilevel"/>
    <w:tmpl w:val="2A8817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92964CC"/>
    <w:multiLevelType w:val="hybridMultilevel"/>
    <w:tmpl w:val="E67CC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B692BA4"/>
    <w:multiLevelType w:val="hybridMultilevel"/>
    <w:tmpl w:val="0C709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DD93035"/>
    <w:multiLevelType w:val="hybridMultilevel"/>
    <w:tmpl w:val="1D746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1130A8"/>
    <w:multiLevelType w:val="multilevel"/>
    <w:tmpl w:val="2A8817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17"/>
  </w:num>
  <w:num w:numId="3">
    <w:abstractNumId w:val="31"/>
  </w:num>
  <w:num w:numId="4">
    <w:abstractNumId w:val="9"/>
  </w:num>
  <w:num w:numId="5">
    <w:abstractNumId w:val="42"/>
  </w:num>
  <w:num w:numId="6">
    <w:abstractNumId w:val="6"/>
  </w:num>
  <w:num w:numId="7">
    <w:abstractNumId w:val="26"/>
  </w:num>
  <w:num w:numId="8">
    <w:abstractNumId w:val="32"/>
  </w:num>
  <w:num w:numId="9">
    <w:abstractNumId w:val="41"/>
  </w:num>
  <w:num w:numId="10">
    <w:abstractNumId w:val="11"/>
  </w:num>
  <w:num w:numId="11">
    <w:abstractNumId w:val="44"/>
    <w:lvlOverride w:ilvl="0">
      <w:startOverride w:val="1"/>
      <w:lvl w:ilvl="0">
        <w:start w:val="1"/>
        <w:numFmt w:val="bullet"/>
        <w:lvlText w:val=""/>
        <w:lvlJc w:val="left"/>
        <w:pPr>
          <w:tabs>
            <w:tab w:val="num" w:pos="720"/>
          </w:tabs>
          <w:ind w:left="720" w:hanging="360"/>
        </w:pPr>
        <w:rPr>
          <w:rFonts w:ascii="Symbol" w:hAnsi="Symbol"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2">
    <w:abstractNumId w:val="25"/>
    <w:lvlOverride w:ilvl="0">
      <w:startOverride w:val="1"/>
      <w:lvl w:ilvl="0">
        <w:start w:val="1"/>
        <w:numFmt w:val="bullet"/>
        <w:lvlText w:val=""/>
        <w:lvlJc w:val="left"/>
        <w:pPr>
          <w:tabs>
            <w:tab w:val="num" w:pos="720"/>
          </w:tabs>
          <w:ind w:left="720" w:hanging="360"/>
        </w:pPr>
        <w:rPr>
          <w:rFonts w:ascii="Symbol" w:hAnsi="Symbol"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abstractNumId w:val="8"/>
    <w:lvlOverride w:ilvl="0">
      <w:startOverride w:val="1"/>
      <w:lvl w:ilvl="0">
        <w:start w:val="1"/>
        <w:numFmt w:val="bullet"/>
        <w:lvlText w:val=""/>
        <w:lvlJc w:val="left"/>
        <w:pPr>
          <w:tabs>
            <w:tab w:val="num" w:pos="720"/>
          </w:tabs>
          <w:ind w:left="720" w:hanging="360"/>
        </w:pPr>
        <w:rPr>
          <w:rFonts w:ascii="Symbol" w:hAnsi="Symbol"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4">
    <w:abstractNumId w:val="13"/>
    <w:lvlOverride w:ilvl="0">
      <w:startOverride w:val="1"/>
      <w:lvl w:ilvl="0">
        <w:start w:val="1"/>
        <w:numFmt w:val="bullet"/>
        <w:lvlText w:val=""/>
        <w:lvlJc w:val="left"/>
        <w:pPr>
          <w:tabs>
            <w:tab w:val="num" w:pos="720"/>
          </w:tabs>
          <w:ind w:left="720" w:hanging="360"/>
        </w:pPr>
        <w:rPr>
          <w:rFonts w:ascii="Symbol" w:hAnsi="Symbol"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5">
    <w:abstractNumId w:val="48"/>
    <w:lvlOverride w:ilvl="0">
      <w:startOverride w:val="1"/>
      <w:lvl w:ilvl="0">
        <w:start w:val="1"/>
        <w:numFmt w:val="bullet"/>
        <w:lvlText w:val=""/>
        <w:lvlJc w:val="left"/>
        <w:pPr>
          <w:tabs>
            <w:tab w:val="num" w:pos="720"/>
          </w:tabs>
          <w:ind w:left="720" w:hanging="360"/>
        </w:pPr>
        <w:rPr>
          <w:rFonts w:ascii="Symbol" w:hAnsi="Symbol"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6">
    <w:abstractNumId w:val="36"/>
    <w:lvlOverride w:ilvl="0">
      <w:startOverride w:val="1"/>
      <w:lvl w:ilvl="0">
        <w:start w:val="1"/>
        <w:numFmt w:val="bullet"/>
        <w:lvlText w:val=""/>
        <w:lvlJc w:val="left"/>
        <w:pPr>
          <w:tabs>
            <w:tab w:val="num" w:pos="720"/>
          </w:tabs>
          <w:ind w:left="720" w:hanging="360"/>
        </w:pPr>
        <w:rPr>
          <w:rFonts w:ascii="Symbol" w:hAnsi="Symbol"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7">
    <w:abstractNumId w:val="29"/>
    <w:lvlOverride w:ilvl="0">
      <w:startOverride w:val="1"/>
      <w:lvl w:ilvl="0">
        <w:start w:val="1"/>
        <w:numFmt w:val="bullet"/>
        <w:lvlText w:val=""/>
        <w:lvlJc w:val="left"/>
        <w:pPr>
          <w:tabs>
            <w:tab w:val="num" w:pos="720"/>
          </w:tabs>
          <w:ind w:left="720" w:hanging="360"/>
        </w:pPr>
        <w:rPr>
          <w:rFonts w:ascii="Symbol" w:hAnsi="Symbol"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
    <w:abstractNumId w:val="14"/>
    <w:lvlOverride w:ilvl="0">
      <w:startOverride w:val="1"/>
      <w:lvl w:ilvl="0">
        <w:start w:val="1"/>
        <w:numFmt w:val="bullet"/>
        <w:lvlText w:val=""/>
        <w:lvlJc w:val="left"/>
        <w:pPr>
          <w:tabs>
            <w:tab w:val="num" w:pos="720"/>
          </w:tabs>
          <w:ind w:left="720" w:hanging="360"/>
        </w:pPr>
        <w:rPr>
          <w:rFonts w:ascii="Symbol" w:hAnsi="Symbol"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
    <w:abstractNumId w:val="15"/>
    <w:lvlOverride w:ilvl="0">
      <w:startOverride w:val="1"/>
      <w:lvl w:ilvl="0">
        <w:start w:val="1"/>
        <w:numFmt w:val="bullet"/>
        <w:lvlText w:val=""/>
        <w:lvlJc w:val="left"/>
        <w:pPr>
          <w:tabs>
            <w:tab w:val="num" w:pos="720"/>
          </w:tabs>
          <w:ind w:left="720" w:hanging="360"/>
        </w:pPr>
        <w:rPr>
          <w:rFonts w:ascii="Symbol" w:hAnsi="Symbol"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0">
    <w:abstractNumId w:val="35"/>
    <w:lvlOverride w:ilvl="0">
      <w:startOverride w:val="1"/>
      <w:lvl w:ilvl="0">
        <w:start w:val="1"/>
        <w:numFmt w:val="bullet"/>
        <w:lvlText w:val=""/>
        <w:lvlJc w:val="left"/>
        <w:pPr>
          <w:tabs>
            <w:tab w:val="num" w:pos="720"/>
          </w:tabs>
          <w:ind w:left="720" w:hanging="360"/>
        </w:pPr>
        <w:rPr>
          <w:rFonts w:ascii="Symbol" w:hAnsi="Symbol"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abstractNumId w:val="19"/>
    <w:lvlOverride w:ilvl="0">
      <w:startOverride w:val="1"/>
      <w:lvl w:ilvl="0">
        <w:start w:val="1"/>
        <w:numFmt w:val="bullet"/>
        <w:lvlText w:val=""/>
        <w:lvlJc w:val="left"/>
        <w:pPr>
          <w:tabs>
            <w:tab w:val="num" w:pos="720"/>
          </w:tabs>
          <w:ind w:left="720" w:hanging="360"/>
        </w:pPr>
        <w:rPr>
          <w:rFonts w:ascii="Symbol" w:hAnsi="Symbol"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abstractNumId w:val="7"/>
    <w:lvlOverride w:ilvl="0">
      <w:startOverride w:val="1"/>
      <w:lvl w:ilvl="0">
        <w:start w:val="1"/>
        <w:numFmt w:val="bullet"/>
        <w:lvlText w:val=""/>
        <w:lvlJc w:val="left"/>
        <w:pPr>
          <w:tabs>
            <w:tab w:val="num" w:pos="720"/>
          </w:tabs>
          <w:ind w:left="720" w:hanging="360"/>
        </w:pPr>
        <w:rPr>
          <w:rFonts w:ascii="Symbol" w:hAnsi="Symbol"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43"/>
    <w:lvlOverride w:ilvl="0">
      <w:startOverride w:val="1"/>
      <w:lvl w:ilvl="0">
        <w:start w:val="1"/>
        <w:numFmt w:val="bullet"/>
        <w:lvlText w:val=""/>
        <w:lvlJc w:val="left"/>
        <w:pPr>
          <w:tabs>
            <w:tab w:val="num" w:pos="720"/>
          </w:tabs>
          <w:ind w:left="720" w:hanging="360"/>
        </w:pPr>
        <w:rPr>
          <w:rFonts w:ascii="Symbol" w:hAnsi="Symbol"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4">
    <w:abstractNumId w:val="2"/>
    <w:lvlOverride w:ilvl="0">
      <w:startOverride w:val="1"/>
      <w:lvl w:ilvl="0">
        <w:start w:val="1"/>
        <w:numFmt w:val="bullet"/>
        <w:lvlText w:val=""/>
        <w:lvlJc w:val="left"/>
        <w:pPr>
          <w:tabs>
            <w:tab w:val="num" w:pos="720"/>
          </w:tabs>
          <w:ind w:left="720" w:hanging="360"/>
        </w:pPr>
        <w:rPr>
          <w:rFonts w:ascii="Symbol" w:hAnsi="Symbol" w:hint="default"/>
          <w:sz w:val="20"/>
        </w:rPr>
      </w:lvl>
    </w:lvlOverride>
    <w:lvlOverride w:ilvl="1">
      <w:lvl w:ilv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5">
    <w:abstractNumId w:val="39"/>
    <w:lvlOverride w:ilvl="0">
      <w:startOverride w:val="1"/>
      <w:lvl w:ilvl="0">
        <w:start w:val="1"/>
        <w:numFmt w:val="bullet"/>
        <w:lvlText w:val=""/>
        <w:lvlJc w:val="left"/>
        <w:pPr>
          <w:tabs>
            <w:tab w:val="num" w:pos="720"/>
          </w:tabs>
          <w:ind w:left="720" w:hanging="360"/>
        </w:pPr>
        <w:rPr>
          <w:rFonts w:ascii="Symbol" w:hAnsi="Symbol"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abstractNumId w:val="16"/>
    <w:lvlOverride w:ilvl="0">
      <w:startOverride w:val="1"/>
      <w:lvl w:ilvl="0">
        <w:start w:val="1"/>
        <w:numFmt w:val="bullet"/>
        <w:lvlText w:val=""/>
        <w:lvlJc w:val="left"/>
        <w:pPr>
          <w:tabs>
            <w:tab w:val="num" w:pos="720"/>
          </w:tabs>
          <w:ind w:left="720" w:hanging="360"/>
        </w:pPr>
        <w:rPr>
          <w:rFonts w:ascii="Symbol" w:hAnsi="Symbol"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7">
    <w:abstractNumId w:val="22"/>
  </w:num>
  <w:num w:numId="28">
    <w:abstractNumId w:val="33"/>
  </w:num>
  <w:num w:numId="29">
    <w:abstractNumId w:val="28"/>
  </w:num>
  <w:num w:numId="30">
    <w:abstractNumId w:val="30"/>
  </w:num>
  <w:num w:numId="31">
    <w:abstractNumId w:val="37"/>
  </w:num>
  <w:num w:numId="32">
    <w:abstractNumId w:val="1"/>
  </w:num>
  <w:num w:numId="33">
    <w:abstractNumId w:val="23"/>
  </w:num>
  <w:num w:numId="34">
    <w:abstractNumId w:val="20"/>
  </w:num>
  <w:num w:numId="35">
    <w:abstractNumId w:val="40"/>
  </w:num>
  <w:num w:numId="36">
    <w:abstractNumId w:val="24"/>
  </w:num>
  <w:num w:numId="37">
    <w:abstractNumId w:val="21"/>
  </w:num>
  <w:num w:numId="38">
    <w:abstractNumId w:val="47"/>
  </w:num>
  <w:num w:numId="39">
    <w:abstractNumId w:val="5"/>
  </w:num>
  <w:num w:numId="40">
    <w:abstractNumId w:val="45"/>
  </w:num>
  <w:num w:numId="41">
    <w:abstractNumId w:val="38"/>
  </w:num>
  <w:num w:numId="42">
    <w:abstractNumId w:val="46"/>
  </w:num>
  <w:num w:numId="43">
    <w:abstractNumId w:val="27"/>
  </w:num>
  <w:num w:numId="44">
    <w:abstractNumId w:val="18"/>
  </w:num>
  <w:num w:numId="45">
    <w:abstractNumId w:val="4"/>
  </w:num>
  <w:num w:numId="4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0"/>
  </w:num>
  <w:num w:numId="49">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181"/>
    <w:rsid w:val="00002C6B"/>
    <w:rsid w:val="0000470A"/>
    <w:rsid w:val="00004B22"/>
    <w:rsid w:val="000055C7"/>
    <w:rsid w:val="00012607"/>
    <w:rsid w:val="0002197A"/>
    <w:rsid w:val="00022CCB"/>
    <w:rsid w:val="0002564F"/>
    <w:rsid w:val="0002634A"/>
    <w:rsid w:val="000361CD"/>
    <w:rsid w:val="0004313A"/>
    <w:rsid w:val="000565F3"/>
    <w:rsid w:val="000649D8"/>
    <w:rsid w:val="000651E4"/>
    <w:rsid w:val="00065AB4"/>
    <w:rsid w:val="0006633B"/>
    <w:rsid w:val="00066483"/>
    <w:rsid w:val="00076AC3"/>
    <w:rsid w:val="0008283A"/>
    <w:rsid w:val="00085864"/>
    <w:rsid w:val="0009397D"/>
    <w:rsid w:val="00093DB8"/>
    <w:rsid w:val="000A2D86"/>
    <w:rsid w:val="000A531A"/>
    <w:rsid w:val="000B0B32"/>
    <w:rsid w:val="000B76C4"/>
    <w:rsid w:val="000D1D60"/>
    <w:rsid w:val="000D47F8"/>
    <w:rsid w:val="000E0D78"/>
    <w:rsid w:val="000E4649"/>
    <w:rsid w:val="000F1A25"/>
    <w:rsid w:val="000F1D72"/>
    <w:rsid w:val="000F3837"/>
    <w:rsid w:val="000F559C"/>
    <w:rsid w:val="000F7258"/>
    <w:rsid w:val="00100FEC"/>
    <w:rsid w:val="001012E1"/>
    <w:rsid w:val="00105728"/>
    <w:rsid w:val="00116736"/>
    <w:rsid w:val="0012126B"/>
    <w:rsid w:val="001233A2"/>
    <w:rsid w:val="00126848"/>
    <w:rsid w:val="001331C7"/>
    <w:rsid w:val="00133828"/>
    <w:rsid w:val="00136A98"/>
    <w:rsid w:val="001444CE"/>
    <w:rsid w:val="001540A9"/>
    <w:rsid w:val="0015482A"/>
    <w:rsid w:val="00160E5D"/>
    <w:rsid w:val="00180A7D"/>
    <w:rsid w:val="00187113"/>
    <w:rsid w:val="00194752"/>
    <w:rsid w:val="001A1219"/>
    <w:rsid w:val="001A3606"/>
    <w:rsid w:val="001A38D4"/>
    <w:rsid w:val="001B5EF9"/>
    <w:rsid w:val="001C6C95"/>
    <w:rsid w:val="001D4B01"/>
    <w:rsid w:val="001D524C"/>
    <w:rsid w:val="001E0635"/>
    <w:rsid w:val="001E2E9B"/>
    <w:rsid w:val="001E3B4A"/>
    <w:rsid w:val="001E7FBE"/>
    <w:rsid w:val="001F0F23"/>
    <w:rsid w:val="001F72C0"/>
    <w:rsid w:val="002067D8"/>
    <w:rsid w:val="0021281F"/>
    <w:rsid w:val="002165FD"/>
    <w:rsid w:val="00216C7C"/>
    <w:rsid w:val="00220E27"/>
    <w:rsid w:val="00232310"/>
    <w:rsid w:val="0024139A"/>
    <w:rsid w:val="00243EA2"/>
    <w:rsid w:val="00243FBF"/>
    <w:rsid w:val="00246854"/>
    <w:rsid w:val="002512B6"/>
    <w:rsid w:val="0025324C"/>
    <w:rsid w:val="00254ECB"/>
    <w:rsid w:val="0025653B"/>
    <w:rsid w:val="00260976"/>
    <w:rsid w:val="00272CB7"/>
    <w:rsid w:val="00274E7F"/>
    <w:rsid w:val="002760B3"/>
    <w:rsid w:val="00277F03"/>
    <w:rsid w:val="0029559D"/>
    <w:rsid w:val="002B0D1E"/>
    <w:rsid w:val="002B7438"/>
    <w:rsid w:val="002D1911"/>
    <w:rsid w:val="002D3104"/>
    <w:rsid w:val="002D3FFC"/>
    <w:rsid w:val="002E41CA"/>
    <w:rsid w:val="002F43BF"/>
    <w:rsid w:val="003002DC"/>
    <w:rsid w:val="003309AD"/>
    <w:rsid w:val="00331E70"/>
    <w:rsid w:val="00342E44"/>
    <w:rsid w:val="0034411C"/>
    <w:rsid w:val="00345F17"/>
    <w:rsid w:val="00352FAB"/>
    <w:rsid w:val="00353919"/>
    <w:rsid w:val="00355DBF"/>
    <w:rsid w:val="00363366"/>
    <w:rsid w:val="003752B2"/>
    <w:rsid w:val="00381B4F"/>
    <w:rsid w:val="00383CAA"/>
    <w:rsid w:val="003859E2"/>
    <w:rsid w:val="00390D11"/>
    <w:rsid w:val="00393020"/>
    <w:rsid w:val="00396C4A"/>
    <w:rsid w:val="003A5AE7"/>
    <w:rsid w:val="003A7860"/>
    <w:rsid w:val="003B3A8C"/>
    <w:rsid w:val="003C705A"/>
    <w:rsid w:val="003D1C0D"/>
    <w:rsid w:val="003D2DD1"/>
    <w:rsid w:val="003F21CA"/>
    <w:rsid w:val="003F361B"/>
    <w:rsid w:val="003F3FE1"/>
    <w:rsid w:val="004050C6"/>
    <w:rsid w:val="0041179E"/>
    <w:rsid w:val="00414EF1"/>
    <w:rsid w:val="00422520"/>
    <w:rsid w:val="004307D1"/>
    <w:rsid w:val="00431074"/>
    <w:rsid w:val="00435806"/>
    <w:rsid w:val="00440823"/>
    <w:rsid w:val="00450ADA"/>
    <w:rsid w:val="00456F11"/>
    <w:rsid w:val="00463799"/>
    <w:rsid w:val="0047023D"/>
    <w:rsid w:val="00471A29"/>
    <w:rsid w:val="00474188"/>
    <w:rsid w:val="0047496C"/>
    <w:rsid w:val="004756A2"/>
    <w:rsid w:val="004766D9"/>
    <w:rsid w:val="004847DF"/>
    <w:rsid w:val="00486441"/>
    <w:rsid w:val="00487FA4"/>
    <w:rsid w:val="00490C64"/>
    <w:rsid w:val="00491FF1"/>
    <w:rsid w:val="0049534B"/>
    <w:rsid w:val="004A01F5"/>
    <w:rsid w:val="004A05F9"/>
    <w:rsid w:val="004A3261"/>
    <w:rsid w:val="004B6015"/>
    <w:rsid w:val="004B72D9"/>
    <w:rsid w:val="004C226B"/>
    <w:rsid w:val="004D32C9"/>
    <w:rsid w:val="004D4D86"/>
    <w:rsid w:val="004D6CC1"/>
    <w:rsid w:val="004E0DD1"/>
    <w:rsid w:val="004F02A5"/>
    <w:rsid w:val="004F6CC4"/>
    <w:rsid w:val="00503AEF"/>
    <w:rsid w:val="00506DF5"/>
    <w:rsid w:val="00511F7A"/>
    <w:rsid w:val="00512841"/>
    <w:rsid w:val="00521647"/>
    <w:rsid w:val="00526630"/>
    <w:rsid w:val="00531766"/>
    <w:rsid w:val="0053519F"/>
    <w:rsid w:val="0053572F"/>
    <w:rsid w:val="0053724C"/>
    <w:rsid w:val="005414AE"/>
    <w:rsid w:val="00543E85"/>
    <w:rsid w:val="00545D45"/>
    <w:rsid w:val="00555DD8"/>
    <w:rsid w:val="005601AA"/>
    <w:rsid w:val="0056305F"/>
    <w:rsid w:val="0056432F"/>
    <w:rsid w:val="00567207"/>
    <w:rsid w:val="00572860"/>
    <w:rsid w:val="0057471F"/>
    <w:rsid w:val="00575048"/>
    <w:rsid w:val="005775A1"/>
    <w:rsid w:val="005817F2"/>
    <w:rsid w:val="005847B4"/>
    <w:rsid w:val="00586C9E"/>
    <w:rsid w:val="0059001C"/>
    <w:rsid w:val="00590492"/>
    <w:rsid w:val="005914AA"/>
    <w:rsid w:val="005922CF"/>
    <w:rsid w:val="005931A7"/>
    <w:rsid w:val="0059630A"/>
    <w:rsid w:val="005976D8"/>
    <w:rsid w:val="005978CA"/>
    <w:rsid w:val="005A6880"/>
    <w:rsid w:val="005A6AC0"/>
    <w:rsid w:val="005A6AEC"/>
    <w:rsid w:val="005B0240"/>
    <w:rsid w:val="005B0FBC"/>
    <w:rsid w:val="005B138A"/>
    <w:rsid w:val="005B446A"/>
    <w:rsid w:val="005B6151"/>
    <w:rsid w:val="005B644D"/>
    <w:rsid w:val="005B73B9"/>
    <w:rsid w:val="005C13D1"/>
    <w:rsid w:val="005C23AA"/>
    <w:rsid w:val="005C5B65"/>
    <w:rsid w:val="005C72D7"/>
    <w:rsid w:val="005E65A3"/>
    <w:rsid w:val="005E776D"/>
    <w:rsid w:val="006012F9"/>
    <w:rsid w:val="00601916"/>
    <w:rsid w:val="00605E97"/>
    <w:rsid w:val="00606A4F"/>
    <w:rsid w:val="0061120D"/>
    <w:rsid w:val="00611408"/>
    <w:rsid w:val="00615C7E"/>
    <w:rsid w:val="00615FB2"/>
    <w:rsid w:val="00616046"/>
    <w:rsid w:val="006217D6"/>
    <w:rsid w:val="00622AA0"/>
    <w:rsid w:val="00622DE1"/>
    <w:rsid w:val="00626406"/>
    <w:rsid w:val="0063676D"/>
    <w:rsid w:val="00640D79"/>
    <w:rsid w:val="00652B03"/>
    <w:rsid w:val="0065330E"/>
    <w:rsid w:val="006553A3"/>
    <w:rsid w:val="00655DC4"/>
    <w:rsid w:val="006576BA"/>
    <w:rsid w:val="006578AF"/>
    <w:rsid w:val="0066048B"/>
    <w:rsid w:val="00664A1F"/>
    <w:rsid w:val="00664F8D"/>
    <w:rsid w:val="00672635"/>
    <w:rsid w:val="00672868"/>
    <w:rsid w:val="00677634"/>
    <w:rsid w:val="006801FF"/>
    <w:rsid w:val="00694A1F"/>
    <w:rsid w:val="006A19ED"/>
    <w:rsid w:val="006B3B47"/>
    <w:rsid w:val="006B5A75"/>
    <w:rsid w:val="006C2ABD"/>
    <w:rsid w:val="006D0B2D"/>
    <w:rsid w:val="006D3213"/>
    <w:rsid w:val="006D56AE"/>
    <w:rsid w:val="006D58EE"/>
    <w:rsid w:val="006E4810"/>
    <w:rsid w:val="006E4F12"/>
    <w:rsid w:val="006E5469"/>
    <w:rsid w:val="006E66FD"/>
    <w:rsid w:val="006F39C0"/>
    <w:rsid w:val="00701570"/>
    <w:rsid w:val="007075FB"/>
    <w:rsid w:val="00712314"/>
    <w:rsid w:val="00733952"/>
    <w:rsid w:val="007518C7"/>
    <w:rsid w:val="00756505"/>
    <w:rsid w:val="00760C68"/>
    <w:rsid w:val="00772EEE"/>
    <w:rsid w:val="00773782"/>
    <w:rsid w:val="00776670"/>
    <w:rsid w:val="007855A8"/>
    <w:rsid w:val="00793AFB"/>
    <w:rsid w:val="00794DFC"/>
    <w:rsid w:val="00795181"/>
    <w:rsid w:val="007A0952"/>
    <w:rsid w:val="007B4107"/>
    <w:rsid w:val="007C1CBE"/>
    <w:rsid w:val="007C38DA"/>
    <w:rsid w:val="007D0E59"/>
    <w:rsid w:val="007D24BA"/>
    <w:rsid w:val="007D452D"/>
    <w:rsid w:val="007E1A40"/>
    <w:rsid w:val="007E43D2"/>
    <w:rsid w:val="007F5009"/>
    <w:rsid w:val="008053DA"/>
    <w:rsid w:val="00811AB0"/>
    <w:rsid w:val="008215F2"/>
    <w:rsid w:val="008330B1"/>
    <w:rsid w:val="008338A0"/>
    <w:rsid w:val="00841BD9"/>
    <w:rsid w:val="008446C2"/>
    <w:rsid w:val="00851CEB"/>
    <w:rsid w:val="008520EF"/>
    <w:rsid w:val="00861DD2"/>
    <w:rsid w:val="00865092"/>
    <w:rsid w:val="008658B0"/>
    <w:rsid w:val="00866294"/>
    <w:rsid w:val="00866511"/>
    <w:rsid w:val="00870F20"/>
    <w:rsid w:val="00880CA3"/>
    <w:rsid w:val="0088376F"/>
    <w:rsid w:val="00883EA2"/>
    <w:rsid w:val="008918B5"/>
    <w:rsid w:val="00895A47"/>
    <w:rsid w:val="0089751A"/>
    <w:rsid w:val="008A495B"/>
    <w:rsid w:val="008B1825"/>
    <w:rsid w:val="008E5EEA"/>
    <w:rsid w:val="008F086B"/>
    <w:rsid w:val="008F0F91"/>
    <w:rsid w:val="008F4291"/>
    <w:rsid w:val="008F457A"/>
    <w:rsid w:val="008F568F"/>
    <w:rsid w:val="008F7C15"/>
    <w:rsid w:val="0090223D"/>
    <w:rsid w:val="00903EE5"/>
    <w:rsid w:val="00906375"/>
    <w:rsid w:val="00923EEE"/>
    <w:rsid w:val="00927CB4"/>
    <w:rsid w:val="00934794"/>
    <w:rsid w:val="00937004"/>
    <w:rsid w:val="00937E9E"/>
    <w:rsid w:val="009420EA"/>
    <w:rsid w:val="00944092"/>
    <w:rsid w:val="00950415"/>
    <w:rsid w:val="00965876"/>
    <w:rsid w:val="00965F94"/>
    <w:rsid w:val="00972F65"/>
    <w:rsid w:val="009779FB"/>
    <w:rsid w:val="00980559"/>
    <w:rsid w:val="009825F1"/>
    <w:rsid w:val="00984A38"/>
    <w:rsid w:val="00985EE2"/>
    <w:rsid w:val="00986934"/>
    <w:rsid w:val="00990BC0"/>
    <w:rsid w:val="009938F1"/>
    <w:rsid w:val="009964AC"/>
    <w:rsid w:val="009A0F2E"/>
    <w:rsid w:val="009A3E00"/>
    <w:rsid w:val="009B2EA8"/>
    <w:rsid w:val="009C0622"/>
    <w:rsid w:val="009D538D"/>
    <w:rsid w:val="009E4C60"/>
    <w:rsid w:val="009F36A0"/>
    <w:rsid w:val="009F3B82"/>
    <w:rsid w:val="00A02979"/>
    <w:rsid w:val="00A05EB3"/>
    <w:rsid w:val="00A10067"/>
    <w:rsid w:val="00A13D07"/>
    <w:rsid w:val="00A14E4F"/>
    <w:rsid w:val="00A36AD1"/>
    <w:rsid w:val="00A4673D"/>
    <w:rsid w:val="00A5048D"/>
    <w:rsid w:val="00A51E77"/>
    <w:rsid w:val="00A600EE"/>
    <w:rsid w:val="00A6429C"/>
    <w:rsid w:val="00A66671"/>
    <w:rsid w:val="00A70F1F"/>
    <w:rsid w:val="00A72041"/>
    <w:rsid w:val="00A74F4D"/>
    <w:rsid w:val="00A76A07"/>
    <w:rsid w:val="00A76F51"/>
    <w:rsid w:val="00A77172"/>
    <w:rsid w:val="00A87A0B"/>
    <w:rsid w:val="00AA404B"/>
    <w:rsid w:val="00AB31A5"/>
    <w:rsid w:val="00AB70D7"/>
    <w:rsid w:val="00AC572E"/>
    <w:rsid w:val="00AC6354"/>
    <w:rsid w:val="00AC7B55"/>
    <w:rsid w:val="00AE0FA3"/>
    <w:rsid w:val="00AE56AC"/>
    <w:rsid w:val="00AF5BA3"/>
    <w:rsid w:val="00AF5F69"/>
    <w:rsid w:val="00B01B22"/>
    <w:rsid w:val="00B027F5"/>
    <w:rsid w:val="00B100B7"/>
    <w:rsid w:val="00B10E7E"/>
    <w:rsid w:val="00B11342"/>
    <w:rsid w:val="00B15461"/>
    <w:rsid w:val="00B156C2"/>
    <w:rsid w:val="00B2213C"/>
    <w:rsid w:val="00B248E3"/>
    <w:rsid w:val="00B33A0F"/>
    <w:rsid w:val="00B531F7"/>
    <w:rsid w:val="00B532DC"/>
    <w:rsid w:val="00B5362D"/>
    <w:rsid w:val="00B54366"/>
    <w:rsid w:val="00B54D49"/>
    <w:rsid w:val="00B576DA"/>
    <w:rsid w:val="00B6101C"/>
    <w:rsid w:val="00B7187A"/>
    <w:rsid w:val="00B822FD"/>
    <w:rsid w:val="00BA07CB"/>
    <w:rsid w:val="00BB0AF9"/>
    <w:rsid w:val="00BB3AB0"/>
    <w:rsid w:val="00BD13A9"/>
    <w:rsid w:val="00BD1CD0"/>
    <w:rsid w:val="00BD49EE"/>
    <w:rsid w:val="00BE1706"/>
    <w:rsid w:val="00BE6298"/>
    <w:rsid w:val="00BE6554"/>
    <w:rsid w:val="00BF0FA1"/>
    <w:rsid w:val="00BF2793"/>
    <w:rsid w:val="00BF282D"/>
    <w:rsid w:val="00BF282F"/>
    <w:rsid w:val="00BF3A96"/>
    <w:rsid w:val="00C012E3"/>
    <w:rsid w:val="00C072F8"/>
    <w:rsid w:val="00C1637B"/>
    <w:rsid w:val="00C22E67"/>
    <w:rsid w:val="00C32451"/>
    <w:rsid w:val="00C37563"/>
    <w:rsid w:val="00C420A1"/>
    <w:rsid w:val="00C50CE8"/>
    <w:rsid w:val="00C540B7"/>
    <w:rsid w:val="00C55DE1"/>
    <w:rsid w:val="00C56192"/>
    <w:rsid w:val="00C56810"/>
    <w:rsid w:val="00C56B23"/>
    <w:rsid w:val="00C60CA0"/>
    <w:rsid w:val="00C623BA"/>
    <w:rsid w:val="00C72BAA"/>
    <w:rsid w:val="00C743C0"/>
    <w:rsid w:val="00C75E0C"/>
    <w:rsid w:val="00C80723"/>
    <w:rsid w:val="00C815CB"/>
    <w:rsid w:val="00C90BF1"/>
    <w:rsid w:val="00C96B28"/>
    <w:rsid w:val="00C97137"/>
    <w:rsid w:val="00CA143C"/>
    <w:rsid w:val="00CA59FA"/>
    <w:rsid w:val="00CA6D07"/>
    <w:rsid w:val="00CB4E11"/>
    <w:rsid w:val="00CC5289"/>
    <w:rsid w:val="00CD340F"/>
    <w:rsid w:val="00CD6767"/>
    <w:rsid w:val="00CE41D9"/>
    <w:rsid w:val="00CE65F9"/>
    <w:rsid w:val="00CF00B3"/>
    <w:rsid w:val="00CF22A8"/>
    <w:rsid w:val="00CF6B63"/>
    <w:rsid w:val="00D13051"/>
    <w:rsid w:val="00D1388E"/>
    <w:rsid w:val="00D16B1F"/>
    <w:rsid w:val="00D20BF3"/>
    <w:rsid w:val="00D2693B"/>
    <w:rsid w:val="00D26F75"/>
    <w:rsid w:val="00D2747F"/>
    <w:rsid w:val="00D3133F"/>
    <w:rsid w:val="00D32462"/>
    <w:rsid w:val="00D325A4"/>
    <w:rsid w:val="00D403DF"/>
    <w:rsid w:val="00D44DB0"/>
    <w:rsid w:val="00D45BB8"/>
    <w:rsid w:val="00D45D4B"/>
    <w:rsid w:val="00D50B38"/>
    <w:rsid w:val="00D50EBB"/>
    <w:rsid w:val="00D5264A"/>
    <w:rsid w:val="00D6449F"/>
    <w:rsid w:val="00D700C4"/>
    <w:rsid w:val="00D70F11"/>
    <w:rsid w:val="00D72CBA"/>
    <w:rsid w:val="00D74F3E"/>
    <w:rsid w:val="00D90ADA"/>
    <w:rsid w:val="00DA26A7"/>
    <w:rsid w:val="00DA29ED"/>
    <w:rsid w:val="00DB3AA5"/>
    <w:rsid w:val="00DB6B9F"/>
    <w:rsid w:val="00DC7E73"/>
    <w:rsid w:val="00DD0406"/>
    <w:rsid w:val="00DD0CAF"/>
    <w:rsid w:val="00DD45FC"/>
    <w:rsid w:val="00DD4B99"/>
    <w:rsid w:val="00DE722D"/>
    <w:rsid w:val="00DF2462"/>
    <w:rsid w:val="00E0405F"/>
    <w:rsid w:val="00E2252A"/>
    <w:rsid w:val="00E422AD"/>
    <w:rsid w:val="00E51988"/>
    <w:rsid w:val="00E648FD"/>
    <w:rsid w:val="00E76570"/>
    <w:rsid w:val="00E857A5"/>
    <w:rsid w:val="00E874FA"/>
    <w:rsid w:val="00E90AE5"/>
    <w:rsid w:val="00E9122D"/>
    <w:rsid w:val="00E9163C"/>
    <w:rsid w:val="00E94E9F"/>
    <w:rsid w:val="00EA2584"/>
    <w:rsid w:val="00EA3955"/>
    <w:rsid w:val="00EA3F22"/>
    <w:rsid w:val="00EA4001"/>
    <w:rsid w:val="00EA6B28"/>
    <w:rsid w:val="00EB2FAF"/>
    <w:rsid w:val="00EB4009"/>
    <w:rsid w:val="00EB7C35"/>
    <w:rsid w:val="00EC1E04"/>
    <w:rsid w:val="00EC711B"/>
    <w:rsid w:val="00ED141C"/>
    <w:rsid w:val="00EE293B"/>
    <w:rsid w:val="00EE4515"/>
    <w:rsid w:val="00EE4D58"/>
    <w:rsid w:val="00EE5C13"/>
    <w:rsid w:val="00EE77A2"/>
    <w:rsid w:val="00EF1C8A"/>
    <w:rsid w:val="00EF7168"/>
    <w:rsid w:val="00F011E4"/>
    <w:rsid w:val="00F01E09"/>
    <w:rsid w:val="00F038CC"/>
    <w:rsid w:val="00F03AF0"/>
    <w:rsid w:val="00F067CF"/>
    <w:rsid w:val="00F16810"/>
    <w:rsid w:val="00F170AB"/>
    <w:rsid w:val="00F21B99"/>
    <w:rsid w:val="00F2727D"/>
    <w:rsid w:val="00F31C75"/>
    <w:rsid w:val="00F36760"/>
    <w:rsid w:val="00F471AD"/>
    <w:rsid w:val="00F5093D"/>
    <w:rsid w:val="00F638C8"/>
    <w:rsid w:val="00F6559B"/>
    <w:rsid w:val="00F67FEB"/>
    <w:rsid w:val="00F805DF"/>
    <w:rsid w:val="00F81BAD"/>
    <w:rsid w:val="00F85EDF"/>
    <w:rsid w:val="00F91904"/>
    <w:rsid w:val="00F967E9"/>
    <w:rsid w:val="00FA583F"/>
    <w:rsid w:val="00FB4322"/>
    <w:rsid w:val="00FC6915"/>
    <w:rsid w:val="00FD0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76FF78F-CF0C-4DBC-A1FA-FCBC95547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C95"/>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95181"/>
    <w:rPr>
      <w:color w:val="0000FF"/>
      <w:u w:val="single"/>
    </w:rPr>
  </w:style>
  <w:style w:type="paragraph" w:styleId="BalloonText">
    <w:name w:val="Balloon Text"/>
    <w:basedOn w:val="Normal"/>
    <w:semiHidden/>
    <w:rsid w:val="00795181"/>
    <w:rPr>
      <w:rFonts w:ascii="Tahoma" w:hAnsi="Tahoma" w:cs="Tahoma"/>
      <w:sz w:val="16"/>
      <w:szCs w:val="16"/>
    </w:rPr>
  </w:style>
  <w:style w:type="paragraph" w:styleId="Header">
    <w:name w:val="header"/>
    <w:basedOn w:val="Normal"/>
    <w:rsid w:val="00567207"/>
    <w:pPr>
      <w:tabs>
        <w:tab w:val="center" w:pos="4320"/>
        <w:tab w:val="right" w:pos="8640"/>
      </w:tabs>
    </w:pPr>
  </w:style>
  <w:style w:type="paragraph" w:styleId="Footer">
    <w:name w:val="footer"/>
    <w:basedOn w:val="Normal"/>
    <w:link w:val="FooterChar"/>
    <w:uiPriority w:val="99"/>
    <w:rsid w:val="00567207"/>
    <w:pPr>
      <w:tabs>
        <w:tab w:val="center" w:pos="4320"/>
        <w:tab w:val="right" w:pos="8640"/>
      </w:tabs>
    </w:pPr>
  </w:style>
  <w:style w:type="paragraph" w:customStyle="1" w:styleId="bodytext">
    <w:name w:val="bodytext"/>
    <w:basedOn w:val="Normal"/>
    <w:rsid w:val="0025324C"/>
    <w:pPr>
      <w:spacing w:before="100" w:beforeAutospacing="1" w:after="100" w:afterAutospacing="1"/>
    </w:pPr>
    <w:rPr>
      <w:rFonts w:ascii="Times New Roman" w:hAnsi="Times New Roman"/>
    </w:rPr>
  </w:style>
  <w:style w:type="character" w:styleId="PageNumber">
    <w:name w:val="page number"/>
    <w:basedOn w:val="DefaultParagraphFont"/>
    <w:rsid w:val="00F2727D"/>
  </w:style>
  <w:style w:type="character" w:customStyle="1" w:styleId="apple-style-span">
    <w:name w:val="apple-style-span"/>
    <w:basedOn w:val="DefaultParagraphFont"/>
    <w:rsid w:val="00136A98"/>
  </w:style>
  <w:style w:type="character" w:customStyle="1" w:styleId="apple-converted-space">
    <w:name w:val="apple-converted-space"/>
    <w:basedOn w:val="DefaultParagraphFont"/>
    <w:rsid w:val="00136A98"/>
  </w:style>
  <w:style w:type="paragraph" w:styleId="NormalWeb">
    <w:name w:val="Normal (Web)"/>
    <w:basedOn w:val="Normal"/>
    <w:uiPriority w:val="99"/>
    <w:rsid w:val="006553A3"/>
    <w:pPr>
      <w:spacing w:before="100" w:beforeAutospacing="1" w:after="100" w:afterAutospacing="1"/>
    </w:pPr>
    <w:rPr>
      <w:rFonts w:ascii="Times New Roman" w:hAnsi="Times New Roman"/>
    </w:rPr>
  </w:style>
  <w:style w:type="paragraph" w:customStyle="1" w:styleId="Default">
    <w:name w:val="Default"/>
    <w:rsid w:val="00243FBF"/>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D2747F"/>
    <w:pPr>
      <w:ind w:left="720"/>
      <w:contextualSpacing/>
    </w:pPr>
  </w:style>
  <w:style w:type="table" w:styleId="TableGrid">
    <w:name w:val="Table Grid"/>
    <w:basedOn w:val="TableNormal"/>
    <w:rsid w:val="00574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E0FA3"/>
    <w:rPr>
      <w:sz w:val="16"/>
      <w:szCs w:val="16"/>
    </w:rPr>
  </w:style>
  <w:style w:type="paragraph" w:styleId="CommentText">
    <w:name w:val="annotation text"/>
    <w:basedOn w:val="Normal"/>
    <w:link w:val="CommentTextChar"/>
    <w:rsid w:val="00AE0FA3"/>
    <w:rPr>
      <w:sz w:val="20"/>
      <w:szCs w:val="20"/>
    </w:rPr>
  </w:style>
  <w:style w:type="character" w:customStyle="1" w:styleId="CommentTextChar">
    <w:name w:val="Comment Text Char"/>
    <w:basedOn w:val="DefaultParagraphFont"/>
    <w:link w:val="CommentText"/>
    <w:rsid w:val="00AE0FA3"/>
    <w:rPr>
      <w:rFonts w:ascii="Century Gothic" w:hAnsi="Century Gothic"/>
    </w:rPr>
  </w:style>
  <w:style w:type="paragraph" w:styleId="CommentSubject">
    <w:name w:val="annotation subject"/>
    <w:basedOn w:val="CommentText"/>
    <w:next w:val="CommentText"/>
    <w:link w:val="CommentSubjectChar"/>
    <w:rsid w:val="00AE0FA3"/>
    <w:rPr>
      <w:b/>
      <w:bCs/>
    </w:rPr>
  </w:style>
  <w:style w:type="character" w:customStyle="1" w:styleId="CommentSubjectChar">
    <w:name w:val="Comment Subject Char"/>
    <w:basedOn w:val="CommentTextChar"/>
    <w:link w:val="CommentSubject"/>
    <w:rsid w:val="00AE0FA3"/>
    <w:rPr>
      <w:rFonts w:ascii="Century Gothic" w:hAnsi="Century Gothic"/>
      <w:b/>
      <w:bCs/>
    </w:rPr>
  </w:style>
  <w:style w:type="character" w:styleId="FollowedHyperlink">
    <w:name w:val="FollowedHyperlink"/>
    <w:basedOn w:val="DefaultParagraphFont"/>
    <w:rsid w:val="00066483"/>
    <w:rPr>
      <w:color w:val="800080" w:themeColor="followedHyperlink"/>
      <w:u w:val="single"/>
    </w:rPr>
  </w:style>
  <w:style w:type="character" w:customStyle="1" w:styleId="FooterChar">
    <w:name w:val="Footer Char"/>
    <w:basedOn w:val="DefaultParagraphFont"/>
    <w:link w:val="Footer"/>
    <w:uiPriority w:val="99"/>
    <w:rsid w:val="003F361B"/>
    <w:rPr>
      <w:rFonts w:ascii="Century Gothic" w:hAnsi="Century 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70017">
      <w:bodyDiv w:val="1"/>
      <w:marLeft w:val="0"/>
      <w:marRight w:val="0"/>
      <w:marTop w:val="0"/>
      <w:marBottom w:val="0"/>
      <w:divBdr>
        <w:top w:val="none" w:sz="0" w:space="0" w:color="auto"/>
        <w:left w:val="none" w:sz="0" w:space="0" w:color="auto"/>
        <w:bottom w:val="none" w:sz="0" w:space="0" w:color="auto"/>
        <w:right w:val="none" w:sz="0" w:space="0" w:color="auto"/>
      </w:divBdr>
      <w:divsChild>
        <w:div w:id="1373918908">
          <w:marLeft w:val="0"/>
          <w:marRight w:val="0"/>
          <w:marTop w:val="0"/>
          <w:marBottom w:val="0"/>
          <w:divBdr>
            <w:top w:val="none" w:sz="0" w:space="0" w:color="auto"/>
            <w:left w:val="none" w:sz="0" w:space="0" w:color="auto"/>
            <w:bottom w:val="none" w:sz="0" w:space="0" w:color="auto"/>
            <w:right w:val="none" w:sz="0" w:space="0" w:color="auto"/>
          </w:divBdr>
        </w:div>
      </w:divsChild>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448208702">
      <w:bodyDiv w:val="1"/>
      <w:marLeft w:val="0"/>
      <w:marRight w:val="0"/>
      <w:marTop w:val="0"/>
      <w:marBottom w:val="0"/>
      <w:divBdr>
        <w:top w:val="none" w:sz="0" w:space="0" w:color="auto"/>
        <w:left w:val="none" w:sz="0" w:space="0" w:color="auto"/>
        <w:bottom w:val="none" w:sz="0" w:space="0" w:color="auto"/>
        <w:right w:val="none" w:sz="0" w:space="0" w:color="auto"/>
      </w:divBdr>
    </w:div>
    <w:div w:id="773742992">
      <w:bodyDiv w:val="1"/>
      <w:marLeft w:val="0"/>
      <w:marRight w:val="0"/>
      <w:marTop w:val="0"/>
      <w:marBottom w:val="0"/>
      <w:divBdr>
        <w:top w:val="none" w:sz="0" w:space="0" w:color="auto"/>
        <w:left w:val="none" w:sz="0" w:space="0" w:color="auto"/>
        <w:bottom w:val="none" w:sz="0" w:space="0" w:color="auto"/>
        <w:right w:val="none" w:sz="0" w:space="0" w:color="auto"/>
      </w:divBdr>
    </w:div>
    <w:div w:id="783383622">
      <w:bodyDiv w:val="1"/>
      <w:marLeft w:val="0"/>
      <w:marRight w:val="0"/>
      <w:marTop w:val="0"/>
      <w:marBottom w:val="0"/>
      <w:divBdr>
        <w:top w:val="none" w:sz="0" w:space="0" w:color="auto"/>
        <w:left w:val="none" w:sz="0" w:space="0" w:color="auto"/>
        <w:bottom w:val="none" w:sz="0" w:space="0" w:color="auto"/>
        <w:right w:val="none" w:sz="0" w:space="0" w:color="auto"/>
      </w:divBdr>
    </w:div>
    <w:div w:id="945236900">
      <w:bodyDiv w:val="1"/>
      <w:marLeft w:val="0"/>
      <w:marRight w:val="0"/>
      <w:marTop w:val="0"/>
      <w:marBottom w:val="0"/>
      <w:divBdr>
        <w:top w:val="none" w:sz="0" w:space="0" w:color="auto"/>
        <w:left w:val="none" w:sz="0" w:space="0" w:color="auto"/>
        <w:bottom w:val="none" w:sz="0" w:space="0" w:color="auto"/>
        <w:right w:val="none" w:sz="0" w:space="0" w:color="auto"/>
      </w:divBdr>
    </w:div>
    <w:div w:id="978532326">
      <w:bodyDiv w:val="1"/>
      <w:marLeft w:val="0"/>
      <w:marRight w:val="0"/>
      <w:marTop w:val="0"/>
      <w:marBottom w:val="0"/>
      <w:divBdr>
        <w:top w:val="none" w:sz="0" w:space="0" w:color="auto"/>
        <w:left w:val="none" w:sz="0" w:space="0" w:color="auto"/>
        <w:bottom w:val="none" w:sz="0" w:space="0" w:color="auto"/>
        <w:right w:val="none" w:sz="0" w:space="0" w:color="auto"/>
      </w:divBdr>
    </w:div>
    <w:div w:id="1179395537">
      <w:bodyDiv w:val="1"/>
      <w:marLeft w:val="0"/>
      <w:marRight w:val="0"/>
      <w:marTop w:val="0"/>
      <w:marBottom w:val="0"/>
      <w:divBdr>
        <w:top w:val="none" w:sz="0" w:space="0" w:color="auto"/>
        <w:left w:val="none" w:sz="0" w:space="0" w:color="auto"/>
        <w:bottom w:val="none" w:sz="0" w:space="0" w:color="auto"/>
        <w:right w:val="none" w:sz="0" w:space="0" w:color="auto"/>
      </w:divBdr>
    </w:div>
    <w:div w:id="1234395328">
      <w:bodyDiv w:val="1"/>
      <w:marLeft w:val="0"/>
      <w:marRight w:val="0"/>
      <w:marTop w:val="0"/>
      <w:marBottom w:val="0"/>
      <w:divBdr>
        <w:top w:val="none" w:sz="0" w:space="0" w:color="auto"/>
        <w:left w:val="none" w:sz="0" w:space="0" w:color="auto"/>
        <w:bottom w:val="none" w:sz="0" w:space="0" w:color="auto"/>
        <w:right w:val="none" w:sz="0" w:space="0" w:color="auto"/>
      </w:divBdr>
    </w:div>
    <w:div w:id="1639530574">
      <w:bodyDiv w:val="1"/>
      <w:marLeft w:val="0"/>
      <w:marRight w:val="0"/>
      <w:marTop w:val="0"/>
      <w:marBottom w:val="0"/>
      <w:divBdr>
        <w:top w:val="none" w:sz="0" w:space="0" w:color="auto"/>
        <w:left w:val="none" w:sz="0" w:space="0" w:color="auto"/>
        <w:bottom w:val="none" w:sz="0" w:space="0" w:color="auto"/>
        <w:right w:val="none" w:sz="0" w:space="0" w:color="auto"/>
      </w:divBdr>
    </w:div>
    <w:div w:id="1795514482">
      <w:bodyDiv w:val="1"/>
      <w:marLeft w:val="0"/>
      <w:marRight w:val="0"/>
      <w:marTop w:val="0"/>
      <w:marBottom w:val="0"/>
      <w:divBdr>
        <w:top w:val="none" w:sz="0" w:space="0" w:color="auto"/>
        <w:left w:val="none" w:sz="0" w:space="0" w:color="auto"/>
        <w:bottom w:val="none" w:sz="0" w:space="0" w:color="auto"/>
        <w:right w:val="none" w:sz="0" w:space="0" w:color="auto"/>
      </w:divBdr>
    </w:div>
    <w:div w:id="1952323477">
      <w:bodyDiv w:val="1"/>
      <w:marLeft w:val="0"/>
      <w:marRight w:val="0"/>
      <w:marTop w:val="0"/>
      <w:marBottom w:val="0"/>
      <w:divBdr>
        <w:top w:val="none" w:sz="0" w:space="0" w:color="auto"/>
        <w:left w:val="none" w:sz="0" w:space="0" w:color="auto"/>
        <w:bottom w:val="none" w:sz="0" w:space="0" w:color="auto"/>
        <w:right w:val="none" w:sz="0" w:space="0" w:color="auto"/>
      </w:divBdr>
    </w:div>
    <w:div w:id="198681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etterlesson.com/my/document/1692155/collegerepvisitoutreachplanandcommunication_tracker_2013-xlsx" TargetMode="External"/><Relationship Id="rId18" Type="http://schemas.openxmlformats.org/officeDocument/2006/relationships/hyperlink" Target="http://betterlesson.com/lesson/362403/communication-to-colleges-counselors" TargetMode="External"/><Relationship Id="rId26" Type="http://schemas.openxmlformats.org/officeDocument/2006/relationships/hyperlink" Target="http://betterlesson.com/lesson/435864/communication-to-colleges-students" TargetMode="External"/><Relationship Id="rId39" Type="http://schemas.openxmlformats.org/officeDocument/2006/relationships/customXml" Target="../customXml/item6.xml"/><Relationship Id="rId21" Type="http://schemas.openxmlformats.org/officeDocument/2006/relationships/hyperlink" Target="http://betterlesson.com/unit/81471/financial-aid"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google.com/a/achievementfirst.org/spreadsheet/ccc?key=0Ak2Zp4z1NU6_dFVjSE5HbVZIZGFTNXpuX2R2SXBiRmc" TargetMode="External"/><Relationship Id="rId17" Type="http://schemas.openxmlformats.org/officeDocument/2006/relationships/hyperlink" Target="http://betterlesson.com/lesson/362403/communication-to-colleges-counselors" TargetMode="External"/><Relationship Id="rId25" Type="http://schemas.openxmlformats.org/officeDocument/2006/relationships/hyperlink" Target="http://betterlesson.com/my/document/1958363/advocacycall_agendatalkingpoints_newcollege_2013-docx" TargetMode="External"/><Relationship Id="rId33" Type="http://schemas.openxmlformats.org/officeDocument/2006/relationships/fontTable" Target="fontTable.xml"/><Relationship Id="rId38"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betterlesson.com/lesson/435864/communication-to-colleges-students" TargetMode="External"/><Relationship Id="rId20" Type="http://schemas.openxmlformats.org/officeDocument/2006/relationships/hyperlink" Target="http://betterlesson.com/lesson/384683/overview-of-diversity-overnights" TargetMode="External"/><Relationship Id="rId29" Type="http://schemas.openxmlformats.org/officeDocument/2006/relationships/hyperlink" Target="http://betterlesson.com/lesson/435857/data-tracking-plan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tterlesson.com/lesson/435864/communication-to-colleges-students" TargetMode="External"/><Relationship Id="rId24" Type="http://schemas.openxmlformats.org/officeDocument/2006/relationships/hyperlink" Target="http://betterlesson.com/my/document/1958356/advocacycall_admissions_menuofoptions_2013-docx" TargetMode="External"/><Relationship Id="rId32" Type="http://schemas.openxmlformats.org/officeDocument/2006/relationships/hyperlink" Target="https://docs.google.com/a/achievementfirst.org/spreadsheet/ccc?key=0AkeqYnuow5UbdGlEUWhzNlR2NTRtdE9rNzI1bXlNOUE" TargetMode="External"/><Relationship Id="rId37" Type="http://schemas.openxmlformats.org/officeDocument/2006/relationships/customXml" Target="../customXml/item4.xml"/><Relationship Id="rId40" Type="http://schemas.openxmlformats.org/officeDocument/2006/relationships/customXml" Target="../customXml/item7.xml"/><Relationship Id="rId5" Type="http://schemas.openxmlformats.org/officeDocument/2006/relationships/webSettings" Target="webSettings.xml"/><Relationship Id="rId15" Type="http://schemas.openxmlformats.org/officeDocument/2006/relationships/hyperlink" Target="http://betterlesson.com/lesson/435864/communication-to-colleges-students" TargetMode="External"/><Relationship Id="rId23" Type="http://schemas.openxmlformats.org/officeDocument/2006/relationships/hyperlink" Target="http://betterlesson.com/unit/81471/financial-aid" TargetMode="External"/><Relationship Id="rId28" Type="http://schemas.openxmlformats.org/officeDocument/2006/relationships/hyperlink" Target="http://betterlesson.com/my/lesson/435857/data-tracking-planning" TargetMode="External"/><Relationship Id="rId36" Type="http://schemas.openxmlformats.org/officeDocument/2006/relationships/customXml" Target="../customXml/item3.xml"/><Relationship Id="rId10" Type="http://schemas.openxmlformats.org/officeDocument/2006/relationships/hyperlink" Target="http://betterlesson.com/lesson/435864/communication-to-colleges-students" TargetMode="External"/><Relationship Id="rId19" Type="http://schemas.openxmlformats.org/officeDocument/2006/relationships/hyperlink" Target="http://betterlesson.com/unit/81469/college-representative-visits" TargetMode="External"/><Relationship Id="rId31" Type="http://schemas.openxmlformats.org/officeDocument/2006/relationships/hyperlink" Target="http://betterlesson.com/lesson/442723/overvie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a/achievementfirst.org/spreadsheet/ccc?key=0AgtBQhxz13bTdFp5MF93SEdaTTRnazhrNUpybWsxY3c" TargetMode="External"/><Relationship Id="rId22" Type="http://schemas.openxmlformats.org/officeDocument/2006/relationships/hyperlink" Target="https://docs.google.com/a/achievementfirst.org/spreadsheet/ccc?key=0AplzXaTil1YMdFdCY1lCNHAxcmpFSWZydjl3VDdvMkE" TargetMode="External"/><Relationship Id="rId27" Type="http://schemas.openxmlformats.org/officeDocument/2006/relationships/hyperlink" Target="http://betterlesson.com/lesson/435864/communication-to-colleges-students" TargetMode="External"/><Relationship Id="rId30" Type="http://schemas.openxmlformats.org/officeDocument/2006/relationships/hyperlink" Target="http://betterlesson.com/unit/117729/decision-meetings" TargetMode="External"/><Relationship Id="rId35" Type="http://schemas.openxmlformats.org/officeDocument/2006/relationships/customXml" Target="../customXml/item2.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2.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Amy Christie</DisplayName>
        <AccountId>443</AccountId>
        <AccountType/>
      </UserInfo>
    </AF_x0020_Owner>
    <gc69249d4b4e407483d3df6921806e1c xmlns="0676cee9-fd60-4c1c-9e5b-5120ec0b3480">
      <Terms xmlns="http://schemas.microsoft.com/office/infopath/2007/PartnerControls">
        <TermInfo xmlns="http://schemas.microsoft.com/office/infopath/2007/PartnerControls">
          <TermName xmlns="http://schemas.microsoft.com/office/infopath/2007/PartnerControls">College</TermName>
          <TermId xmlns="http://schemas.microsoft.com/office/infopath/2007/PartnerControls">4d297f7f-537b-4062-869f-3b251e3445ae</TermId>
        </TermInfo>
      </Terms>
    </gc69249d4b4e407483d3df6921806e1c>
    <Audience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College Process</TermName>
          <TermId xmlns="http://schemas.microsoft.com/office/infopath/2007/PartnerControls">69c5c56e-4f02-4aff-b998-ffccc084e0fe</TermId>
        </TermInfo>
      </Terms>
    </nfa767dced1144c9ba4888ceb93acca4>
    <c6b051048b38471d8a88773837762ee7 xmlns="0676cee9-fd60-4c1c-9e5b-5120ec0b3480">
      <Terms xmlns="http://schemas.microsoft.com/office/infopath/2007/PartnerControls">
        <TermInfo xmlns="http://schemas.microsoft.com/office/infopath/2007/PartnerControls">
          <TermName xmlns="http://schemas.microsoft.com/office/infopath/2007/PartnerControls">2014-15</TermName>
          <TermId xmlns="http://schemas.microsoft.com/office/infopath/2007/PartnerControls">b89cc559-1e1c-4e2f-aaf9-90d242a15e76</TermId>
        </TermInfo>
      </Terms>
    </c6b051048b38471d8a88773837762ee7>
    <lf09a8a73540422dac4309c5f114ddb8 xmlns="0676cee9-fd60-4c1c-9e5b-5120ec0b3480">
      <Terms xmlns="http://schemas.microsoft.com/office/infopath/2007/PartnerControls"/>
    </lf09a8a73540422dac4309c5f114ddb8>
    <TaxCatchAll xmlns="0676cee9-fd60-4c1c-9e5b-5120ec0b3480">
      <Value>75</Value>
      <Value>177</Value>
      <Value>343</Value>
    </TaxCatchAll>
    <_dlc_ExpireDateSaved xmlns="http://schemas.microsoft.com/sharepoint/v3" xsi:nil="true"/>
    <_dlc_ExpireDate xmlns="http://schemas.microsoft.com/sharepoint/v3" xsi:nil="true"/>
    <_dlc_DocId xmlns="0676cee9-fd60-4c1c-9e5b-5120ec0b3480">SFDVX333FYKN-443-1520</_dlc_DocId>
    <_dlc_DocIdUrl xmlns="0676cee9-fd60-4c1c-9e5b-5120ec0b3480">
      <Url>https://manyminds.achievementfirst.org/sites/NetworkSupport/TeamCollege/_layouts/15/DocIdRedir.aspx?ID=SFDVX333FYKN-443-1520</Url>
      <Description>SFDVX333FYKN-443-1520</Description>
    </_dlc_DocIdUrl>
    <l5f4 xmlns="6caeac77-45b9-480b-9acf-fc0010a0bd5b"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Props1.xml><?xml version="1.0" encoding="utf-8"?>
<ds:datastoreItem xmlns:ds="http://schemas.openxmlformats.org/officeDocument/2006/customXml" ds:itemID="{E183FC65-3228-4B70-A51C-B5FDF993F86A}"/>
</file>

<file path=customXml/itemProps2.xml><?xml version="1.0" encoding="utf-8"?>
<ds:datastoreItem xmlns:ds="http://schemas.openxmlformats.org/officeDocument/2006/customXml" ds:itemID="{3B580F39-78CF-427A-97FF-A6B93DD94780}"/>
</file>

<file path=customXml/itemProps3.xml><?xml version="1.0" encoding="utf-8"?>
<ds:datastoreItem xmlns:ds="http://schemas.openxmlformats.org/officeDocument/2006/customXml" ds:itemID="{C209CE6B-1B85-43C3-A261-EF487DC11332}"/>
</file>

<file path=customXml/itemProps4.xml><?xml version="1.0" encoding="utf-8"?>
<ds:datastoreItem xmlns:ds="http://schemas.openxmlformats.org/officeDocument/2006/customXml" ds:itemID="{ABD87CE7-66C6-48A1-A08C-5CDFAE75EFE9}"/>
</file>

<file path=customXml/itemProps5.xml><?xml version="1.0" encoding="utf-8"?>
<ds:datastoreItem xmlns:ds="http://schemas.openxmlformats.org/officeDocument/2006/customXml" ds:itemID="{3EB6A933-8233-45C8-AD38-9CB9D005F8E4}"/>
</file>

<file path=customXml/itemProps6.xml><?xml version="1.0" encoding="utf-8"?>
<ds:datastoreItem xmlns:ds="http://schemas.openxmlformats.org/officeDocument/2006/customXml" ds:itemID="{2902DA4A-2DAB-47ED-8DD8-452C89F37E4C}"/>
</file>

<file path=customXml/itemProps7.xml><?xml version="1.0" encoding="utf-8"?>
<ds:datastoreItem xmlns:ds="http://schemas.openxmlformats.org/officeDocument/2006/customXml" ds:itemID="{88C975A4-312B-48A5-89CA-216D4E149425}"/>
</file>

<file path=docProps/app.xml><?xml version="1.0" encoding="utf-8"?>
<Properties xmlns="http://schemas.openxmlformats.org/officeDocument/2006/extended-properties" xmlns:vt="http://schemas.openxmlformats.org/officeDocument/2006/docPropsVTypes">
  <Template>Normal</Template>
  <TotalTime>0</TotalTime>
  <Pages>10</Pages>
  <Words>3181</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Director of College Intiatives</vt:lpstr>
    </vt:vector>
  </TitlesOfParts>
  <Company>Achievement First</Company>
  <LinksUpToDate>false</LinksUpToDate>
  <CharactersWithSpaces>21271</CharactersWithSpaces>
  <SharedDoc>false</SharedDoc>
  <HLinks>
    <vt:vector size="12" baseType="variant">
      <vt:variant>
        <vt:i4>2162694</vt:i4>
      </vt:variant>
      <vt:variant>
        <vt:i4>3</vt:i4>
      </vt:variant>
      <vt:variant>
        <vt:i4>0</vt:i4>
      </vt:variant>
      <vt:variant>
        <vt:i4>5</vt:i4>
      </vt:variant>
      <vt:variant>
        <vt:lpwstr>mailto:directorofcollegehiring@achievementfirst.org</vt:lpwstr>
      </vt:variant>
      <vt:variant>
        <vt:lpwstr/>
      </vt:variant>
      <vt:variant>
        <vt:i4>5898311</vt:i4>
      </vt:variant>
      <vt:variant>
        <vt:i4>0</vt:i4>
      </vt:variant>
      <vt:variant>
        <vt:i4>0</vt:i4>
      </vt:variant>
      <vt:variant>
        <vt:i4>5</vt:i4>
      </vt:variant>
      <vt:variant>
        <vt:lpwstr>http://www.achievementfirst.org/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Advocacy</dc:title>
  <dc:creator>Achievement First</dc:creator>
  <cp:lastModifiedBy>Amy Christie</cp:lastModifiedBy>
  <cp:revision>2</cp:revision>
  <cp:lastPrinted>2013-06-26T13:34:00Z</cp:lastPrinted>
  <dcterms:created xsi:type="dcterms:W3CDTF">2015-06-10T12:25:00Z</dcterms:created>
  <dcterms:modified xsi:type="dcterms:W3CDTF">2015-06-10T12:25:00Z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0x010100F05A691F7F882644BE96F06D9D88F8E10023B5EECCD5E7B847A4AD88630BC57CF0</vt:lpwstr>
  </property>
  <property fmtid="{D5CDD505-2E9C-101B-9397-08002B2CF9AE}" pid="3" name="_dlc_policyId">
    <vt:lpwstr>0x010100F05A691F7F882644BE96F06D9D88F8E1|2088864059</vt:lpwstr>
  </property>
  <property fmtid="{D5CDD505-2E9C-101B-9397-08002B2CF9AE}" pid="4" name="ItemRetentionFormula">
    <vt:lpwstr/>
  </property>
  <property fmtid="{D5CDD505-2E9C-101B-9397-08002B2CF9AE}" pid="5" name="_dlc_DocIdItemGuid">
    <vt:lpwstr>ef5db1f9-4f33-4c93-8b4a-94a6bb4f5076</vt:lpwstr>
  </property>
  <property fmtid="{D5CDD505-2E9C-101B-9397-08002B2CF9AE}" pid="6" name="Project">
    <vt:lpwstr>343;#College Process|69c5c56e-4f02-4aff-b998-ffccc084e0fe</vt:lpwstr>
  </property>
  <property fmtid="{D5CDD505-2E9C-101B-9397-08002B2CF9AE}" pid="7" name="Geography">
    <vt:lpwstr/>
  </property>
  <property fmtid="{D5CDD505-2E9C-101B-9397-08002B2CF9AE}" pid="8" name="School">
    <vt:lpwstr/>
  </property>
  <property fmtid="{D5CDD505-2E9C-101B-9397-08002B2CF9AE}" pid="9" name="Team">
    <vt:lpwstr>75;#College|4d297f7f-537b-4062-869f-3b251e3445ae</vt:lpwstr>
  </property>
  <property fmtid="{D5CDD505-2E9C-101B-9397-08002B2CF9AE}" pid="10" name="School_x0020_Year">
    <vt:lpwstr>177;#2014-15|b89cc559-1e1c-4e2f-aaf9-90d242a15e76</vt:lpwstr>
  </property>
  <property fmtid="{D5CDD505-2E9C-101B-9397-08002B2CF9AE}" pid="11" name="School Year">
    <vt:lpwstr>177</vt:lpwstr>
  </property>
  <property fmtid="{D5CDD505-2E9C-101B-9397-08002B2CF9AE}" pid="12" name="_dlc_LastRun">
    <vt:lpwstr>06/18/2016 23:09:07</vt:lpwstr>
  </property>
  <property fmtid="{D5CDD505-2E9C-101B-9397-08002B2CF9AE}" pid="13" name="_dlc_ItemStageId">
    <vt:lpwstr>1</vt:lpwstr>
  </property>
</Properties>
</file>